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AD" w:rsidRDefault="00D12AAD" w:rsidP="00D12AAD">
      <w:pPr>
        <w:pStyle w:val="1"/>
        <w:shd w:val="clear" w:color="auto" w:fill="FFFFFF"/>
        <w:spacing w:before="0" w:beforeAutospacing="0"/>
        <w:jc w:val="center"/>
        <w:rPr>
          <w:rFonts w:ascii="Palatino Linotype" w:hAnsi="Palatino Linotype" w:cs="Segoe UI"/>
          <w:bCs w:val="0"/>
          <w:color w:val="212529"/>
          <w:sz w:val="32"/>
          <w:szCs w:val="32"/>
        </w:rPr>
      </w:pPr>
      <w:r w:rsidRPr="00D12AAD">
        <w:rPr>
          <w:rFonts w:ascii="Palatino Linotype" w:hAnsi="Palatino Linotype" w:cs="Segoe UI"/>
          <w:bCs w:val="0"/>
          <w:color w:val="212529"/>
          <w:sz w:val="32"/>
          <w:szCs w:val="32"/>
        </w:rPr>
        <w:t>Письмо</w:t>
      </w:r>
    </w:p>
    <w:p w:rsidR="00D12AAD" w:rsidRDefault="00D12AAD" w:rsidP="00D12AAD">
      <w:pPr>
        <w:pStyle w:val="1"/>
        <w:shd w:val="clear" w:color="auto" w:fill="FFFFFF"/>
        <w:spacing w:before="0" w:beforeAutospacing="0"/>
        <w:jc w:val="center"/>
        <w:rPr>
          <w:rFonts w:ascii="Palatino Linotype" w:hAnsi="Palatino Linotype" w:cs="Segoe UI"/>
          <w:bCs w:val="0"/>
          <w:color w:val="212529"/>
          <w:sz w:val="32"/>
          <w:szCs w:val="32"/>
        </w:rPr>
      </w:pPr>
      <w:r w:rsidRPr="00D12AAD">
        <w:rPr>
          <w:rFonts w:ascii="Palatino Linotype" w:hAnsi="Palatino Linotype" w:cs="Segoe UI"/>
          <w:bCs w:val="0"/>
          <w:color w:val="212529"/>
          <w:sz w:val="32"/>
          <w:szCs w:val="32"/>
        </w:rPr>
        <w:t>Федеральной антимонопольной службы</w:t>
      </w:r>
    </w:p>
    <w:p w:rsidR="00D12AAD" w:rsidRDefault="00D12AAD" w:rsidP="00D12AAD">
      <w:pPr>
        <w:pStyle w:val="1"/>
        <w:shd w:val="clear" w:color="auto" w:fill="FFFFFF"/>
        <w:spacing w:before="0" w:beforeAutospacing="0"/>
        <w:jc w:val="center"/>
        <w:rPr>
          <w:rFonts w:ascii="Palatino Linotype" w:hAnsi="Palatino Linotype" w:cs="Segoe UI"/>
          <w:bCs w:val="0"/>
          <w:color w:val="212529"/>
          <w:sz w:val="32"/>
          <w:szCs w:val="32"/>
        </w:rPr>
      </w:pPr>
      <w:r w:rsidRPr="00D12AAD">
        <w:rPr>
          <w:rFonts w:ascii="Palatino Linotype" w:hAnsi="Palatino Linotype" w:cs="Segoe UI"/>
          <w:bCs w:val="0"/>
          <w:color w:val="212529"/>
          <w:sz w:val="32"/>
          <w:szCs w:val="32"/>
        </w:rPr>
        <w:t>от 18 декабря 2025 г. № ГМ/120761/25</w:t>
      </w:r>
    </w:p>
    <w:p w:rsidR="00D12AAD" w:rsidRPr="00D12AAD" w:rsidRDefault="00D12AAD" w:rsidP="00D12AAD">
      <w:pPr>
        <w:pStyle w:val="1"/>
        <w:shd w:val="clear" w:color="auto" w:fill="FFFFFF"/>
        <w:spacing w:before="0" w:beforeAutospacing="0"/>
        <w:jc w:val="center"/>
        <w:rPr>
          <w:rFonts w:ascii="Palatino Linotype" w:hAnsi="Palatino Linotype" w:cs="Segoe UI"/>
          <w:bCs w:val="0"/>
          <w:color w:val="212529"/>
          <w:sz w:val="32"/>
          <w:szCs w:val="32"/>
        </w:rPr>
      </w:pPr>
      <w:r w:rsidRPr="00D12AAD">
        <w:rPr>
          <w:rFonts w:ascii="Palatino Linotype" w:hAnsi="Palatino Linotype" w:cs="Segoe UI"/>
          <w:bCs w:val="0"/>
          <w:color w:val="212529"/>
          <w:sz w:val="32"/>
          <w:szCs w:val="32"/>
        </w:rPr>
        <w:t>“О направлении информации”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bookmarkStart w:id="0" w:name="0"/>
      <w:bookmarkEnd w:id="0"/>
      <w:proofErr w:type="gramStart"/>
      <w:r w:rsidRPr="00D12AAD">
        <w:rPr>
          <w:rFonts w:ascii="Palatino Linotype" w:hAnsi="Palatino Linotype" w:cs="Segoe UI"/>
          <w:color w:val="212529"/>
        </w:rPr>
        <w:t>ФАС России, рассмотрев письмо Редакции издания "Гражданский контроль государственных закупок" (далее - Редакция) от 15.12.2025 N 167-ДЗП/25 по вопросу применения положений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N 894/24</w:t>
      </w:r>
      <w:proofErr w:type="gramEnd"/>
      <w:r w:rsidRPr="00D12AAD">
        <w:rPr>
          <w:rFonts w:ascii="Palatino Linotype" w:hAnsi="Palatino Linotype" w:cs="Segoe UI"/>
          <w:color w:val="212529"/>
        </w:rPr>
        <w:t xml:space="preserve"> (далее - Порядок), сообщает.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r w:rsidRPr="00D12AAD">
        <w:rPr>
          <w:rFonts w:ascii="Palatino Linotype" w:hAnsi="Palatino Linotype" w:cs="Segoe UI"/>
          <w:color w:val="212529"/>
        </w:rPr>
        <w:t>ФАС России в рамках Федерального закона от 02.05.2006 N 59-ФЗ "О порядке рассмотрения обращений граждан Российской Федерации" ранее рассмотрела обращения граждан по вопросу применения положений Порядка и письмами от 21.10.2025 N 02/98967/25 и от 11.12.2025 N 02/118220/25 представлен ответ о нижеследующем.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proofErr w:type="gramStart"/>
      <w:r w:rsidRPr="00D12AAD">
        <w:rPr>
          <w:rFonts w:ascii="Palatino Linotype" w:hAnsi="Palatino Linotype" w:cs="Segoe UI"/>
          <w:color w:val="212529"/>
        </w:rPr>
        <w:t>В соответствии с пунктом 1 Порядка правила расчета заказчиками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для обеспечения государственных и муниципальных нужд распространяются на</w:t>
      </w:r>
      <w:bookmarkStart w:id="1" w:name="_GoBack"/>
      <w:bookmarkEnd w:id="1"/>
      <w:r w:rsidRPr="00D12AAD">
        <w:rPr>
          <w:rFonts w:ascii="Palatino Linotype" w:hAnsi="Palatino Linotype" w:cs="Segoe UI"/>
          <w:color w:val="212529"/>
        </w:rPr>
        <w:t xml:space="preserve"> моторное топливо, включая дизельное топливо, автомобильный и авиационный бензин, предусмотренные техническим регламентом Таможенного союза "О требованиях к автомобильному и авиационному бензину, дизельному и судовому топливу</w:t>
      </w:r>
      <w:proofErr w:type="gramEnd"/>
      <w:r w:rsidRPr="00D12AAD">
        <w:rPr>
          <w:rFonts w:ascii="Palatino Linotype" w:hAnsi="Palatino Linotype" w:cs="Segoe UI"/>
          <w:color w:val="212529"/>
        </w:rPr>
        <w:t>, топливу для реактивных двигателей и мазуту" (</w:t>
      </w:r>
      <w:proofErr w:type="gramStart"/>
      <w:r w:rsidRPr="00D12AAD">
        <w:rPr>
          <w:rFonts w:ascii="Palatino Linotype" w:hAnsi="Palatino Linotype" w:cs="Segoe UI"/>
          <w:color w:val="212529"/>
        </w:rPr>
        <w:t>ТР</w:t>
      </w:r>
      <w:proofErr w:type="gramEnd"/>
      <w:r w:rsidRPr="00D12AAD">
        <w:rPr>
          <w:rFonts w:ascii="Palatino Linotype" w:hAnsi="Palatino Linotype" w:cs="Segoe UI"/>
          <w:color w:val="212529"/>
        </w:rPr>
        <w:t xml:space="preserve"> ТС 013/2011), утвержденным решением Комиссии Таможенного союза от 18.10.2011 N 826 (далее - Технический регламент).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r w:rsidRPr="00D12AAD">
        <w:rPr>
          <w:rFonts w:ascii="Palatino Linotype" w:hAnsi="Palatino Linotype" w:cs="Segoe UI"/>
          <w:color w:val="212529"/>
        </w:rPr>
        <w:t xml:space="preserve">Согласно ГОСТ </w:t>
      </w:r>
      <w:proofErr w:type="gramStart"/>
      <w:r w:rsidRPr="00D12AAD">
        <w:rPr>
          <w:rFonts w:ascii="Palatino Linotype" w:hAnsi="Palatino Linotype" w:cs="Segoe UI"/>
          <w:color w:val="212529"/>
        </w:rPr>
        <w:t>Р</w:t>
      </w:r>
      <w:proofErr w:type="gramEnd"/>
      <w:r w:rsidRPr="00D12AAD">
        <w:rPr>
          <w:rFonts w:ascii="Palatino Linotype" w:hAnsi="Palatino Linotype" w:cs="Segoe UI"/>
          <w:color w:val="212529"/>
        </w:rPr>
        <w:t xml:space="preserve"> 57433-2017 "Использование природного газа в качестве моторного топлива", моторное топливо - это жидкое или газообразное горючее, используемое в качестве топлива в двигателях внутреннего сгорания, в том числе газотурбинных и реактивных, включая стационарное двигатели, а также в других типах двигателей.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r w:rsidRPr="00D12AAD">
        <w:rPr>
          <w:rFonts w:ascii="Palatino Linotype" w:hAnsi="Palatino Linotype" w:cs="Segoe UI"/>
          <w:color w:val="212529"/>
        </w:rPr>
        <w:t xml:space="preserve">ФАС России обращает внимание Редакции на прямую отсылку к перечню моторных топлив, предусмотренных Техническим регламентом, на которые </w:t>
      </w:r>
      <w:r w:rsidRPr="00D12AAD">
        <w:rPr>
          <w:rFonts w:ascii="Palatino Linotype" w:hAnsi="Palatino Linotype" w:cs="Segoe UI"/>
          <w:color w:val="212529"/>
        </w:rPr>
        <w:lastRenderedPageBreak/>
        <w:t>распространяется действие Порядка. Соответственно, Порядок распространяется на моторные топлива, предусмотренные Техническим регламентом.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r w:rsidRPr="00D12AAD">
        <w:rPr>
          <w:rFonts w:ascii="Palatino Linotype" w:hAnsi="Palatino Linotype" w:cs="Segoe UI"/>
          <w:color w:val="212529"/>
        </w:rPr>
        <w:t>Следовательно, несмотря на то, что газомоторное топливо является моторным топливом, Порядок на него не распространяется.</w:t>
      </w:r>
    </w:p>
    <w:p w:rsidR="00D12AAD" w:rsidRPr="00D12AAD" w:rsidRDefault="00D12AAD" w:rsidP="00D12AAD">
      <w:pPr>
        <w:pStyle w:val="a3"/>
        <w:shd w:val="clear" w:color="auto" w:fill="FFFFFF"/>
        <w:spacing w:before="0" w:beforeAutospacing="0"/>
        <w:ind w:firstLine="709"/>
        <w:jc w:val="both"/>
        <w:rPr>
          <w:rFonts w:ascii="Palatino Linotype" w:hAnsi="Palatino Linotype" w:cs="Segoe UI"/>
          <w:color w:val="212529"/>
        </w:rPr>
      </w:pPr>
      <w:r w:rsidRPr="00D12AAD">
        <w:rPr>
          <w:rFonts w:ascii="Palatino Linotype" w:hAnsi="Palatino Linotype" w:cs="Segoe UI"/>
          <w:color w:val="212529"/>
        </w:rPr>
        <w:t>На основании вышеизложенного вывод Редакции о взаимоисключающих позициях ФАС России, изложенных в письмах от 21.10.2025 N 02/98967/25 и от 11.12.2025 N 02/118220/25, не соответствует действительности в связи с однозначным ответом о сфере действия Порядка.</w:t>
      </w:r>
    </w:p>
    <w:p w:rsidR="00CE6A5A" w:rsidRPr="00D12AAD" w:rsidRDefault="00D12AAD" w:rsidP="00CB00EE">
      <w:pPr>
        <w:rPr>
          <w:rFonts w:ascii="Palatino Linotype" w:hAnsi="Palatino Linotype"/>
        </w:rPr>
      </w:pPr>
      <w:r w:rsidRPr="00D12AAD">
        <w:rPr>
          <w:rFonts w:ascii="Palatino Linotype" w:hAnsi="Palatino Linotype"/>
        </w:rPr>
        <w:t>Г. Г. Магазинов.</w:t>
      </w:r>
    </w:p>
    <w:sectPr w:rsidR="00CE6A5A" w:rsidRPr="00D12AAD" w:rsidSect="00541F4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5AB"/>
    <w:multiLevelType w:val="multilevel"/>
    <w:tmpl w:val="0E9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61714"/>
    <w:multiLevelType w:val="multilevel"/>
    <w:tmpl w:val="35A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60598"/>
    <w:multiLevelType w:val="multilevel"/>
    <w:tmpl w:val="7FB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025FC"/>
    <w:multiLevelType w:val="multilevel"/>
    <w:tmpl w:val="CF88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E0C46"/>
    <w:multiLevelType w:val="multilevel"/>
    <w:tmpl w:val="38C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20A05"/>
    <w:multiLevelType w:val="multilevel"/>
    <w:tmpl w:val="35D4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C36D3"/>
    <w:multiLevelType w:val="multilevel"/>
    <w:tmpl w:val="1200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27567"/>
    <w:multiLevelType w:val="multilevel"/>
    <w:tmpl w:val="7E9E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73409"/>
    <w:multiLevelType w:val="multilevel"/>
    <w:tmpl w:val="E078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400D6"/>
    <w:multiLevelType w:val="multilevel"/>
    <w:tmpl w:val="9A42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B7876"/>
    <w:multiLevelType w:val="multilevel"/>
    <w:tmpl w:val="4F3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015B7"/>
    <w:multiLevelType w:val="multilevel"/>
    <w:tmpl w:val="A25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A6B79"/>
    <w:multiLevelType w:val="multilevel"/>
    <w:tmpl w:val="C00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C1683"/>
    <w:multiLevelType w:val="multilevel"/>
    <w:tmpl w:val="CE6A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993A41"/>
    <w:multiLevelType w:val="multilevel"/>
    <w:tmpl w:val="2F3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529EB"/>
    <w:multiLevelType w:val="multilevel"/>
    <w:tmpl w:val="984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E3B24"/>
    <w:multiLevelType w:val="multilevel"/>
    <w:tmpl w:val="1EF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C5067"/>
    <w:multiLevelType w:val="multilevel"/>
    <w:tmpl w:val="A770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E5C3B"/>
    <w:multiLevelType w:val="multilevel"/>
    <w:tmpl w:val="FDF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16213A"/>
    <w:multiLevelType w:val="multilevel"/>
    <w:tmpl w:val="ABA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66659"/>
    <w:multiLevelType w:val="multilevel"/>
    <w:tmpl w:val="821C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B062B"/>
    <w:multiLevelType w:val="multilevel"/>
    <w:tmpl w:val="81E2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3286F"/>
    <w:multiLevelType w:val="multilevel"/>
    <w:tmpl w:val="DEF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891ACE"/>
    <w:multiLevelType w:val="multilevel"/>
    <w:tmpl w:val="189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B3B8E"/>
    <w:multiLevelType w:val="multilevel"/>
    <w:tmpl w:val="0ACE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8818C9"/>
    <w:multiLevelType w:val="multilevel"/>
    <w:tmpl w:val="0F0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C54AA"/>
    <w:multiLevelType w:val="multilevel"/>
    <w:tmpl w:val="762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77273B"/>
    <w:multiLevelType w:val="multilevel"/>
    <w:tmpl w:val="81A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D1382"/>
    <w:multiLevelType w:val="hybridMultilevel"/>
    <w:tmpl w:val="3E00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650A1"/>
    <w:multiLevelType w:val="multilevel"/>
    <w:tmpl w:val="CED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484A70"/>
    <w:multiLevelType w:val="multilevel"/>
    <w:tmpl w:val="F90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031CE"/>
    <w:multiLevelType w:val="multilevel"/>
    <w:tmpl w:val="AC9A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D709BA"/>
    <w:multiLevelType w:val="multilevel"/>
    <w:tmpl w:val="9168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D71F40"/>
    <w:multiLevelType w:val="multilevel"/>
    <w:tmpl w:val="36BE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31197"/>
    <w:multiLevelType w:val="multilevel"/>
    <w:tmpl w:val="DF1A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512CCC"/>
    <w:multiLevelType w:val="multilevel"/>
    <w:tmpl w:val="B99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35BEE"/>
    <w:multiLevelType w:val="multilevel"/>
    <w:tmpl w:val="F9F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2D4682"/>
    <w:multiLevelType w:val="multilevel"/>
    <w:tmpl w:val="7BC4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E22992"/>
    <w:multiLevelType w:val="multilevel"/>
    <w:tmpl w:val="EAA4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AB3A62"/>
    <w:multiLevelType w:val="multilevel"/>
    <w:tmpl w:val="DE26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2370AE"/>
    <w:multiLevelType w:val="multilevel"/>
    <w:tmpl w:val="001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3C6C3D"/>
    <w:multiLevelType w:val="multilevel"/>
    <w:tmpl w:val="6CD8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1"/>
  </w:num>
  <w:num w:numId="3">
    <w:abstractNumId w:val="15"/>
  </w:num>
  <w:num w:numId="4">
    <w:abstractNumId w:val="30"/>
  </w:num>
  <w:num w:numId="5">
    <w:abstractNumId w:val="41"/>
  </w:num>
  <w:num w:numId="6">
    <w:abstractNumId w:val="13"/>
  </w:num>
  <w:num w:numId="7">
    <w:abstractNumId w:val="10"/>
  </w:num>
  <w:num w:numId="8">
    <w:abstractNumId w:val="24"/>
  </w:num>
  <w:num w:numId="9">
    <w:abstractNumId w:val="4"/>
  </w:num>
  <w:num w:numId="10">
    <w:abstractNumId w:val="21"/>
  </w:num>
  <w:num w:numId="11">
    <w:abstractNumId w:val="29"/>
  </w:num>
  <w:num w:numId="12">
    <w:abstractNumId w:val="39"/>
  </w:num>
  <w:num w:numId="13">
    <w:abstractNumId w:val="8"/>
  </w:num>
  <w:num w:numId="14">
    <w:abstractNumId w:val="16"/>
  </w:num>
  <w:num w:numId="15">
    <w:abstractNumId w:val="2"/>
  </w:num>
  <w:num w:numId="16">
    <w:abstractNumId w:val="26"/>
  </w:num>
  <w:num w:numId="17">
    <w:abstractNumId w:val="35"/>
  </w:num>
  <w:num w:numId="18">
    <w:abstractNumId w:val="0"/>
  </w:num>
  <w:num w:numId="19">
    <w:abstractNumId w:val="22"/>
  </w:num>
  <w:num w:numId="20">
    <w:abstractNumId w:val="36"/>
  </w:num>
  <w:num w:numId="21">
    <w:abstractNumId w:val="25"/>
  </w:num>
  <w:num w:numId="22">
    <w:abstractNumId w:val="38"/>
  </w:num>
  <w:num w:numId="23">
    <w:abstractNumId w:val="5"/>
  </w:num>
  <w:num w:numId="24">
    <w:abstractNumId w:val="11"/>
  </w:num>
  <w:num w:numId="25">
    <w:abstractNumId w:val="3"/>
  </w:num>
  <w:num w:numId="26">
    <w:abstractNumId w:val="37"/>
  </w:num>
  <w:num w:numId="27">
    <w:abstractNumId w:val="28"/>
  </w:num>
  <w:num w:numId="28">
    <w:abstractNumId w:val="19"/>
  </w:num>
  <w:num w:numId="29">
    <w:abstractNumId w:val="27"/>
  </w:num>
  <w:num w:numId="30">
    <w:abstractNumId w:val="40"/>
  </w:num>
  <w:num w:numId="31">
    <w:abstractNumId w:val="20"/>
  </w:num>
  <w:num w:numId="32">
    <w:abstractNumId w:val="18"/>
  </w:num>
  <w:num w:numId="33">
    <w:abstractNumId w:val="23"/>
  </w:num>
  <w:num w:numId="34">
    <w:abstractNumId w:val="34"/>
  </w:num>
  <w:num w:numId="35">
    <w:abstractNumId w:val="6"/>
  </w:num>
  <w:num w:numId="36">
    <w:abstractNumId w:val="17"/>
  </w:num>
  <w:num w:numId="37">
    <w:abstractNumId w:val="14"/>
  </w:num>
  <w:num w:numId="38">
    <w:abstractNumId w:val="32"/>
  </w:num>
  <w:num w:numId="39">
    <w:abstractNumId w:val="33"/>
  </w:num>
  <w:num w:numId="40">
    <w:abstractNumId w:val="7"/>
  </w:num>
  <w:num w:numId="41">
    <w:abstractNumId w:val="1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75302"/>
    <w:rsid w:val="000D1837"/>
    <w:rsid w:val="000F05CE"/>
    <w:rsid w:val="00112269"/>
    <w:rsid w:val="001605DA"/>
    <w:rsid w:val="001A6116"/>
    <w:rsid w:val="00380349"/>
    <w:rsid w:val="003C7AEA"/>
    <w:rsid w:val="00497513"/>
    <w:rsid w:val="004A00A0"/>
    <w:rsid w:val="004E1888"/>
    <w:rsid w:val="004F2E16"/>
    <w:rsid w:val="00570B51"/>
    <w:rsid w:val="0057281F"/>
    <w:rsid w:val="005C1A7F"/>
    <w:rsid w:val="006110BC"/>
    <w:rsid w:val="00666FF8"/>
    <w:rsid w:val="006D49FB"/>
    <w:rsid w:val="007A00DB"/>
    <w:rsid w:val="008111C8"/>
    <w:rsid w:val="008B7F5C"/>
    <w:rsid w:val="00911FA4"/>
    <w:rsid w:val="00991A80"/>
    <w:rsid w:val="00A20E2C"/>
    <w:rsid w:val="00A602BE"/>
    <w:rsid w:val="00B637AD"/>
    <w:rsid w:val="00C4546A"/>
    <w:rsid w:val="00C603F7"/>
    <w:rsid w:val="00CB00EE"/>
    <w:rsid w:val="00CE6A5A"/>
    <w:rsid w:val="00CF72F4"/>
    <w:rsid w:val="00D07C88"/>
    <w:rsid w:val="00D12AAD"/>
    <w:rsid w:val="00DB3306"/>
    <w:rsid w:val="00DE09EF"/>
    <w:rsid w:val="00E1447F"/>
    <w:rsid w:val="00E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5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B7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7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urces">
    <w:name w:val="sources"/>
    <w:basedOn w:val="a"/>
    <w:rsid w:val="008B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7F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5C"/>
    <w:rPr>
      <w:rFonts w:ascii="Tahoma" w:hAnsi="Tahoma" w:cs="Tahoma"/>
      <w:sz w:val="16"/>
      <w:szCs w:val="16"/>
    </w:rPr>
  </w:style>
  <w:style w:type="character" w:customStyle="1" w:styleId="articlecommonsharelabeltextbbk45">
    <w:name w:val="articlecommonshare_labeltext__bbk45"/>
    <w:basedOn w:val="a0"/>
    <w:rsid w:val="008B7F5C"/>
  </w:style>
  <w:style w:type="character" w:customStyle="1" w:styleId="rgincutdefaultreadalsokjxuh">
    <w:name w:val="rgincutdefault_readalso__kjxuh"/>
    <w:basedOn w:val="a0"/>
    <w:rsid w:val="008B7F5C"/>
  </w:style>
  <w:style w:type="character" w:customStyle="1" w:styleId="rgincutdefaulttitletzk54">
    <w:name w:val="rgincutdefault_title__tzk54"/>
    <w:basedOn w:val="a0"/>
    <w:rsid w:val="008B7F5C"/>
  </w:style>
  <w:style w:type="character" w:customStyle="1" w:styleId="f420c766d">
    <w:name w:val="f420c766d"/>
    <w:basedOn w:val="a0"/>
    <w:rsid w:val="008B7F5C"/>
  </w:style>
  <w:style w:type="character" w:customStyle="1" w:styleId="30">
    <w:name w:val="Заголовок 3 Знак"/>
    <w:basedOn w:val="a0"/>
    <w:link w:val="3"/>
    <w:uiPriority w:val="9"/>
    <w:semiHidden/>
    <w:rsid w:val="008B7F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8B7F5C"/>
    <w:rPr>
      <w:b/>
      <w:bCs/>
    </w:rPr>
  </w:style>
  <w:style w:type="character" w:customStyle="1" w:styleId="mord">
    <w:name w:val="mord"/>
    <w:basedOn w:val="a0"/>
    <w:rsid w:val="008B7F5C"/>
  </w:style>
  <w:style w:type="character" w:styleId="a9">
    <w:name w:val="Emphasis"/>
    <w:basedOn w:val="a0"/>
    <w:uiPriority w:val="20"/>
    <w:qFormat/>
    <w:rsid w:val="008B7F5C"/>
    <w:rPr>
      <w:i/>
      <w:iCs/>
    </w:rPr>
  </w:style>
  <w:style w:type="character" w:customStyle="1" w:styleId="markdown-word">
    <w:name w:val="markdown-word"/>
    <w:basedOn w:val="a0"/>
    <w:rsid w:val="00DE09EF"/>
  </w:style>
  <w:style w:type="character" w:customStyle="1" w:styleId="tags-newstext">
    <w:name w:val="tags-news__text"/>
    <w:basedOn w:val="a0"/>
    <w:rsid w:val="00CF72F4"/>
  </w:style>
  <w:style w:type="character" w:customStyle="1" w:styleId="apple-converted-space">
    <w:name w:val="apple-converted-space"/>
    <w:basedOn w:val="a0"/>
    <w:rsid w:val="00CF72F4"/>
  </w:style>
  <w:style w:type="paragraph" w:customStyle="1" w:styleId="formattext">
    <w:name w:val="formattext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oknumber">
    <w:name w:val="look_number"/>
    <w:basedOn w:val="a0"/>
    <w:rsid w:val="000D1837"/>
  </w:style>
  <w:style w:type="character" w:customStyle="1" w:styleId="20">
    <w:name w:val="Заголовок 2 Знак"/>
    <w:basedOn w:val="a0"/>
    <w:link w:val="2"/>
    <w:uiPriority w:val="9"/>
    <w:semiHidden/>
    <w:rsid w:val="000D1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44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91A80"/>
    <w:pPr>
      <w:ind w:left="720"/>
      <w:contextualSpacing/>
    </w:pPr>
  </w:style>
  <w:style w:type="character" w:customStyle="1" w:styleId="tags-news">
    <w:name w:val="tags-news"/>
    <w:basedOn w:val="a0"/>
    <w:rsid w:val="006110BC"/>
  </w:style>
  <w:style w:type="character" w:customStyle="1" w:styleId="datetextgda34">
    <w:name w:val="date_text__gda34"/>
    <w:basedOn w:val="a0"/>
    <w:rsid w:val="00A20E2C"/>
  </w:style>
  <w:style w:type="paragraph" w:customStyle="1" w:styleId="paragraphparagraph0hsuv">
    <w:name w:val="paragraph_paragraph__0hsuv"/>
    <w:basedOn w:val="a"/>
    <w:rsid w:val="00A2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5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B7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7F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urces">
    <w:name w:val="sources"/>
    <w:basedOn w:val="a"/>
    <w:rsid w:val="008B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7F5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5C"/>
    <w:rPr>
      <w:rFonts w:ascii="Tahoma" w:hAnsi="Tahoma" w:cs="Tahoma"/>
      <w:sz w:val="16"/>
      <w:szCs w:val="16"/>
    </w:rPr>
  </w:style>
  <w:style w:type="character" w:customStyle="1" w:styleId="articlecommonsharelabeltextbbk45">
    <w:name w:val="articlecommonshare_labeltext__bbk45"/>
    <w:basedOn w:val="a0"/>
    <w:rsid w:val="008B7F5C"/>
  </w:style>
  <w:style w:type="character" w:customStyle="1" w:styleId="rgincutdefaultreadalsokjxuh">
    <w:name w:val="rgincutdefault_readalso__kjxuh"/>
    <w:basedOn w:val="a0"/>
    <w:rsid w:val="008B7F5C"/>
  </w:style>
  <w:style w:type="character" w:customStyle="1" w:styleId="rgincutdefaulttitletzk54">
    <w:name w:val="rgincutdefault_title__tzk54"/>
    <w:basedOn w:val="a0"/>
    <w:rsid w:val="008B7F5C"/>
  </w:style>
  <w:style w:type="character" w:customStyle="1" w:styleId="f420c766d">
    <w:name w:val="f420c766d"/>
    <w:basedOn w:val="a0"/>
    <w:rsid w:val="008B7F5C"/>
  </w:style>
  <w:style w:type="character" w:customStyle="1" w:styleId="30">
    <w:name w:val="Заголовок 3 Знак"/>
    <w:basedOn w:val="a0"/>
    <w:link w:val="3"/>
    <w:uiPriority w:val="9"/>
    <w:semiHidden/>
    <w:rsid w:val="008B7F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8B7F5C"/>
    <w:rPr>
      <w:b/>
      <w:bCs/>
    </w:rPr>
  </w:style>
  <w:style w:type="character" w:customStyle="1" w:styleId="mord">
    <w:name w:val="mord"/>
    <w:basedOn w:val="a0"/>
    <w:rsid w:val="008B7F5C"/>
  </w:style>
  <w:style w:type="character" w:styleId="a9">
    <w:name w:val="Emphasis"/>
    <w:basedOn w:val="a0"/>
    <w:uiPriority w:val="20"/>
    <w:qFormat/>
    <w:rsid w:val="008B7F5C"/>
    <w:rPr>
      <w:i/>
      <w:iCs/>
    </w:rPr>
  </w:style>
  <w:style w:type="character" w:customStyle="1" w:styleId="markdown-word">
    <w:name w:val="markdown-word"/>
    <w:basedOn w:val="a0"/>
    <w:rsid w:val="00DE09EF"/>
  </w:style>
  <w:style w:type="character" w:customStyle="1" w:styleId="tags-newstext">
    <w:name w:val="tags-news__text"/>
    <w:basedOn w:val="a0"/>
    <w:rsid w:val="00CF72F4"/>
  </w:style>
  <w:style w:type="character" w:customStyle="1" w:styleId="apple-converted-space">
    <w:name w:val="apple-converted-space"/>
    <w:basedOn w:val="a0"/>
    <w:rsid w:val="00CF72F4"/>
  </w:style>
  <w:style w:type="paragraph" w:customStyle="1" w:styleId="formattext">
    <w:name w:val="formattext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oknumber">
    <w:name w:val="look_number"/>
    <w:basedOn w:val="a0"/>
    <w:rsid w:val="000D1837"/>
  </w:style>
  <w:style w:type="character" w:customStyle="1" w:styleId="20">
    <w:name w:val="Заголовок 2 Знак"/>
    <w:basedOn w:val="a0"/>
    <w:link w:val="2"/>
    <w:uiPriority w:val="9"/>
    <w:semiHidden/>
    <w:rsid w:val="000D1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0D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144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ealsoh">
    <w:name w:val="seealso_h"/>
    <w:basedOn w:val="a"/>
    <w:rsid w:val="004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91A80"/>
    <w:pPr>
      <w:ind w:left="720"/>
      <w:contextualSpacing/>
    </w:pPr>
  </w:style>
  <w:style w:type="character" w:customStyle="1" w:styleId="tags-news">
    <w:name w:val="tags-news"/>
    <w:basedOn w:val="a0"/>
    <w:rsid w:val="006110BC"/>
  </w:style>
  <w:style w:type="character" w:customStyle="1" w:styleId="datetextgda34">
    <w:name w:val="date_text__gda34"/>
    <w:basedOn w:val="a0"/>
    <w:rsid w:val="00A20E2C"/>
  </w:style>
  <w:style w:type="paragraph" w:customStyle="1" w:styleId="paragraphparagraph0hsuv">
    <w:name w:val="paragraph_paragraph__0hsuv"/>
    <w:basedOn w:val="a"/>
    <w:rsid w:val="00A2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435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78">
          <w:marLeft w:val="0"/>
          <w:marRight w:val="0"/>
          <w:marTop w:val="3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6439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9403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5229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82368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29757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9148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7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8736">
              <w:marLeft w:val="0"/>
              <w:marRight w:val="0"/>
              <w:marTop w:val="18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7054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6778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52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5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8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66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1548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361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845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8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85499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3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022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cp:lastPrinted>2025-12-19T06:31:00Z</cp:lastPrinted>
  <dcterms:created xsi:type="dcterms:W3CDTF">2025-12-26T02:10:00Z</dcterms:created>
  <dcterms:modified xsi:type="dcterms:W3CDTF">2025-12-26T02:10:00Z</dcterms:modified>
</cp:coreProperties>
</file>