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B8B" w:rsidRPr="00D47B8B" w:rsidRDefault="00D47B8B" w:rsidP="00D47B8B">
      <w:pPr>
        <w:jc w:val="center"/>
        <w:rPr>
          <w:rFonts w:ascii="Palatino Linotype" w:hAnsi="Palatino Linotype" w:cs="Arial"/>
          <w:b/>
          <w:color w:val="2B2B2B"/>
          <w:sz w:val="28"/>
          <w:szCs w:val="28"/>
          <w:shd w:val="clear" w:color="auto" w:fill="FFFFFF"/>
          <w:lang w:val="en-US"/>
        </w:rPr>
      </w:pPr>
      <w:r w:rsidRPr="00D47B8B">
        <w:rPr>
          <w:rFonts w:ascii="Palatino Linotype" w:hAnsi="Palatino Linotype" w:cs="Arial"/>
          <w:b/>
          <w:color w:val="2B2B2B"/>
          <w:sz w:val="28"/>
          <w:szCs w:val="28"/>
          <w:shd w:val="clear" w:color="auto" w:fill="FFFFFF"/>
        </w:rPr>
        <w:t>ФЕДЕРАЛЬНАЯ НАЛОГОВАЯ СЛУЖБА</w:t>
      </w:r>
    </w:p>
    <w:p w:rsidR="00D47B8B" w:rsidRPr="00D47B8B" w:rsidRDefault="00D47B8B" w:rsidP="00D47B8B">
      <w:pPr>
        <w:jc w:val="center"/>
        <w:rPr>
          <w:rFonts w:ascii="Palatino Linotype" w:hAnsi="Palatino Linotype" w:cs="Arial"/>
          <w:b/>
          <w:color w:val="2B2B2B"/>
          <w:sz w:val="28"/>
          <w:szCs w:val="28"/>
          <w:shd w:val="clear" w:color="auto" w:fill="FFFFFF"/>
        </w:rPr>
      </w:pPr>
      <w:r w:rsidRPr="00D47B8B">
        <w:rPr>
          <w:rFonts w:ascii="Palatino Linotype" w:hAnsi="Palatino Linotype" w:cs="Arial"/>
          <w:b/>
          <w:color w:val="2B2B2B"/>
          <w:sz w:val="28"/>
          <w:szCs w:val="28"/>
          <w:shd w:val="clear" w:color="auto" w:fill="FFFFFF"/>
        </w:rPr>
        <w:t>ПИСЬМО</w:t>
      </w:r>
    </w:p>
    <w:p w:rsidR="00D47B8B" w:rsidRPr="00D47B8B" w:rsidRDefault="00D47B8B" w:rsidP="00D47B8B">
      <w:pPr>
        <w:jc w:val="center"/>
        <w:rPr>
          <w:rFonts w:ascii="Palatino Linotype" w:hAnsi="Palatino Linotype" w:cs="Arial"/>
          <w:b/>
          <w:color w:val="2B2B2B"/>
          <w:sz w:val="28"/>
          <w:szCs w:val="28"/>
          <w:shd w:val="clear" w:color="auto" w:fill="FFFFFF"/>
        </w:rPr>
      </w:pPr>
      <w:r w:rsidRPr="00D47B8B">
        <w:rPr>
          <w:rFonts w:ascii="Palatino Linotype" w:hAnsi="Palatino Linotype" w:cs="Arial"/>
          <w:b/>
          <w:color w:val="2B2B2B"/>
          <w:sz w:val="28"/>
          <w:szCs w:val="28"/>
          <w:shd w:val="clear" w:color="auto" w:fill="FFFFFF"/>
        </w:rPr>
        <w:t>от 22 декабря 2025 года № БС-4-11/11507@</w:t>
      </w:r>
    </w:p>
    <w:p w:rsidR="00D47B8B" w:rsidRPr="00D47B8B" w:rsidRDefault="00D47B8B" w:rsidP="00D47B8B">
      <w:pPr>
        <w:rPr>
          <w:rFonts w:ascii="Palatino Linotype" w:hAnsi="Palatino Linotype" w:cs="Arial"/>
          <w:color w:val="2B2B2B"/>
          <w:sz w:val="24"/>
          <w:szCs w:val="24"/>
          <w:shd w:val="clear" w:color="auto" w:fill="FFFFFF"/>
        </w:rPr>
      </w:pPr>
    </w:p>
    <w:p w:rsidR="00D47B8B" w:rsidRPr="00D47B8B" w:rsidRDefault="00D47B8B" w:rsidP="00D47B8B">
      <w:pPr>
        <w:ind w:firstLine="709"/>
        <w:jc w:val="both"/>
        <w:rPr>
          <w:rFonts w:ascii="Palatino Linotype" w:hAnsi="Palatino Linotype" w:cs="Arial"/>
          <w:b/>
          <w:color w:val="2B2B2B"/>
          <w:sz w:val="24"/>
          <w:szCs w:val="24"/>
          <w:shd w:val="clear" w:color="auto" w:fill="FFFFFF"/>
        </w:rPr>
      </w:pPr>
      <w:r w:rsidRPr="00D47B8B">
        <w:rPr>
          <w:rFonts w:ascii="Palatino Linotype" w:hAnsi="Palatino Linotype" w:cs="Arial"/>
          <w:b/>
          <w:color w:val="2B2B2B"/>
          <w:sz w:val="24"/>
          <w:szCs w:val="24"/>
          <w:shd w:val="clear" w:color="auto" w:fill="FFFFFF"/>
        </w:rPr>
        <w:t xml:space="preserve">Об определении сумм выплат и иных вознаграждений при осуществлении физическим лицом полномочий единоличного исполнительного органа коммерческой организации неполный месяц </w:t>
      </w:r>
    </w:p>
    <w:p w:rsidR="00D47B8B" w:rsidRPr="00D47B8B" w:rsidRDefault="00D47B8B" w:rsidP="00D47B8B">
      <w:pPr>
        <w:ind w:firstLine="709"/>
        <w:jc w:val="both"/>
        <w:rPr>
          <w:rFonts w:ascii="Palatino Linotype" w:hAnsi="Palatino Linotype" w:cs="Arial"/>
          <w:color w:val="2B2B2B"/>
          <w:sz w:val="24"/>
          <w:szCs w:val="24"/>
          <w:shd w:val="clear" w:color="auto" w:fill="FFFFFF"/>
          <w:lang w:val="en-US"/>
        </w:rPr>
      </w:pPr>
      <w:proofErr w:type="gramStart"/>
      <w:r w:rsidRPr="00D47B8B">
        <w:rPr>
          <w:rFonts w:ascii="Palatino Linotype" w:hAnsi="Palatino Linotype" w:cs="Arial"/>
          <w:color w:val="2B2B2B"/>
          <w:sz w:val="24"/>
          <w:szCs w:val="24"/>
          <w:shd w:val="clear" w:color="auto" w:fill="FFFFFF"/>
        </w:rPr>
        <w:t>Федеральная налоговая служба сообщает, что в соответствии с пунктом 137 статьи 2 и статьей 25 Федерального закона от 28.11.2025 № 425-ФЗ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с 01.01.2026 внесены дополнения в статью 421 Налогового кодекса Российской Федерации</w:t>
      </w:r>
      <w:proofErr w:type="gramEnd"/>
      <w:r w:rsidRPr="00D47B8B">
        <w:rPr>
          <w:rFonts w:ascii="Palatino Linotype" w:hAnsi="Palatino Linotype" w:cs="Arial"/>
          <w:color w:val="2B2B2B"/>
          <w:sz w:val="24"/>
          <w:szCs w:val="24"/>
          <w:shd w:val="clear" w:color="auto" w:fill="FFFFFF"/>
        </w:rPr>
        <w:t xml:space="preserve"> (далее - Кодекс). </w:t>
      </w:r>
    </w:p>
    <w:p w:rsidR="00D47B8B" w:rsidRPr="00D47B8B" w:rsidRDefault="00D47B8B" w:rsidP="00D47B8B">
      <w:pPr>
        <w:ind w:firstLine="709"/>
        <w:jc w:val="both"/>
        <w:rPr>
          <w:rFonts w:ascii="Palatino Linotype" w:hAnsi="Palatino Linotype" w:cs="Arial"/>
          <w:color w:val="2B2B2B"/>
          <w:sz w:val="24"/>
          <w:szCs w:val="24"/>
          <w:shd w:val="clear" w:color="auto" w:fill="FFFFFF"/>
          <w:lang w:val="en-US"/>
        </w:rPr>
      </w:pPr>
      <w:proofErr w:type="gramStart"/>
      <w:r w:rsidRPr="00D47B8B">
        <w:rPr>
          <w:rFonts w:ascii="Palatino Linotype" w:hAnsi="Palatino Linotype" w:cs="Arial"/>
          <w:color w:val="2B2B2B"/>
          <w:sz w:val="24"/>
          <w:szCs w:val="24"/>
          <w:shd w:val="clear" w:color="auto" w:fill="FFFFFF"/>
        </w:rPr>
        <w:t>Согласно абзацу второму пункта 1 статьи 421 Кодекса в случае, если за календарный месяц расчетного (отчетного) периода сумма выплат и иных вознаграждений, предусмотренных пунктом 1 статьи 420 Кодекса (за исключением сумм, указанных в статье 422 Кодекса), начисленных в отношении физического лица, являющегося единоличным исполнительным органом коммерческой организации, составляет менее величины минимального размера оплаты труда, установленного федеральным законом на начало такого</w:t>
      </w:r>
      <w:proofErr w:type="gramEnd"/>
      <w:r w:rsidRPr="00D47B8B">
        <w:rPr>
          <w:rFonts w:ascii="Palatino Linotype" w:hAnsi="Palatino Linotype" w:cs="Arial"/>
          <w:color w:val="2B2B2B"/>
          <w:sz w:val="24"/>
          <w:szCs w:val="24"/>
          <w:shd w:val="clear" w:color="auto" w:fill="FFFFFF"/>
        </w:rPr>
        <w:t xml:space="preserve"> </w:t>
      </w:r>
      <w:proofErr w:type="gramStart"/>
      <w:r w:rsidRPr="00D47B8B">
        <w:rPr>
          <w:rFonts w:ascii="Palatino Linotype" w:hAnsi="Palatino Linotype" w:cs="Arial"/>
          <w:color w:val="2B2B2B"/>
          <w:sz w:val="24"/>
          <w:szCs w:val="24"/>
          <w:shd w:val="clear" w:color="auto" w:fill="FFFFFF"/>
        </w:rPr>
        <w:t>расчетного (отчетного) периода, то для целей определения базы для исчисления страховых взносов за такой расчетный (отчетный) период в отношении данного физического лица сумма выплат и иных вознаграждений, п</w:t>
      </w:r>
      <w:bookmarkStart w:id="0" w:name="_GoBack"/>
      <w:bookmarkEnd w:id="0"/>
      <w:r w:rsidRPr="00D47B8B">
        <w:rPr>
          <w:rFonts w:ascii="Palatino Linotype" w:hAnsi="Palatino Linotype" w:cs="Arial"/>
          <w:color w:val="2B2B2B"/>
          <w:sz w:val="24"/>
          <w:szCs w:val="24"/>
          <w:shd w:val="clear" w:color="auto" w:fill="FFFFFF"/>
        </w:rPr>
        <w:t>редусмотренных пунктом 1 статьи 420 Кодекса (за исключением сумм, указанных в статье 422 Кодекса), за указанный месяц принимается равной величине минимального размера оплаты труда, установленного федеральным законом на начало такого расчетного (отчетного) периода</w:t>
      </w:r>
      <w:proofErr w:type="gramEnd"/>
      <w:r w:rsidRPr="00D47B8B">
        <w:rPr>
          <w:rFonts w:ascii="Palatino Linotype" w:hAnsi="Palatino Linotype" w:cs="Arial"/>
          <w:color w:val="2B2B2B"/>
          <w:sz w:val="24"/>
          <w:szCs w:val="24"/>
          <w:shd w:val="clear" w:color="auto" w:fill="FFFFFF"/>
        </w:rPr>
        <w:t xml:space="preserve">. При осуществлении физическим лицом полномочий единоличного исполнительного органа коммерческой организации неполный месяц указанная величина определяется пропорционально количеству календарных дней этого месяца, в течение которых осуществлялись такие полномочия. </w:t>
      </w:r>
    </w:p>
    <w:p w:rsidR="00D47B8B" w:rsidRPr="00D47B8B" w:rsidRDefault="00D47B8B" w:rsidP="00D47B8B">
      <w:pPr>
        <w:ind w:firstLine="709"/>
        <w:jc w:val="both"/>
        <w:rPr>
          <w:rFonts w:ascii="Palatino Linotype" w:hAnsi="Palatino Linotype" w:cs="Arial"/>
          <w:color w:val="2B2B2B"/>
          <w:sz w:val="24"/>
          <w:szCs w:val="24"/>
          <w:shd w:val="clear" w:color="auto" w:fill="FFFFFF"/>
        </w:rPr>
      </w:pPr>
      <w:r w:rsidRPr="00D47B8B">
        <w:rPr>
          <w:rFonts w:ascii="Palatino Linotype" w:hAnsi="Palatino Linotype" w:cs="Arial"/>
          <w:color w:val="2B2B2B"/>
          <w:sz w:val="24"/>
          <w:szCs w:val="24"/>
          <w:shd w:val="clear" w:color="auto" w:fill="FFFFFF"/>
        </w:rPr>
        <w:t xml:space="preserve">В связи с поступающими обращениями территориальных налоговых органов и плательщиков страховых взносов по вопросу применения положений абзаца второго пункта 1 статьи 421 Кодекса ФНС России сообщает. </w:t>
      </w:r>
    </w:p>
    <w:p w:rsidR="00D47B8B" w:rsidRPr="00D47B8B" w:rsidRDefault="00D47B8B" w:rsidP="00D47B8B">
      <w:pPr>
        <w:ind w:firstLine="709"/>
        <w:jc w:val="both"/>
        <w:rPr>
          <w:rFonts w:ascii="Palatino Linotype" w:hAnsi="Palatino Linotype" w:cs="Arial"/>
          <w:color w:val="2B2B2B"/>
          <w:sz w:val="24"/>
          <w:szCs w:val="24"/>
          <w:shd w:val="clear" w:color="auto" w:fill="FFFFFF"/>
        </w:rPr>
      </w:pPr>
      <w:r w:rsidRPr="00D47B8B">
        <w:rPr>
          <w:rFonts w:ascii="Palatino Linotype" w:hAnsi="Palatino Linotype" w:cs="Arial"/>
          <w:color w:val="2B2B2B"/>
          <w:sz w:val="24"/>
          <w:szCs w:val="24"/>
          <w:shd w:val="clear" w:color="auto" w:fill="FFFFFF"/>
        </w:rPr>
        <w:t xml:space="preserve">1. </w:t>
      </w:r>
      <w:proofErr w:type="gramStart"/>
      <w:r w:rsidRPr="00D47B8B">
        <w:rPr>
          <w:rFonts w:ascii="Palatino Linotype" w:hAnsi="Palatino Linotype" w:cs="Arial"/>
          <w:color w:val="2B2B2B"/>
          <w:sz w:val="24"/>
          <w:szCs w:val="24"/>
          <w:shd w:val="clear" w:color="auto" w:fill="FFFFFF"/>
        </w:rPr>
        <w:t xml:space="preserve">Минимальная база для исчисления страховых взносов в отношении физического лица, являющегося единоличным исполнительным органом коммерческой организации, ежемесячно определяется исходя из размера </w:t>
      </w:r>
      <w:r w:rsidRPr="00D47B8B">
        <w:rPr>
          <w:rFonts w:ascii="Palatino Linotype" w:hAnsi="Palatino Linotype" w:cs="Arial"/>
          <w:color w:val="2B2B2B"/>
          <w:sz w:val="24"/>
          <w:szCs w:val="24"/>
          <w:shd w:val="clear" w:color="auto" w:fill="FFFFFF"/>
        </w:rPr>
        <w:lastRenderedPageBreak/>
        <w:t>величины минимального размера оплаты труда, установленного федеральным законом на начало расчетного (отчетного) периода (далее - МРОТ), без учета районных коэффициентов и процентных надбавок, начисляемых в связи с работой в местностях с особыми климатическими условиями, в том числе в районах Крайнего</w:t>
      </w:r>
      <w:proofErr w:type="gramEnd"/>
      <w:r w:rsidRPr="00D47B8B">
        <w:rPr>
          <w:rFonts w:ascii="Palatino Linotype" w:hAnsi="Palatino Linotype" w:cs="Arial"/>
          <w:color w:val="2B2B2B"/>
          <w:sz w:val="24"/>
          <w:szCs w:val="24"/>
          <w:shd w:val="clear" w:color="auto" w:fill="FFFFFF"/>
        </w:rPr>
        <w:t xml:space="preserve"> Севера и приравненных к ним </w:t>
      </w:r>
      <w:proofErr w:type="gramStart"/>
      <w:r w:rsidRPr="00D47B8B">
        <w:rPr>
          <w:rFonts w:ascii="Palatino Linotype" w:hAnsi="Palatino Linotype" w:cs="Arial"/>
          <w:color w:val="2B2B2B"/>
          <w:sz w:val="24"/>
          <w:szCs w:val="24"/>
          <w:shd w:val="clear" w:color="auto" w:fill="FFFFFF"/>
        </w:rPr>
        <w:t>местностях</w:t>
      </w:r>
      <w:proofErr w:type="gramEnd"/>
      <w:r w:rsidRPr="00D47B8B">
        <w:rPr>
          <w:rFonts w:ascii="Palatino Linotype" w:hAnsi="Palatino Linotype" w:cs="Arial"/>
          <w:color w:val="2B2B2B"/>
          <w:sz w:val="24"/>
          <w:szCs w:val="24"/>
          <w:shd w:val="clear" w:color="auto" w:fill="FFFFFF"/>
        </w:rPr>
        <w:t xml:space="preserve">. </w:t>
      </w:r>
    </w:p>
    <w:p w:rsidR="00D47B8B" w:rsidRPr="00D47B8B" w:rsidRDefault="00D47B8B" w:rsidP="00D47B8B">
      <w:pPr>
        <w:ind w:firstLine="709"/>
        <w:jc w:val="both"/>
        <w:rPr>
          <w:rFonts w:ascii="Palatino Linotype" w:hAnsi="Palatino Linotype" w:cs="Arial"/>
          <w:color w:val="2B2B2B"/>
          <w:sz w:val="24"/>
          <w:szCs w:val="24"/>
          <w:shd w:val="clear" w:color="auto" w:fill="FFFFFF"/>
          <w:lang w:val="en-US"/>
        </w:rPr>
      </w:pPr>
      <w:r w:rsidRPr="00D47B8B">
        <w:rPr>
          <w:rFonts w:ascii="Palatino Linotype" w:hAnsi="Palatino Linotype" w:cs="Arial"/>
          <w:color w:val="2B2B2B"/>
          <w:sz w:val="24"/>
          <w:szCs w:val="24"/>
          <w:shd w:val="clear" w:color="auto" w:fill="FFFFFF"/>
        </w:rPr>
        <w:t xml:space="preserve">2. Принимая во внимание положения статьи 16 Трудового кодекса Российской Федерации о том, что трудовые отношения, которые возникают в результате избрания и назначения на должность характеризуются как трудовые отношения на основании трудового договора, а также в целях обеспечения формирования пенсионных прав застрахованных </w:t>
      </w:r>
      <w:proofErr w:type="gramStart"/>
      <w:r w:rsidRPr="00D47B8B">
        <w:rPr>
          <w:rFonts w:ascii="Palatino Linotype" w:hAnsi="Palatino Linotype" w:cs="Arial"/>
          <w:color w:val="2B2B2B"/>
          <w:sz w:val="24"/>
          <w:szCs w:val="24"/>
          <w:shd w:val="clear" w:color="auto" w:fill="FFFFFF"/>
        </w:rPr>
        <w:t>лиц</w:t>
      </w:r>
      <w:proofErr w:type="gramEnd"/>
      <w:r w:rsidRPr="00D47B8B">
        <w:rPr>
          <w:rFonts w:ascii="Palatino Linotype" w:hAnsi="Palatino Linotype" w:cs="Arial"/>
          <w:color w:val="2B2B2B"/>
          <w:sz w:val="24"/>
          <w:szCs w:val="24"/>
          <w:shd w:val="clear" w:color="auto" w:fill="FFFFFF"/>
        </w:rPr>
        <w:t xml:space="preserve"> в должном размере исходя из индивидуального пенсионного коэффициента (пенсионных баллов за год), который определяется исходя из суммы страховых взносов, начисленных за соответствующий календарный год за застрахованное лицо, минимальная величина базы для исчисления страховых взносов за каждый месяц определяется в течение всего периода осуществления физическим лицом полномочий единоличного исполнительного органа коммерческой организации и не ставится в зависимость </w:t>
      </w:r>
      <w:proofErr w:type="gramStart"/>
      <w:r w:rsidRPr="00D47B8B">
        <w:rPr>
          <w:rFonts w:ascii="Palatino Linotype" w:hAnsi="Palatino Linotype" w:cs="Arial"/>
          <w:color w:val="2B2B2B"/>
          <w:sz w:val="24"/>
          <w:szCs w:val="24"/>
          <w:shd w:val="clear" w:color="auto" w:fill="FFFFFF"/>
        </w:rPr>
        <w:t>от</w:t>
      </w:r>
      <w:proofErr w:type="gramEnd"/>
      <w:r w:rsidRPr="00D47B8B">
        <w:rPr>
          <w:rFonts w:ascii="Palatino Linotype" w:hAnsi="Palatino Linotype" w:cs="Arial"/>
          <w:color w:val="2B2B2B"/>
          <w:sz w:val="24"/>
          <w:szCs w:val="24"/>
          <w:shd w:val="clear" w:color="auto" w:fill="FFFFFF"/>
        </w:rPr>
        <w:t xml:space="preserve">: </w:t>
      </w:r>
    </w:p>
    <w:p w:rsidR="00D47B8B" w:rsidRPr="00D47B8B" w:rsidRDefault="00D47B8B" w:rsidP="00D47B8B">
      <w:pPr>
        <w:pStyle w:val="aa"/>
        <w:numPr>
          <w:ilvl w:val="0"/>
          <w:numId w:val="39"/>
        </w:numPr>
        <w:ind w:firstLine="709"/>
        <w:jc w:val="both"/>
        <w:rPr>
          <w:rFonts w:ascii="Palatino Linotype" w:hAnsi="Palatino Linotype" w:cs="Arial"/>
          <w:color w:val="2B2B2B"/>
          <w:sz w:val="24"/>
          <w:szCs w:val="24"/>
          <w:shd w:val="clear" w:color="auto" w:fill="FFFFFF"/>
        </w:rPr>
      </w:pPr>
      <w:r w:rsidRPr="00D47B8B">
        <w:rPr>
          <w:rFonts w:ascii="Palatino Linotype" w:hAnsi="Palatino Linotype" w:cs="Arial"/>
          <w:color w:val="2B2B2B"/>
          <w:sz w:val="24"/>
          <w:szCs w:val="24"/>
          <w:shd w:val="clear" w:color="auto" w:fill="FFFFFF"/>
        </w:rPr>
        <w:t xml:space="preserve">наличия трудового договора; </w:t>
      </w:r>
    </w:p>
    <w:p w:rsidR="00D47B8B" w:rsidRPr="00D47B8B" w:rsidRDefault="00D47B8B" w:rsidP="00D47B8B">
      <w:pPr>
        <w:pStyle w:val="aa"/>
        <w:numPr>
          <w:ilvl w:val="0"/>
          <w:numId w:val="39"/>
        </w:numPr>
        <w:ind w:firstLine="709"/>
        <w:jc w:val="both"/>
        <w:rPr>
          <w:rFonts w:ascii="Palatino Linotype" w:hAnsi="Palatino Linotype" w:cs="Arial"/>
          <w:color w:val="2B2B2B"/>
          <w:sz w:val="24"/>
          <w:szCs w:val="24"/>
          <w:shd w:val="clear" w:color="auto" w:fill="FFFFFF"/>
        </w:rPr>
      </w:pPr>
      <w:r w:rsidRPr="00D47B8B">
        <w:rPr>
          <w:rFonts w:ascii="Palatino Linotype" w:hAnsi="Palatino Linotype" w:cs="Arial"/>
          <w:color w:val="2B2B2B"/>
          <w:sz w:val="24"/>
          <w:szCs w:val="24"/>
          <w:shd w:val="clear" w:color="auto" w:fill="FFFFFF"/>
        </w:rPr>
        <w:t xml:space="preserve">осуществления финансово-хозяйственной деятельности организацией; </w:t>
      </w:r>
    </w:p>
    <w:p w:rsidR="00D47B8B" w:rsidRPr="00D47B8B" w:rsidRDefault="00D47B8B" w:rsidP="00D47B8B">
      <w:pPr>
        <w:pStyle w:val="aa"/>
        <w:numPr>
          <w:ilvl w:val="0"/>
          <w:numId w:val="39"/>
        </w:numPr>
        <w:ind w:firstLine="709"/>
        <w:jc w:val="both"/>
        <w:rPr>
          <w:rFonts w:ascii="Palatino Linotype" w:hAnsi="Palatino Linotype" w:cs="Arial"/>
          <w:color w:val="2B2B2B"/>
          <w:sz w:val="24"/>
          <w:szCs w:val="24"/>
          <w:shd w:val="clear" w:color="auto" w:fill="FFFFFF"/>
        </w:rPr>
      </w:pPr>
      <w:r w:rsidRPr="00D47B8B">
        <w:rPr>
          <w:rFonts w:ascii="Palatino Linotype" w:hAnsi="Palatino Linotype" w:cs="Arial"/>
          <w:color w:val="2B2B2B"/>
          <w:sz w:val="24"/>
          <w:szCs w:val="24"/>
          <w:shd w:val="clear" w:color="auto" w:fill="FFFFFF"/>
        </w:rPr>
        <w:t xml:space="preserve">количества фактически отработанного времени; </w:t>
      </w:r>
    </w:p>
    <w:p w:rsidR="00D47B8B" w:rsidRPr="00D47B8B" w:rsidRDefault="00D47B8B" w:rsidP="00D47B8B">
      <w:pPr>
        <w:pStyle w:val="aa"/>
        <w:numPr>
          <w:ilvl w:val="0"/>
          <w:numId w:val="39"/>
        </w:numPr>
        <w:ind w:firstLine="709"/>
        <w:jc w:val="both"/>
        <w:rPr>
          <w:rFonts w:ascii="Palatino Linotype" w:hAnsi="Palatino Linotype" w:cs="Arial"/>
          <w:color w:val="2B2B2B"/>
          <w:sz w:val="24"/>
          <w:szCs w:val="24"/>
          <w:shd w:val="clear" w:color="auto" w:fill="FFFFFF"/>
        </w:rPr>
      </w:pPr>
      <w:r w:rsidRPr="00D47B8B">
        <w:rPr>
          <w:rFonts w:ascii="Palatino Linotype" w:hAnsi="Palatino Linotype" w:cs="Arial"/>
          <w:color w:val="2B2B2B"/>
          <w:sz w:val="24"/>
          <w:szCs w:val="24"/>
          <w:shd w:val="clear" w:color="auto" w:fill="FFFFFF"/>
        </w:rPr>
        <w:t xml:space="preserve">наличия трудовых и гражданско-правовых отношений с иными организациями. </w:t>
      </w:r>
    </w:p>
    <w:p w:rsidR="00D47B8B" w:rsidRPr="00D47B8B" w:rsidRDefault="00D47B8B" w:rsidP="00D47B8B">
      <w:pPr>
        <w:ind w:firstLine="709"/>
        <w:jc w:val="both"/>
        <w:rPr>
          <w:rFonts w:ascii="Palatino Linotype" w:hAnsi="Palatino Linotype" w:cs="Arial"/>
          <w:color w:val="2B2B2B"/>
          <w:sz w:val="24"/>
          <w:szCs w:val="24"/>
          <w:shd w:val="clear" w:color="auto" w:fill="FFFFFF"/>
        </w:rPr>
      </w:pPr>
      <w:r w:rsidRPr="00D47B8B">
        <w:rPr>
          <w:rFonts w:ascii="Palatino Linotype" w:hAnsi="Palatino Linotype" w:cs="Arial"/>
          <w:color w:val="2B2B2B"/>
          <w:sz w:val="24"/>
          <w:szCs w:val="24"/>
          <w:shd w:val="clear" w:color="auto" w:fill="FFFFFF"/>
        </w:rPr>
        <w:t>3. В случае</w:t>
      </w:r>
      <w:proofErr w:type="gramStart"/>
      <w:r w:rsidRPr="00D47B8B">
        <w:rPr>
          <w:rFonts w:ascii="Palatino Linotype" w:hAnsi="Palatino Linotype" w:cs="Arial"/>
          <w:color w:val="2B2B2B"/>
          <w:sz w:val="24"/>
          <w:szCs w:val="24"/>
          <w:shd w:val="clear" w:color="auto" w:fill="FFFFFF"/>
        </w:rPr>
        <w:t>,</w:t>
      </w:r>
      <w:proofErr w:type="gramEnd"/>
      <w:r w:rsidRPr="00D47B8B">
        <w:rPr>
          <w:rFonts w:ascii="Palatino Linotype" w:hAnsi="Palatino Linotype" w:cs="Arial"/>
          <w:color w:val="2B2B2B"/>
          <w:sz w:val="24"/>
          <w:szCs w:val="24"/>
          <w:shd w:val="clear" w:color="auto" w:fill="FFFFFF"/>
        </w:rPr>
        <w:t xml:space="preserve"> если физическое лицо осуществляет полномочия единоличного исполнительного органа в нескольких коммерческих организациях, минимальная база для исчисления страховых взносов определяется исходя из размера МРОТ каждой организацией. </w:t>
      </w:r>
    </w:p>
    <w:p w:rsidR="00D47B8B" w:rsidRPr="00D47B8B" w:rsidRDefault="00D47B8B" w:rsidP="00D47B8B">
      <w:pPr>
        <w:ind w:firstLine="709"/>
        <w:jc w:val="both"/>
        <w:rPr>
          <w:rFonts w:ascii="Palatino Linotype" w:hAnsi="Palatino Linotype" w:cs="Arial"/>
          <w:color w:val="2B2B2B"/>
          <w:sz w:val="24"/>
          <w:szCs w:val="24"/>
          <w:shd w:val="clear" w:color="auto" w:fill="FFFFFF"/>
        </w:rPr>
      </w:pPr>
      <w:r w:rsidRPr="00D47B8B">
        <w:rPr>
          <w:rFonts w:ascii="Palatino Linotype" w:hAnsi="Palatino Linotype" w:cs="Arial"/>
          <w:color w:val="2B2B2B"/>
          <w:sz w:val="24"/>
          <w:szCs w:val="24"/>
          <w:shd w:val="clear" w:color="auto" w:fill="FFFFFF"/>
        </w:rPr>
        <w:t xml:space="preserve">4. Если уставом коммерческой организации предусмотрено осуществление полномочий единоличного исполнительного органа несколькими физическими лицами, то минимальная база для исчисления страховых взносов за каждый месяц определяется исходя из величины МРОТ в отношении каждого такого физического лица. </w:t>
      </w:r>
    </w:p>
    <w:p w:rsidR="00D47B8B" w:rsidRPr="00D47B8B" w:rsidRDefault="00D47B8B" w:rsidP="00D47B8B">
      <w:pPr>
        <w:ind w:firstLine="709"/>
        <w:jc w:val="both"/>
        <w:rPr>
          <w:rFonts w:ascii="Palatino Linotype" w:hAnsi="Palatino Linotype" w:cs="Arial"/>
          <w:color w:val="2B2B2B"/>
          <w:sz w:val="24"/>
          <w:szCs w:val="24"/>
          <w:shd w:val="clear" w:color="auto" w:fill="FFFFFF"/>
        </w:rPr>
      </w:pPr>
      <w:r w:rsidRPr="00D47B8B">
        <w:rPr>
          <w:rFonts w:ascii="Palatino Linotype" w:hAnsi="Palatino Linotype" w:cs="Arial"/>
          <w:color w:val="2B2B2B"/>
          <w:sz w:val="24"/>
          <w:szCs w:val="24"/>
          <w:shd w:val="clear" w:color="auto" w:fill="FFFFFF"/>
        </w:rPr>
        <w:t xml:space="preserve">5. </w:t>
      </w:r>
      <w:proofErr w:type="gramStart"/>
      <w:r w:rsidRPr="00D47B8B">
        <w:rPr>
          <w:rFonts w:ascii="Palatino Linotype" w:hAnsi="Palatino Linotype" w:cs="Arial"/>
          <w:color w:val="2B2B2B"/>
          <w:sz w:val="24"/>
          <w:szCs w:val="24"/>
          <w:shd w:val="clear" w:color="auto" w:fill="FFFFFF"/>
        </w:rPr>
        <w:t>Согласно положениям статьи 431 Кодекса в течение расчетного периода по итогам каждого календарного месяца плательщики производят исчисление и уплату страховых взносов в отношении каждого физического лица, в том числе, в отношении физического лица, являющегося единоличным исполнительным органом коммерческой организации, исходя из базы для исчисления страховых взносов с начала расчетного периода до окончания соответствующего календарного месяца и тарифов страховых взносов за</w:t>
      </w:r>
      <w:proofErr w:type="gramEnd"/>
      <w:r w:rsidRPr="00D47B8B">
        <w:rPr>
          <w:rFonts w:ascii="Palatino Linotype" w:hAnsi="Palatino Linotype" w:cs="Arial"/>
          <w:color w:val="2B2B2B"/>
          <w:sz w:val="24"/>
          <w:szCs w:val="24"/>
          <w:shd w:val="clear" w:color="auto" w:fill="FFFFFF"/>
        </w:rPr>
        <w:t xml:space="preserve"> вычетом сумм страховых </w:t>
      </w:r>
      <w:r w:rsidRPr="00D47B8B">
        <w:rPr>
          <w:rFonts w:ascii="Palatino Linotype" w:hAnsi="Palatino Linotype" w:cs="Arial"/>
          <w:color w:val="2B2B2B"/>
          <w:sz w:val="24"/>
          <w:szCs w:val="24"/>
          <w:shd w:val="clear" w:color="auto" w:fill="FFFFFF"/>
        </w:rPr>
        <w:lastRenderedPageBreak/>
        <w:t xml:space="preserve">взносов, исчисленных с начала расчетного периода по предшествующий календарный месяц включительно, а также представляют в налоговый орган по месту нахождения организации: </w:t>
      </w:r>
    </w:p>
    <w:p w:rsidR="00D47B8B" w:rsidRPr="00D47B8B" w:rsidRDefault="00D47B8B" w:rsidP="00D47B8B">
      <w:pPr>
        <w:pStyle w:val="aa"/>
        <w:numPr>
          <w:ilvl w:val="0"/>
          <w:numId w:val="40"/>
        </w:numPr>
        <w:jc w:val="both"/>
        <w:rPr>
          <w:rFonts w:ascii="Palatino Linotype" w:hAnsi="Palatino Linotype" w:cs="Arial"/>
          <w:color w:val="2B2B2B"/>
          <w:sz w:val="24"/>
          <w:szCs w:val="24"/>
          <w:shd w:val="clear" w:color="auto" w:fill="FFFFFF"/>
        </w:rPr>
      </w:pPr>
      <w:r w:rsidRPr="00D47B8B">
        <w:rPr>
          <w:rFonts w:ascii="Palatino Linotype" w:hAnsi="Palatino Linotype" w:cs="Arial"/>
          <w:color w:val="2B2B2B"/>
          <w:sz w:val="24"/>
          <w:szCs w:val="24"/>
          <w:shd w:val="clear" w:color="auto" w:fill="FFFFFF"/>
        </w:rPr>
        <w:t xml:space="preserve">расчет по страховым взносам - не позднее 25-го числа месяца, следующего за расчетным (отчетным) периодом; </w:t>
      </w:r>
    </w:p>
    <w:p w:rsidR="00D47B8B" w:rsidRPr="00D47B8B" w:rsidRDefault="00D47B8B" w:rsidP="00D47B8B">
      <w:pPr>
        <w:pStyle w:val="aa"/>
        <w:numPr>
          <w:ilvl w:val="0"/>
          <w:numId w:val="40"/>
        </w:numPr>
        <w:jc w:val="both"/>
        <w:rPr>
          <w:rFonts w:ascii="Palatino Linotype" w:hAnsi="Palatino Linotype" w:cs="Arial"/>
          <w:color w:val="2B2B2B"/>
          <w:sz w:val="24"/>
          <w:szCs w:val="24"/>
          <w:shd w:val="clear" w:color="auto" w:fill="FFFFFF"/>
        </w:rPr>
      </w:pPr>
      <w:r w:rsidRPr="00D47B8B">
        <w:rPr>
          <w:rFonts w:ascii="Palatino Linotype" w:hAnsi="Palatino Linotype" w:cs="Arial"/>
          <w:color w:val="2B2B2B"/>
          <w:sz w:val="24"/>
          <w:szCs w:val="24"/>
          <w:shd w:val="clear" w:color="auto" w:fill="FFFFFF"/>
        </w:rPr>
        <w:t xml:space="preserve">персонифицированные сведения о физических лицах, включающие персональные данные физических лиц и сведения о суммах выплат и иных вознаграждений в их пользу за предшествующий календарный месяц, - не позднее 25-го числа каждого месяца, следующего за </w:t>
      </w:r>
      <w:proofErr w:type="gramStart"/>
      <w:r w:rsidRPr="00D47B8B">
        <w:rPr>
          <w:rFonts w:ascii="Palatino Linotype" w:hAnsi="Palatino Linotype" w:cs="Arial"/>
          <w:color w:val="2B2B2B"/>
          <w:sz w:val="24"/>
          <w:szCs w:val="24"/>
          <w:shd w:val="clear" w:color="auto" w:fill="FFFFFF"/>
        </w:rPr>
        <w:t>истекшим</w:t>
      </w:r>
      <w:proofErr w:type="gramEnd"/>
      <w:r w:rsidRPr="00D47B8B">
        <w:rPr>
          <w:rFonts w:ascii="Palatino Linotype" w:hAnsi="Palatino Linotype" w:cs="Arial"/>
          <w:color w:val="2B2B2B"/>
          <w:sz w:val="24"/>
          <w:szCs w:val="24"/>
          <w:shd w:val="clear" w:color="auto" w:fill="FFFFFF"/>
        </w:rPr>
        <w:t xml:space="preserve">. </w:t>
      </w:r>
    </w:p>
    <w:p w:rsidR="00D47B8B" w:rsidRPr="00D47B8B" w:rsidRDefault="00D47B8B" w:rsidP="00D47B8B">
      <w:pPr>
        <w:ind w:firstLine="709"/>
        <w:jc w:val="both"/>
        <w:rPr>
          <w:rFonts w:ascii="Palatino Linotype" w:hAnsi="Palatino Linotype" w:cs="Arial"/>
          <w:color w:val="2B2B2B"/>
          <w:sz w:val="24"/>
          <w:szCs w:val="24"/>
          <w:shd w:val="clear" w:color="auto" w:fill="FFFFFF"/>
        </w:rPr>
      </w:pPr>
      <w:proofErr w:type="gramStart"/>
      <w:r w:rsidRPr="00D47B8B">
        <w:rPr>
          <w:rFonts w:ascii="Palatino Linotype" w:hAnsi="Palatino Linotype" w:cs="Arial"/>
          <w:color w:val="2B2B2B"/>
          <w:sz w:val="24"/>
          <w:szCs w:val="24"/>
          <w:shd w:val="clear" w:color="auto" w:fill="FFFFFF"/>
        </w:rPr>
        <w:t>В отчетности по страховым взносам сумма выплат и иных вознаграждений, начисленных в отношении физического лица, являющегося единоличным исполнительным органом коммерческой организации, минимальная база для исчисления страховых взносов, определяемая в соответствии с абзацем вторым статьи 421 Кодекса, а также сумма исчисленных с такой базы страховых взносов отражается в соответствующих строках по каждому физическому лицу, а также в составе одноименных показателей в</w:t>
      </w:r>
      <w:proofErr w:type="gramEnd"/>
      <w:r w:rsidRPr="00D47B8B">
        <w:rPr>
          <w:rFonts w:ascii="Palatino Linotype" w:hAnsi="Palatino Linotype" w:cs="Arial"/>
          <w:color w:val="2B2B2B"/>
          <w:sz w:val="24"/>
          <w:szCs w:val="24"/>
          <w:shd w:val="clear" w:color="auto" w:fill="FFFFFF"/>
        </w:rPr>
        <w:t xml:space="preserve"> </w:t>
      </w:r>
      <w:proofErr w:type="gramStart"/>
      <w:r w:rsidRPr="00D47B8B">
        <w:rPr>
          <w:rFonts w:ascii="Palatino Linotype" w:hAnsi="Palatino Linotype" w:cs="Arial"/>
          <w:color w:val="2B2B2B"/>
          <w:sz w:val="24"/>
          <w:szCs w:val="24"/>
          <w:shd w:val="clear" w:color="auto" w:fill="FFFFFF"/>
        </w:rPr>
        <w:t>целом</w:t>
      </w:r>
      <w:proofErr w:type="gramEnd"/>
      <w:r w:rsidRPr="00D47B8B">
        <w:rPr>
          <w:rFonts w:ascii="Palatino Linotype" w:hAnsi="Palatino Linotype" w:cs="Arial"/>
          <w:color w:val="2B2B2B"/>
          <w:sz w:val="24"/>
          <w:szCs w:val="24"/>
          <w:shd w:val="clear" w:color="auto" w:fill="FFFFFF"/>
        </w:rPr>
        <w:t xml:space="preserve"> по плательщику. </w:t>
      </w:r>
    </w:p>
    <w:p w:rsidR="00D47B8B" w:rsidRPr="00D47B8B" w:rsidRDefault="00D47B8B" w:rsidP="00D47B8B">
      <w:pPr>
        <w:ind w:firstLine="709"/>
        <w:jc w:val="both"/>
        <w:rPr>
          <w:rFonts w:ascii="Palatino Linotype" w:hAnsi="Palatino Linotype" w:cs="Arial"/>
          <w:color w:val="2B2B2B"/>
          <w:sz w:val="24"/>
          <w:szCs w:val="24"/>
          <w:shd w:val="clear" w:color="auto" w:fill="FFFFFF"/>
        </w:rPr>
      </w:pPr>
      <w:proofErr w:type="gramStart"/>
      <w:r w:rsidRPr="00D47B8B">
        <w:rPr>
          <w:rFonts w:ascii="Palatino Linotype" w:hAnsi="Palatino Linotype" w:cs="Arial"/>
          <w:color w:val="2B2B2B"/>
          <w:sz w:val="24"/>
          <w:szCs w:val="24"/>
          <w:shd w:val="clear" w:color="auto" w:fill="FFFFFF"/>
        </w:rPr>
        <w:t xml:space="preserve">При заполнении раздела 3 "Персонифицированные сведения о застрахованных лицах" формы расчета по страховым взносам в отношении физического лица, являющегося единоличным исполнительным органом коммерческой организации, указывается код категории застрахованного лица, соответствующий коду применяемого плательщиком тарифа страховых взносов. </w:t>
      </w:r>
      <w:proofErr w:type="gramEnd"/>
    </w:p>
    <w:p w:rsidR="00D47B8B" w:rsidRPr="00D47B8B" w:rsidRDefault="00D47B8B" w:rsidP="00D47B8B">
      <w:pPr>
        <w:ind w:firstLine="709"/>
        <w:jc w:val="both"/>
        <w:rPr>
          <w:rFonts w:ascii="Palatino Linotype" w:hAnsi="Palatino Linotype" w:cs="Arial"/>
          <w:color w:val="2B2B2B"/>
          <w:sz w:val="24"/>
          <w:szCs w:val="24"/>
          <w:shd w:val="clear" w:color="auto" w:fill="FFFFFF"/>
        </w:rPr>
      </w:pPr>
      <w:r w:rsidRPr="00D47B8B">
        <w:rPr>
          <w:rFonts w:ascii="Palatino Linotype" w:hAnsi="Palatino Linotype" w:cs="Arial"/>
          <w:color w:val="2B2B2B"/>
          <w:sz w:val="24"/>
          <w:szCs w:val="24"/>
          <w:shd w:val="clear" w:color="auto" w:fill="FFFFFF"/>
        </w:rPr>
        <w:t xml:space="preserve">6. Минимальная база для исчисления страховых взносов в отношении физического лица, являющегося единоличным исполнительным органом коммерческой организации, ежемесячно определяется такой организацией и не зависит от применяемого режима налогообложения. </w:t>
      </w:r>
    </w:p>
    <w:p w:rsidR="00D47B8B" w:rsidRPr="00D47B8B" w:rsidRDefault="00D47B8B" w:rsidP="00D47B8B">
      <w:pPr>
        <w:ind w:firstLine="709"/>
        <w:jc w:val="both"/>
        <w:rPr>
          <w:rFonts w:ascii="Palatino Linotype" w:hAnsi="Palatino Linotype" w:cs="Arial"/>
          <w:color w:val="2B2B2B"/>
          <w:sz w:val="24"/>
          <w:szCs w:val="24"/>
          <w:shd w:val="clear" w:color="auto" w:fill="FFFFFF"/>
        </w:rPr>
      </w:pPr>
      <w:r w:rsidRPr="00D47B8B">
        <w:rPr>
          <w:rFonts w:ascii="Palatino Linotype" w:hAnsi="Palatino Linotype" w:cs="Arial"/>
          <w:color w:val="2B2B2B"/>
          <w:sz w:val="24"/>
          <w:szCs w:val="24"/>
          <w:shd w:val="clear" w:color="auto" w:fill="FFFFFF"/>
        </w:rPr>
        <w:t xml:space="preserve">Соответственно положения абзаца второго пункта 1 статьи 421 Кодекса распространяются, в том числе, на единоличный исполнительный орган коммерческой организации, применяющей специальный налоговый режим "Автоматизированная упрощенная система налогообложения" в соответствии с Федеральным законом от 25.02.2022 № 17-ФЗ "О проведении эксперимента по установлению специального налогового режима "Автоматизированная упрощенная система налогообложения". </w:t>
      </w:r>
    </w:p>
    <w:p w:rsidR="00D47B8B" w:rsidRPr="00D47B8B" w:rsidRDefault="00D47B8B" w:rsidP="00D47B8B">
      <w:pPr>
        <w:ind w:firstLine="709"/>
        <w:jc w:val="both"/>
        <w:rPr>
          <w:rFonts w:ascii="Palatino Linotype" w:hAnsi="Palatino Linotype" w:cs="Arial"/>
          <w:color w:val="2B2B2B"/>
          <w:sz w:val="24"/>
          <w:szCs w:val="24"/>
          <w:shd w:val="clear" w:color="auto" w:fill="FFFFFF"/>
          <w:lang w:val="en-US"/>
        </w:rPr>
      </w:pPr>
      <w:r w:rsidRPr="00D47B8B">
        <w:rPr>
          <w:rFonts w:ascii="Palatino Linotype" w:hAnsi="Palatino Linotype" w:cs="Arial"/>
          <w:color w:val="2B2B2B"/>
          <w:sz w:val="24"/>
          <w:szCs w:val="24"/>
          <w:shd w:val="clear" w:color="auto" w:fill="FFFFFF"/>
        </w:rPr>
        <w:t xml:space="preserve">Доведите настоящее письмо до нижестоящих налоговых органов. </w:t>
      </w:r>
    </w:p>
    <w:p w:rsidR="00D47B8B" w:rsidRPr="00D47B8B" w:rsidRDefault="00D47B8B" w:rsidP="00D47B8B">
      <w:pPr>
        <w:rPr>
          <w:rFonts w:ascii="Palatino Linotype" w:hAnsi="Palatino Linotype" w:cs="Arial"/>
          <w:color w:val="2B2B2B"/>
          <w:sz w:val="24"/>
          <w:szCs w:val="24"/>
          <w:shd w:val="clear" w:color="auto" w:fill="FFFFFF"/>
          <w:lang w:val="en-US"/>
        </w:rPr>
      </w:pPr>
    </w:p>
    <w:p w:rsidR="00D47B8B" w:rsidRPr="00D47B8B" w:rsidRDefault="00D47B8B" w:rsidP="00D47B8B">
      <w:pPr>
        <w:jc w:val="right"/>
        <w:rPr>
          <w:rFonts w:ascii="Palatino Linotype" w:hAnsi="Palatino Linotype" w:cs="Arial"/>
          <w:color w:val="2B2B2B"/>
          <w:sz w:val="24"/>
          <w:szCs w:val="24"/>
          <w:shd w:val="clear" w:color="auto" w:fill="FFFFFF"/>
          <w:lang w:val="en-US"/>
        </w:rPr>
      </w:pPr>
      <w:r w:rsidRPr="00D47B8B">
        <w:rPr>
          <w:rFonts w:ascii="Palatino Linotype" w:hAnsi="Palatino Linotype" w:cs="Arial"/>
          <w:color w:val="2B2B2B"/>
          <w:sz w:val="24"/>
          <w:szCs w:val="24"/>
          <w:shd w:val="clear" w:color="auto" w:fill="FFFFFF"/>
        </w:rPr>
        <w:t xml:space="preserve">Действительный государственный </w:t>
      </w:r>
    </w:p>
    <w:p w:rsidR="00D47B8B" w:rsidRPr="00D47B8B" w:rsidRDefault="00D47B8B" w:rsidP="00D47B8B">
      <w:pPr>
        <w:jc w:val="right"/>
        <w:rPr>
          <w:rFonts w:ascii="Palatino Linotype" w:hAnsi="Palatino Linotype" w:cs="Arial"/>
          <w:color w:val="2B2B2B"/>
          <w:sz w:val="24"/>
          <w:szCs w:val="24"/>
          <w:shd w:val="clear" w:color="auto" w:fill="FFFFFF"/>
          <w:lang w:val="en-US"/>
        </w:rPr>
      </w:pPr>
      <w:r w:rsidRPr="00D47B8B">
        <w:rPr>
          <w:rFonts w:ascii="Palatino Linotype" w:hAnsi="Palatino Linotype" w:cs="Arial"/>
          <w:color w:val="2B2B2B"/>
          <w:sz w:val="24"/>
          <w:szCs w:val="24"/>
          <w:shd w:val="clear" w:color="auto" w:fill="FFFFFF"/>
        </w:rPr>
        <w:t xml:space="preserve">советник Российской Федерации </w:t>
      </w:r>
    </w:p>
    <w:p w:rsidR="00D47B8B" w:rsidRPr="00D47B8B" w:rsidRDefault="00D47B8B" w:rsidP="00D47B8B">
      <w:pPr>
        <w:jc w:val="right"/>
        <w:rPr>
          <w:rFonts w:ascii="Palatino Linotype" w:hAnsi="Palatino Linotype" w:cs="Arial"/>
          <w:color w:val="2B2B2B"/>
          <w:sz w:val="24"/>
          <w:szCs w:val="24"/>
          <w:shd w:val="clear" w:color="auto" w:fill="FFFFFF"/>
          <w:lang w:val="en-US"/>
        </w:rPr>
      </w:pPr>
      <w:r w:rsidRPr="00D47B8B">
        <w:rPr>
          <w:rFonts w:ascii="Palatino Linotype" w:hAnsi="Palatino Linotype" w:cs="Arial"/>
          <w:color w:val="2B2B2B"/>
          <w:sz w:val="24"/>
          <w:szCs w:val="24"/>
          <w:shd w:val="clear" w:color="auto" w:fill="FFFFFF"/>
        </w:rPr>
        <w:lastRenderedPageBreak/>
        <w:t xml:space="preserve">2 класса </w:t>
      </w:r>
    </w:p>
    <w:p w:rsidR="00D47B8B" w:rsidRPr="00D47B8B" w:rsidRDefault="00D47B8B" w:rsidP="00D47B8B">
      <w:pPr>
        <w:jc w:val="right"/>
        <w:rPr>
          <w:rFonts w:ascii="Palatino Linotype" w:hAnsi="Palatino Linotype"/>
          <w:sz w:val="24"/>
          <w:szCs w:val="24"/>
        </w:rPr>
      </w:pPr>
      <w:r w:rsidRPr="00D47B8B">
        <w:rPr>
          <w:rFonts w:ascii="Palatino Linotype" w:hAnsi="Palatino Linotype" w:cs="Arial"/>
          <w:color w:val="2B2B2B"/>
          <w:sz w:val="24"/>
          <w:szCs w:val="24"/>
          <w:shd w:val="clear" w:color="auto" w:fill="FFFFFF"/>
        </w:rPr>
        <w:t>С.Л. Бондарчук</w:t>
      </w:r>
    </w:p>
    <w:p w:rsidR="00CE6A5A" w:rsidRPr="00D47B8B" w:rsidRDefault="00CE6A5A" w:rsidP="00666FF8">
      <w:pPr>
        <w:rPr>
          <w:rFonts w:ascii="Palatino Linotype" w:hAnsi="Palatino Linotype"/>
          <w:sz w:val="24"/>
          <w:szCs w:val="24"/>
        </w:rPr>
      </w:pPr>
    </w:p>
    <w:sectPr w:rsidR="00CE6A5A" w:rsidRPr="00D47B8B" w:rsidSect="00541F47">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15AB"/>
    <w:multiLevelType w:val="multilevel"/>
    <w:tmpl w:val="0E984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D2561"/>
    <w:multiLevelType w:val="hybridMultilevel"/>
    <w:tmpl w:val="79760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FC1BBD"/>
    <w:multiLevelType w:val="hybridMultilevel"/>
    <w:tmpl w:val="A9D6F3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3060598"/>
    <w:multiLevelType w:val="multilevel"/>
    <w:tmpl w:val="7FBA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6025FC"/>
    <w:multiLevelType w:val="multilevel"/>
    <w:tmpl w:val="CF882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2E0C46"/>
    <w:multiLevelType w:val="multilevel"/>
    <w:tmpl w:val="38C68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220A05"/>
    <w:multiLevelType w:val="multilevel"/>
    <w:tmpl w:val="35D465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EC36D3"/>
    <w:multiLevelType w:val="multilevel"/>
    <w:tmpl w:val="1200D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E73409"/>
    <w:multiLevelType w:val="multilevel"/>
    <w:tmpl w:val="E078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0400D6"/>
    <w:multiLevelType w:val="multilevel"/>
    <w:tmpl w:val="9A427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6B7876"/>
    <w:multiLevelType w:val="multilevel"/>
    <w:tmpl w:val="4F3C1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5015B7"/>
    <w:multiLevelType w:val="multilevel"/>
    <w:tmpl w:val="A25C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AC1683"/>
    <w:multiLevelType w:val="multilevel"/>
    <w:tmpl w:val="CE6A63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993A41"/>
    <w:multiLevelType w:val="multilevel"/>
    <w:tmpl w:val="2F3E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1529EB"/>
    <w:multiLevelType w:val="multilevel"/>
    <w:tmpl w:val="98465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5E3B24"/>
    <w:multiLevelType w:val="multilevel"/>
    <w:tmpl w:val="1EF4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0C5067"/>
    <w:multiLevelType w:val="multilevel"/>
    <w:tmpl w:val="A7700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9BE5C3B"/>
    <w:multiLevelType w:val="multilevel"/>
    <w:tmpl w:val="FDF0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16213A"/>
    <w:multiLevelType w:val="multilevel"/>
    <w:tmpl w:val="ABA0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966659"/>
    <w:multiLevelType w:val="multilevel"/>
    <w:tmpl w:val="821CC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1B062B"/>
    <w:multiLevelType w:val="multilevel"/>
    <w:tmpl w:val="81E22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913286F"/>
    <w:multiLevelType w:val="multilevel"/>
    <w:tmpl w:val="DEFC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891ACE"/>
    <w:multiLevelType w:val="multilevel"/>
    <w:tmpl w:val="189E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2B3B8E"/>
    <w:multiLevelType w:val="multilevel"/>
    <w:tmpl w:val="0ACEC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18818C9"/>
    <w:multiLevelType w:val="multilevel"/>
    <w:tmpl w:val="0F06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9C54AA"/>
    <w:multiLevelType w:val="multilevel"/>
    <w:tmpl w:val="76226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77273B"/>
    <w:multiLevelType w:val="multilevel"/>
    <w:tmpl w:val="81AA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CD1382"/>
    <w:multiLevelType w:val="hybridMultilevel"/>
    <w:tmpl w:val="3E001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7E650A1"/>
    <w:multiLevelType w:val="multilevel"/>
    <w:tmpl w:val="CEDA0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484A70"/>
    <w:multiLevelType w:val="multilevel"/>
    <w:tmpl w:val="F90E5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A031CE"/>
    <w:multiLevelType w:val="multilevel"/>
    <w:tmpl w:val="AC9A3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D709BA"/>
    <w:multiLevelType w:val="multilevel"/>
    <w:tmpl w:val="9168C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3031197"/>
    <w:multiLevelType w:val="multilevel"/>
    <w:tmpl w:val="DF1A9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3512CCC"/>
    <w:multiLevelType w:val="multilevel"/>
    <w:tmpl w:val="B99A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4135BEE"/>
    <w:multiLevelType w:val="multilevel"/>
    <w:tmpl w:val="F9FAA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42D4682"/>
    <w:multiLevelType w:val="multilevel"/>
    <w:tmpl w:val="7BC48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5E22992"/>
    <w:multiLevelType w:val="multilevel"/>
    <w:tmpl w:val="EAA4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AAB3A62"/>
    <w:multiLevelType w:val="multilevel"/>
    <w:tmpl w:val="DE261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D2370AE"/>
    <w:multiLevelType w:val="multilevel"/>
    <w:tmpl w:val="001EE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3C6C3D"/>
    <w:multiLevelType w:val="multilevel"/>
    <w:tmpl w:val="6CD8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0"/>
  </w:num>
  <w:num w:numId="3">
    <w:abstractNumId w:val="14"/>
  </w:num>
  <w:num w:numId="4">
    <w:abstractNumId w:val="29"/>
  </w:num>
  <w:num w:numId="5">
    <w:abstractNumId w:val="39"/>
  </w:num>
  <w:num w:numId="6">
    <w:abstractNumId w:val="12"/>
  </w:num>
  <w:num w:numId="7">
    <w:abstractNumId w:val="10"/>
  </w:num>
  <w:num w:numId="8">
    <w:abstractNumId w:val="23"/>
  </w:num>
  <w:num w:numId="9">
    <w:abstractNumId w:val="5"/>
  </w:num>
  <w:num w:numId="10">
    <w:abstractNumId w:val="20"/>
  </w:num>
  <w:num w:numId="11">
    <w:abstractNumId w:val="28"/>
  </w:num>
  <w:num w:numId="12">
    <w:abstractNumId w:val="37"/>
  </w:num>
  <w:num w:numId="13">
    <w:abstractNumId w:val="8"/>
  </w:num>
  <w:num w:numId="14">
    <w:abstractNumId w:val="15"/>
  </w:num>
  <w:num w:numId="15">
    <w:abstractNumId w:val="3"/>
  </w:num>
  <w:num w:numId="16">
    <w:abstractNumId w:val="25"/>
  </w:num>
  <w:num w:numId="17">
    <w:abstractNumId w:val="33"/>
  </w:num>
  <w:num w:numId="18">
    <w:abstractNumId w:val="0"/>
  </w:num>
  <w:num w:numId="19">
    <w:abstractNumId w:val="21"/>
  </w:num>
  <w:num w:numId="20">
    <w:abstractNumId w:val="34"/>
  </w:num>
  <w:num w:numId="21">
    <w:abstractNumId w:val="24"/>
  </w:num>
  <w:num w:numId="22">
    <w:abstractNumId w:val="36"/>
  </w:num>
  <w:num w:numId="23">
    <w:abstractNumId w:val="6"/>
  </w:num>
  <w:num w:numId="24">
    <w:abstractNumId w:val="11"/>
  </w:num>
  <w:num w:numId="25">
    <w:abstractNumId w:val="4"/>
  </w:num>
  <w:num w:numId="26">
    <w:abstractNumId w:val="35"/>
  </w:num>
  <w:num w:numId="27">
    <w:abstractNumId w:val="27"/>
  </w:num>
  <w:num w:numId="28">
    <w:abstractNumId w:val="18"/>
  </w:num>
  <w:num w:numId="29">
    <w:abstractNumId w:val="26"/>
  </w:num>
  <w:num w:numId="30">
    <w:abstractNumId w:val="38"/>
  </w:num>
  <w:num w:numId="31">
    <w:abstractNumId w:val="19"/>
  </w:num>
  <w:num w:numId="32">
    <w:abstractNumId w:val="17"/>
  </w:num>
  <w:num w:numId="33">
    <w:abstractNumId w:val="22"/>
  </w:num>
  <w:num w:numId="34">
    <w:abstractNumId w:val="32"/>
  </w:num>
  <w:num w:numId="35">
    <w:abstractNumId w:val="7"/>
  </w:num>
  <w:num w:numId="36">
    <w:abstractNumId w:val="16"/>
  </w:num>
  <w:num w:numId="37">
    <w:abstractNumId w:val="13"/>
  </w:num>
  <w:num w:numId="38">
    <w:abstractNumId w:val="31"/>
  </w:num>
  <w:num w:numId="39">
    <w:abstractNumId w:val="1"/>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302"/>
    <w:rsid w:val="00075302"/>
    <w:rsid w:val="000D1837"/>
    <w:rsid w:val="000F05CE"/>
    <w:rsid w:val="00112269"/>
    <w:rsid w:val="001605DA"/>
    <w:rsid w:val="001A6116"/>
    <w:rsid w:val="00380349"/>
    <w:rsid w:val="003C7AEA"/>
    <w:rsid w:val="00497513"/>
    <w:rsid w:val="004A00A0"/>
    <w:rsid w:val="004E1888"/>
    <w:rsid w:val="004F2E16"/>
    <w:rsid w:val="00570B51"/>
    <w:rsid w:val="0057281F"/>
    <w:rsid w:val="005C1A7F"/>
    <w:rsid w:val="006110BC"/>
    <w:rsid w:val="00666FF8"/>
    <w:rsid w:val="006D49FB"/>
    <w:rsid w:val="007A00DB"/>
    <w:rsid w:val="008111C8"/>
    <w:rsid w:val="008B7F5C"/>
    <w:rsid w:val="00911FA4"/>
    <w:rsid w:val="00991A80"/>
    <w:rsid w:val="00A20E2C"/>
    <w:rsid w:val="00A602BE"/>
    <w:rsid w:val="00B637AD"/>
    <w:rsid w:val="00C4546A"/>
    <w:rsid w:val="00CE6A5A"/>
    <w:rsid w:val="00CF72F4"/>
    <w:rsid w:val="00D07C88"/>
    <w:rsid w:val="00D47B8B"/>
    <w:rsid w:val="00DB3306"/>
    <w:rsid w:val="00DE09EF"/>
    <w:rsid w:val="00E1447F"/>
    <w:rsid w:val="00EA1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A5A"/>
    <w:pPr>
      <w:spacing w:after="160" w:line="259" w:lineRule="auto"/>
    </w:pPr>
  </w:style>
  <w:style w:type="paragraph" w:styleId="1">
    <w:name w:val="heading 1"/>
    <w:basedOn w:val="a"/>
    <w:link w:val="10"/>
    <w:uiPriority w:val="9"/>
    <w:qFormat/>
    <w:rsid w:val="008B7F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D18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B7F5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144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0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4A00A0"/>
    <w:pPr>
      <w:spacing w:after="0" w:line="240" w:lineRule="auto"/>
    </w:pPr>
  </w:style>
  <w:style w:type="character" w:customStyle="1" w:styleId="10">
    <w:name w:val="Заголовок 1 Знак"/>
    <w:basedOn w:val="a0"/>
    <w:link w:val="1"/>
    <w:uiPriority w:val="9"/>
    <w:rsid w:val="008B7F5C"/>
    <w:rPr>
      <w:rFonts w:ascii="Times New Roman" w:eastAsia="Times New Roman" w:hAnsi="Times New Roman" w:cs="Times New Roman"/>
      <w:b/>
      <w:bCs/>
      <w:kern w:val="36"/>
      <w:sz w:val="48"/>
      <w:szCs w:val="48"/>
      <w:lang w:eastAsia="ru-RU"/>
    </w:rPr>
  </w:style>
  <w:style w:type="paragraph" w:customStyle="1" w:styleId="sources">
    <w:name w:val="sources"/>
    <w:basedOn w:val="a"/>
    <w:rsid w:val="008B7F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8B7F5C"/>
    <w:rPr>
      <w:color w:val="0000FF"/>
      <w:u w:val="single"/>
    </w:rPr>
  </w:style>
  <w:style w:type="paragraph" w:styleId="a6">
    <w:name w:val="Balloon Text"/>
    <w:basedOn w:val="a"/>
    <w:link w:val="a7"/>
    <w:uiPriority w:val="99"/>
    <w:semiHidden/>
    <w:unhideWhenUsed/>
    <w:rsid w:val="008B7F5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B7F5C"/>
    <w:rPr>
      <w:rFonts w:ascii="Tahoma" w:hAnsi="Tahoma" w:cs="Tahoma"/>
      <w:sz w:val="16"/>
      <w:szCs w:val="16"/>
    </w:rPr>
  </w:style>
  <w:style w:type="character" w:customStyle="1" w:styleId="articlecommonsharelabeltextbbk45">
    <w:name w:val="articlecommonshare_labeltext__bbk45"/>
    <w:basedOn w:val="a0"/>
    <w:rsid w:val="008B7F5C"/>
  </w:style>
  <w:style w:type="character" w:customStyle="1" w:styleId="rgincutdefaultreadalsokjxuh">
    <w:name w:val="rgincutdefault_readalso__kjxuh"/>
    <w:basedOn w:val="a0"/>
    <w:rsid w:val="008B7F5C"/>
  </w:style>
  <w:style w:type="character" w:customStyle="1" w:styleId="rgincutdefaulttitletzk54">
    <w:name w:val="rgincutdefault_title__tzk54"/>
    <w:basedOn w:val="a0"/>
    <w:rsid w:val="008B7F5C"/>
  </w:style>
  <w:style w:type="character" w:customStyle="1" w:styleId="f420c766d">
    <w:name w:val="f420c766d"/>
    <w:basedOn w:val="a0"/>
    <w:rsid w:val="008B7F5C"/>
  </w:style>
  <w:style w:type="character" w:customStyle="1" w:styleId="30">
    <w:name w:val="Заголовок 3 Знак"/>
    <w:basedOn w:val="a0"/>
    <w:link w:val="3"/>
    <w:uiPriority w:val="9"/>
    <w:semiHidden/>
    <w:rsid w:val="008B7F5C"/>
    <w:rPr>
      <w:rFonts w:asciiTheme="majorHAnsi" w:eastAsiaTheme="majorEastAsia" w:hAnsiTheme="majorHAnsi" w:cstheme="majorBidi"/>
      <w:b/>
      <w:bCs/>
      <w:color w:val="4F81BD" w:themeColor="accent1"/>
    </w:rPr>
  </w:style>
  <w:style w:type="character" w:styleId="a8">
    <w:name w:val="Strong"/>
    <w:basedOn w:val="a0"/>
    <w:uiPriority w:val="22"/>
    <w:qFormat/>
    <w:rsid w:val="008B7F5C"/>
    <w:rPr>
      <w:b/>
      <w:bCs/>
    </w:rPr>
  </w:style>
  <w:style w:type="character" w:customStyle="1" w:styleId="mord">
    <w:name w:val="mord"/>
    <w:basedOn w:val="a0"/>
    <w:rsid w:val="008B7F5C"/>
  </w:style>
  <w:style w:type="character" w:styleId="a9">
    <w:name w:val="Emphasis"/>
    <w:basedOn w:val="a0"/>
    <w:uiPriority w:val="20"/>
    <w:qFormat/>
    <w:rsid w:val="008B7F5C"/>
    <w:rPr>
      <w:i/>
      <w:iCs/>
    </w:rPr>
  </w:style>
  <w:style w:type="character" w:customStyle="1" w:styleId="markdown-word">
    <w:name w:val="markdown-word"/>
    <w:basedOn w:val="a0"/>
    <w:rsid w:val="00DE09EF"/>
  </w:style>
  <w:style w:type="character" w:customStyle="1" w:styleId="tags-newstext">
    <w:name w:val="tags-news__text"/>
    <w:basedOn w:val="a0"/>
    <w:rsid w:val="00CF72F4"/>
  </w:style>
  <w:style w:type="character" w:customStyle="1" w:styleId="apple-converted-space">
    <w:name w:val="apple-converted-space"/>
    <w:basedOn w:val="a0"/>
    <w:rsid w:val="00CF72F4"/>
  </w:style>
  <w:style w:type="paragraph" w:customStyle="1" w:styleId="formattext">
    <w:name w:val="formattext"/>
    <w:basedOn w:val="a"/>
    <w:rsid w:val="000D18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ooknumber">
    <w:name w:val="look_number"/>
    <w:basedOn w:val="a0"/>
    <w:rsid w:val="000D1837"/>
  </w:style>
  <w:style w:type="character" w:customStyle="1" w:styleId="20">
    <w:name w:val="Заголовок 2 Знак"/>
    <w:basedOn w:val="a0"/>
    <w:link w:val="2"/>
    <w:uiPriority w:val="9"/>
    <w:semiHidden/>
    <w:rsid w:val="000D1837"/>
    <w:rPr>
      <w:rFonts w:asciiTheme="majorHAnsi" w:eastAsiaTheme="majorEastAsia" w:hAnsiTheme="majorHAnsi" w:cstheme="majorBidi"/>
      <w:b/>
      <w:bCs/>
      <w:color w:val="4F81BD" w:themeColor="accent1"/>
      <w:sz w:val="26"/>
      <w:szCs w:val="26"/>
    </w:rPr>
  </w:style>
  <w:style w:type="paragraph" w:customStyle="1" w:styleId="content--common-blockblock-3u">
    <w:name w:val="content--common-block__block-3u"/>
    <w:basedOn w:val="a"/>
    <w:rsid w:val="000D18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E1447F"/>
    <w:rPr>
      <w:rFonts w:asciiTheme="majorHAnsi" w:eastAsiaTheme="majorEastAsia" w:hAnsiTheme="majorHAnsi" w:cstheme="majorBidi"/>
      <w:b/>
      <w:bCs/>
      <w:i/>
      <w:iCs/>
      <w:color w:val="4F81BD" w:themeColor="accent1"/>
    </w:rPr>
  </w:style>
  <w:style w:type="paragraph" w:customStyle="1" w:styleId="11">
    <w:name w:val="Дата1"/>
    <w:basedOn w:val="a"/>
    <w:rsid w:val="004E18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ealsoh">
    <w:name w:val="seealso_h"/>
    <w:basedOn w:val="a"/>
    <w:rsid w:val="004E18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991A80"/>
    <w:pPr>
      <w:ind w:left="720"/>
      <w:contextualSpacing/>
    </w:pPr>
  </w:style>
  <w:style w:type="character" w:customStyle="1" w:styleId="tags-news">
    <w:name w:val="tags-news"/>
    <w:basedOn w:val="a0"/>
    <w:rsid w:val="006110BC"/>
  </w:style>
  <w:style w:type="character" w:customStyle="1" w:styleId="datetextgda34">
    <w:name w:val="date_text__gda34"/>
    <w:basedOn w:val="a0"/>
    <w:rsid w:val="00A20E2C"/>
  </w:style>
  <w:style w:type="paragraph" w:customStyle="1" w:styleId="paragraphparagraph0hsuv">
    <w:name w:val="paragraph_paragraph__0hsuv"/>
    <w:basedOn w:val="a"/>
    <w:rsid w:val="00A20E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A5A"/>
    <w:pPr>
      <w:spacing w:after="160" w:line="259" w:lineRule="auto"/>
    </w:pPr>
  </w:style>
  <w:style w:type="paragraph" w:styleId="1">
    <w:name w:val="heading 1"/>
    <w:basedOn w:val="a"/>
    <w:link w:val="10"/>
    <w:uiPriority w:val="9"/>
    <w:qFormat/>
    <w:rsid w:val="008B7F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D18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B7F5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144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0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4A00A0"/>
    <w:pPr>
      <w:spacing w:after="0" w:line="240" w:lineRule="auto"/>
    </w:pPr>
  </w:style>
  <w:style w:type="character" w:customStyle="1" w:styleId="10">
    <w:name w:val="Заголовок 1 Знак"/>
    <w:basedOn w:val="a0"/>
    <w:link w:val="1"/>
    <w:uiPriority w:val="9"/>
    <w:rsid w:val="008B7F5C"/>
    <w:rPr>
      <w:rFonts w:ascii="Times New Roman" w:eastAsia="Times New Roman" w:hAnsi="Times New Roman" w:cs="Times New Roman"/>
      <w:b/>
      <w:bCs/>
      <w:kern w:val="36"/>
      <w:sz w:val="48"/>
      <w:szCs w:val="48"/>
      <w:lang w:eastAsia="ru-RU"/>
    </w:rPr>
  </w:style>
  <w:style w:type="paragraph" w:customStyle="1" w:styleId="sources">
    <w:name w:val="sources"/>
    <w:basedOn w:val="a"/>
    <w:rsid w:val="008B7F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8B7F5C"/>
    <w:rPr>
      <w:color w:val="0000FF"/>
      <w:u w:val="single"/>
    </w:rPr>
  </w:style>
  <w:style w:type="paragraph" w:styleId="a6">
    <w:name w:val="Balloon Text"/>
    <w:basedOn w:val="a"/>
    <w:link w:val="a7"/>
    <w:uiPriority w:val="99"/>
    <w:semiHidden/>
    <w:unhideWhenUsed/>
    <w:rsid w:val="008B7F5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B7F5C"/>
    <w:rPr>
      <w:rFonts w:ascii="Tahoma" w:hAnsi="Tahoma" w:cs="Tahoma"/>
      <w:sz w:val="16"/>
      <w:szCs w:val="16"/>
    </w:rPr>
  </w:style>
  <w:style w:type="character" w:customStyle="1" w:styleId="articlecommonsharelabeltextbbk45">
    <w:name w:val="articlecommonshare_labeltext__bbk45"/>
    <w:basedOn w:val="a0"/>
    <w:rsid w:val="008B7F5C"/>
  </w:style>
  <w:style w:type="character" w:customStyle="1" w:styleId="rgincutdefaultreadalsokjxuh">
    <w:name w:val="rgincutdefault_readalso__kjxuh"/>
    <w:basedOn w:val="a0"/>
    <w:rsid w:val="008B7F5C"/>
  </w:style>
  <w:style w:type="character" w:customStyle="1" w:styleId="rgincutdefaulttitletzk54">
    <w:name w:val="rgincutdefault_title__tzk54"/>
    <w:basedOn w:val="a0"/>
    <w:rsid w:val="008B7F5C"/>
  </w:style>
  <w:style w:type="character" w:customStyle="1" w:styleId="f420c766d">
    <w:name w:val="f420c766d"/>
    <w:basedOn w:val="a0"/>
    <w:rsid w:val="008B7F5C"/>
  </w:style>
  <w:style w:type="character" w:customStyle="1" w:styleId="30">
    <w:name w:val="Заголовок 3 Знак"/>
    <w:basedOn w:val="a0"/>
    <w:link w:val="3"/>
    <w:uiPriority w:val="9"/>
    <w:semiHidden/>
    <w:rsid w:val="008B7F5C"/>
    <w:rPr>
      <w:rFonts w:asciiTheme="majorHAnsi" w:eastAsiaTheme="majorEastAsia" w:hAnsiTheme="majorHAnsi" w:cstheme="majorBidi"/>
      <w:b/>
      <w:bCs/>
      <w:color w:val="4F81BD" w:themeColor="accent1"/>
    </w:rPr>
  </w:style>
  <w:style w:type="character" w:styleId="a8">
    <w:name w:val="Strong"/>
    <w:basedOn w:val="a0"/>
    <w:uiPriority w:val="22"/>
    <w:qFormat/>
    <w:rsid w:val="008B7F5C"/>
    <w:rPr>
      <w:b/>
      <w:bCs/>
    </w:rPr>
  </w:style>
  <w:style w:type="character" w:customStyle="1" w:styleId="mord">
    <w:name w:val="mord"/>
    <w:basedOn w:val="a0"/>
    <w:rsid w:val="008B7F5C"/>
  </w:style>
  <w:style w:type="character" w:styleId="a9">
    <w:name w:val="Emphasis"/>
    <w:basedOn w:val="a0"/>
    <w:uiPriority w:val="20"/>
    <w:qFormat/>
    <w:rsid w:val="008B7F5C"/>
    <w:rPr>
      <w:i/>
      <w:iCs/>
    </w:rPr>
  </w:style>
  <w:style w:type="character" w:customStyle="1" w:styleId="markdown-word">
    <w:name w:val="markdown-word"/>
    <w:basedOn w:val="a0"/>
    <w:rsid w:val="00DE09EF"/>
  </w:style>
  <w:style w:type="character" w:customStyle="1" w:styleId="tags-newstext">
    <w:name w:val="tags-news__text"/>
    <w:basedOn w:val="a0"/>
    <w:rsid w:val="00CF72F4"/>
  </w:style>
  <w:style w:type="character" w:customStyle="1" w:styleId="apple-converted-space">
    <w:name w:val="apple-converted-space"/>
    <w:basedOn w:val="a0"/>
    <w:rsid w:val="00CF72F4"/>
  </w:style>
  <w:style w:type="paragraph" w:customStyle="1" w:styleId="formattext">
    <w:name w:val="formattext"/>
    <w:basedOn w:val="a"/>
    <w:rsid w:val="000D18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ooknumber">
    <w:name w:val="look_number"/>
    <w:basedOn w:val="a0"/>
    <w:rsid w:val="000D1837"/>
  </w:style>
  <w:style w:type="character" w:customStyle="1" w:styleId="20">
    <w:name w:val="Заголовок 2 Знак"/>
    <w:basedOn w:val="a0"/>
    <w:link w:val="2"/>
    <w:uiPriority w:val="9"/>
    <w:semiHidden/>
    <w:rsid w:val="000D1837"/>
    <w:rPr>
      <w:rFonts w:asciiTheme="majorHAnsi" w:eastAsiaTheme="majorEastAsia" w:hAnsiTheme="majorHAnsi" w:cstheme="majorBidi"/>
      <w:b/>
      <w:bCs/>
      <w:color w:val="4F81BD" w:themeColor="accent1"/>
      <w:sz w:val="26"/>
      <w:szCs w:val="26"/>
    </w:rPr>
  </w:style>
  <w:style w:type="paragraph" w:customStyle="1" w:styleId="content--common-blockblock-3u">
    <w:name w:val="content--common-block__block-3u"/>
    <w:basedOn w:val="a"/>
    <w:rsid w:val="000D18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E1447F"/>
    <w:rPr>
      <w:rFonts w:asciiTheme="majorHAnsi" w:eastAsiaTheme="majorEastAsia" w:hAnsiTheme="majorHAnsi" w:cstheme="majorBidi"/>
      <w:b/>
      <w:bCs/>
      <w:i/>
      <w:iCs/>
      <w:color w:val="4F81BD" w:themeColor="accent1"/>
    </w:rPr>
  </w:style>
  <w:style w:type="paragraph" w:customStyle="1" w:styleId="11">
    <w:name w:val="Дата1"/>
    <w:basedOn w:val="a"/>
    <w:rsid w:val="004E18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ealsoh">
    <w:name w:val="seealso_h"/>
    <w:basedOn w:val="a"/>
    <w:rsid w:val="004E18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991A80"/>
    <w:pPr>
      <w:ind w:left="720"/>
      <w:contextualSpacing/>
    </w:pPr>
  </w:style>
  <w:style w:type="character" w:customStyle="1" w:styleId="tags-news">
    <w:name w:val="tags-news"/>
    <w:basedOn w:val="a0"/>
    <w:rsid w:val="006110BC"/>
  </w:style>
  <w:style w:type="character" w:customStyle="1" w:styleId="datetextgda34">
    <w:name w:val="date_text__gda34"/>
    <w:basedOn w:val="a0"/>
    <w:rsid w:val="00A20E2C"/>
  </w:style>
  <w:style w:type="paragraph" w:customStyle="1" w:styleId="paragraphparagraph0hsuv">
    <w:name w:val="paragraph_paragraph__0hsuv"/>
    <w:basedOn w:val="a"/>
    <w:rsid w:val="00A20E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22204">
      <w:bodyDiv w:val="1"/>
      <w:marLeft w:val="0"/>
      <w:marRight w:val="0"/>
      <w:marTop w:val="0"/>
      <w:marBottom w:val="0"/>
      <w:divBdr>
        <w:top w:val="none" w:sz="0" w:space="0" w:color="auto"/>
        <w:left w:val="none" w:sz="0" w:space="0" w:color="auto"/>
        <w:bottom w:val="none" w:sz="0" w:space="0" w:color="auto"/>
        <w:right w:val="none" w:sz="0" w:space="0" w:color="auto"/>
      </w:divBdr>
    </w:div>
    <w:div w:id="616915922">
      <w:bodyDiv w:val="1"/>
      <w:marLeft w:val="0"/>
      <w:marRight w:val="0"/>
      <w:marTop w:val="0"/>
      <w:marBottom w:val="0"/>
      <w:divBdr>
        <w:top w:val="none" w:sz="0" w:space="0" w:color="auto"/>
        <w:left w:val="none" w:sz="0" w:space="0" w:color="auto"/>
        <w:bottom w:val="none" w:sz="0" w:space="0" w:color="auto"/>
        <w:right w:val="none" w:sz="0" w:space="0" w:color="auto"/>
      </w:divBdr>
    </w:div>
    <w:div w:id="657540123">
      <w:bodyDiv w:val="1"/>
      <w:marLeft w:val="0"/>
      <w:marRight w:val="0"/>
      <w:marTop w:val="0"/>
      <w:marBottom w:val="0"/>
      <w:divBdr>
        <w:top w:val="none" w:sz="0" w:space="0" w:color="auto"/>
        <w:left w:val="none" w:sz="0" w:space="0" w:color="auto"/>
        <w:bottom w:val="none" w:sz="0" w:space="0" w:color="auto"/>
        <w:right w:val="none" w:sz="0" w:space="0" w:color="auto"/>
      </w:divBdr>
    </w:div>
    <w:div w:id="813765652">
      <w:bodyDiv w:val="1"/>
      <w:marLeft w:val="0"/>
      <w:marRight w:val="0"/>
      <w:marTop w:val="0"/>
      <w:marBottom w:val="0"/>
      <w:divBdr>
        <w:top w:val="none" w:sz="0" w:space="0" w:color="auto"/>
        <w:left w:val="none" w:sz="0" w:space="0" w:color="auto"/>
        <w:bottom w:val="none" w:sz="0" w:space="0" w:color="auto"/>
        <w:right w:val="none" w:sz="0" w:space="0" w:color="auto"/>
      </w:divBdr>
    </w:div>
    <w:div w:id="833377516">
      <w:bodyDiv w:val="1"/>
      <w:marLeft w:val="0"/>
      <w:marRight w:val="0"/>
      <w:marTop w:val="0"/>
      <w:marBottom w:val="0"/>
      <w:divBdr>
        <w:top w:val="none" w:sz="0" w:space="0" w:color="auto"/>
        <w:left w:val="none" w:sz="0" w:space="0" w:color="auto"/>
        <w:bottom w:val="none" w:sz="0" w:space="0" w:color="auto"/>
        <w:right w:val="none" w:sz="0" w:space="0" w:color="auto"/>
      </w:divBdr>
    </w:div>
    <w:div w:id="872352762">
      <w:bodyDiv w:val="1"/>
      <w:marLeft w:val="0"/>
      <w:marRight w:val="0"/>
      <w:marTop w:val="0"/>
      <w:marBottom w:val="0"/>
      <w:divBdr>
        <w:top w:val="none" w:sz="0" w:space="0" w:color="auto"/>
        <w:left w:val="none" w:sz="0" w:space="0" w:color="auto"/>
        <w:bottom w:val="none" w:sz="0" w:space="0" w:color="auto"/>
        <w:right w:val="none" w:sz="0" w:space="0" w:color="auto"/>
      </w:divBdr>
    </w:div>
    <w:div w:id="876896037">
      <w:bodyDiv w:val="1"/>
      <w:marLeft w:val="0"/>
      <w:marRight w:val="0"/>
      <w:marTop w:val="0"/>
      <w:marBottom w:val="0"/>
      <w:divBdr>
        <w:top w:val="none" w:sz="0" w:space="0" w:color="auto"/>
        <w:left w:val="none" w:sz="0" w:space="0" w:color="auto"/>
        <w:bottom w:val="none" w:sz="0" w:space="0" w:color="auto"/>
        <w:right w:val="none" w:sz="0" w:space="0" w:color="auto"/>
      </w:divBdr>
    </w:div>
    <w:div w:id="919873609">
      <w:bodyDiv w:val="1"/>
      <w:marLeft w:val="0"/>
      <w:marRight w:val="0"/>
      <w:marTop w:val="0"/>
      <w:marBottom w:val="0"/>
      <w:divBdr>
        <w:top w:val="none" w:sz="0" w:space="0" w:color="auto"/>
        <w:left w:val="none" w:sz="0" w:space="0" w:color="auto"/>
        <w:bottom w:val="none" w:sz="0" w:space="0" w:color="auto"/>
        <w:right w:val="none" w:sz="0" w:space="0" w:color="auto"/>
      </w:divBdr>
      <w:divsChild>
        <w:div w:id="459542435">
          <w:marLeft w:val="525"/>
          <w:marRight w:val="525"/>
          <w:marTop w:val="120"/>
          <w:marBottom w:val="600"/>
          <w:divBdr>
            <w:top w:val="none" w:sz="0" w:space="0" w:color="auto"/>
            <w:left w:val="none" w:sz="0" w:space="0" w:color="auto"/>
            <w:bottom w:val="none" w:sz="0" w:space="0" w:color="auto"/>
            <w:right w:val="none" w:sz="0" w:space="0" w:color="auto"/>
          </w:divBdr>
        </w:div>
        <w:div w:id="1418986578">
          <w:marLeft w:val="0"/>
          <w:marRight w:val="0"/>
          <w:marTop w:val="330"/>
          <w:marBottom w:val="300"/>
          <w:divBdr>
            <w:top w:val="none" w:sz="0" w:space="0" w:color="auto"/>
            <w:left w:val="none" w:sz="0" w:space="0" w:color="auto"/>
            <w:bottom w:val="none" w:sz="0" w:space="0" w:color="auto"/>
            <w:right w:val="none" w:sz="0" w:space="0" w:color="auto"/>
          </w:divBdr>
          <w:divsChild>
            <w:div w:id="1302731703">
              <w:marLeft w:val="0"/>
              <w:marRight w:val="0"/>
              <w:marTop w:val="0"/>
              <w:marBottom w:val="0"/>
              <w:divBdr>
                <w:top w:val="none" w:sz="0" w:space="0" w:color="auto"/>
                <w:left w:val="none" w:sz="0" w:space="0" w:color="auto"/>
                <w:bottom w:val="none" w:sz="0" w:space="0" w:color="auto"/>
                <w:right w:val="none" w:sz="0" w:space="0" w:color="auto"/>
              </w:divBdr>
              <w:divsChild>
                <w:div w:id="1919096439">
                  <w:marLeft w:val="0"/>
                  <w:marRight w:val="0"/>
                  <w:marTop w:val="330"/>
                  <w:marBottom w:val="330"/>
                  <w:divBdr>
                    <w:top w:val="none" w:sz="0" w:space="0" w:color="auto"/>
                    <w:left w:val="none" w:sz="0" w:space="0" w:color="auto"/>
                    <w:bottom w:val="none" w:sz="0" w:space="0" w:color="auto"/>
                    <w:right w:val="none" w:sz="0" w:space="0" w:color="auto"/>
                  </w:divBdr>
                </w:div>
              </w:divsChild>
            </w:div>
          </w:divsChild>
        </w:div>
      </w:divsChild>
    </w:div>
    <w:div w:id="956525184">
      <w:bodyDiv w:val="1"/>
      <w:marLeft w:val="0"/>
      <w:marRight w:val="0"/>
      <w:marTop w:val="0"/>
      <w:marBottom w:val="0"/>
      <w:divBdr>
        <w:top w:val="none" w:sz="0" w:space="0" w:color="auto"/>
        <w:left w:val="none" w:sz="0" w:space="0" w:color="auto"/>
        <w:bottom w:val="none" w:sz="0" w:space="0" w:color="auto"/>
        <w:right w:val="none" w:sz="0" w:space="0" w:color="auto"/>
      </w:divBdr>
    </w:div>
    <w:div w:id="1051492345">
      <w:bodyDiv w:val="1"/>
      <w:marLeft w:val="0"/>
      <w:marRight w:val="0"/>
      <w:marTop w:val="0"/>
      <w:marBottom w:val="0"/>
      <w:divBdr>
        <w:top w:val="none" w:sz="0" w:space="0" w:color="auto"/>
        <w:left w:val="none" w:sz="0" w:space="0" w:color="auto"/>
        <w:bottom w:val="none" w:sz="0" w:space="0" w:color="auto"/>
        <w:right w:val="none" w:sz="0" w:space="0" w:color="auto"/>
      </w:divBdr>
    </w:div>
    <w:div w:id="1099521052">
      <w:bodyDiv w:val="1"/>
      <w:marLeft w:val="0"/>
      <w:marRight w:val="0"/>
      <w:marTop w:val="0"/>
      <w:marBottom w:val="0"/>
      <w:divBdr>
        <w:top w:val="none" w:sz="0" w:space="0" w:color="auto"/>
        <w:left w:val="none" w:sz="0" w:space="0" w:color="auto"/>
        <w:bottom w:val="none" w:sz="0" w:space="0" w:color="auto"/>
        <w:right w:val="none" w:sz="0" w:space="0" w:color="auto"/>
      </w:divBdr>
    </w:div>
    <w:div w:id="1241594834">
      <w:bodyDiv w:val="1"/>
      <w:marLeft w:val="0"/>
      <w:marRight w:val="0"/>
      <w:marTop w:val="0"/>
      <w:marBottom w:val="0"/>
      <w:divBdr>
        <w:top w:val="none" w:sz="0" w:space="0" w:color="auto"/>
        <w:left w:val="none" w:sz="0" w:space="0" w:color="auto"/>
        <w:bottom w:val="none" w:sz="0" w:space="0" w:color="auto"/>
        <w:right w:val="none" w:sz="0" w:space="0" w:color="auto"/>
      </w:divBdr>
      <w:divsChild>
        <w:div w:id="1362827977">
          <w:marLeft w:val="0"/>
          <w:marRight w:val="0"/>
          <w:marTop w:val="0"/>
          <w:marBottom w:val="0"/>
          <w:divBdr>
            <w:top w:val="none" w:sz="0" w:space="0" w:color="auto"/>
            <w:left w:val="none" w:sz="0" w:space="0" w:color="auto"/>
            <w:bottom w:val="none" w:sz="0" w:space="0" w:color="auto"/>
            <w:right w:val="none" w:sz="0" w:space="0" w:color="auto"/>
          </w:divBdr>
        </w:div>
        <w:div w:id="82916995">
          <w:marLeft w:val="0"/>
          <w:marRight w:val="0"/>
          <w:marTop w:val="0"/>
          <w:marBottom w:val="0"/>
          <w:divBdr>
            <w:top w:val="none" w:sz="0" w:space="0" w:color="auto"/>
            <w:left w:val="none" w:sz="0" w:space="0" w:color="auto"/>
            <w:bottom w:val="none" w:sz="0" w:space="0" w:color="auto"/>
            <w:right w:val="none" w:sz="0" w:space="0" w:color="auto"/>
          </w:divBdr>
          <w:divsChild>
            <w:div w:id="273251893">
              <w:marLeft w:val="0"/>
              <w:marRight w:val="0"/>
              <w:marTop w:val="0"/>
              <w:marBottom w:val="0"/>
              <w:divBdr>
                <w:top w:val="none" w:sz="0" w:space="0" w:color="auto"/>
                <w:left w:val="none" w:sz="0" w:space="0" w:color="auto"/>
                <w:bottom w:val="none" w:sz="0" w:space="0" w:color="auto"/>
                <w:right w:val="none" w:sz="0" w:space="0" w:color="auto"/>
              </w:divBdr>
            </w:div>
            <w:div w:id="2131513093">
              <w:marLeft w:val="0"/>
              <w:marRight w:val="0"/>
              <w:marTop w:val="0"/>
              <w:marBottom w:val="0"/>
              <w:divBdr>
                <w:top w:val="none" w:sz="0" w:space="0" w:color="auto"/>
                <w:left w:val="none" w:sz="0" w:space="0" w:color="auto"/>
                <w:bottom w:val="none" w:sz="0" w:space="0" w:color="auto"/>
                <w:right w:val="none" w:sz="0" w:space="0" w:color="auto"/>
              </w:divBdr>
              <w:divsChild>
                <w:div w:id="1740636275">
                  <w:marLeft w:val="0"/>
                  <w:marRight w:val="0"/>
                  <w:marTop w:val="0"/>
                  <w:marBottom w:val="0"/>
                  <w:divBdr>
                    <w:top w:val="none" w:sz="0" w:space="0" w:color="auto"/>
                    <w:left w:val="none" w:sz="0" w:space="0" w:color="auto"/>
                    <w:bottom w:val="none" w:sz="0" w:space="0" w:color="auto"/>
                    <w:right w:val="none" w:sz="0" w:space="0" w:color="auto"/>
                  </w:divBdr>
                </w:div>
                <w:div w:id="131525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87655">
      <w:bodyDiv w:val="1"/>
      <w:marLeft w:val="0"/>
      <w:marRight w:val="0"/>
      <w:marTop w:val="0"/>
      <w:marBottom w:val="0"/>
      <w:divBdr>
        <w:top w:val="none" w:sz="0" w:space="0" w:color="auto"/>
        <w:left w:val="none" w:sz="0" w:space="0" w:color="auto"/>
        <w:bottom w:val="none" w:sz="0" w:space="0" w:color="auto"/>
        <w:right w:val="none" w:sz="0" w:space="0" w:color="auto"/>
      </w:divBdr>
    </w:div>
    <w:div w:id="1277178905">
      <w:bodyDiv w:val="1"/>
      <w:marLeft w:val="0"/>
      <w:marRight w:val="0"/>
      <w:marTop w:val="0"/>
      <w:marBottom w:val="0"/>
      <w:divBdr>
        <w:top w:val="none" w:sz="0" w:space="0" w:color="auto"/>
        <w:left w:val="none" w:sz="0" w:space="0" w:color="auto"/>
        <w:bottom w:val="none" w:sz="0" w:space="0" w:color="auto"/>
        <w:right w:val="none" w:sz="0" w:space="0" w:color="auto"/>
      </w:divBdr>
    </w:div>
    <w:div w:id="1329287518">
      <w:bodyDiv w:val="1"/>
      <w:marLeft w:val="0"/>
      <w:marRight w:val="0"/>
      <w:marTop w:val="0"/>
      <w:marBottom w:val="0"/>
      <w:divBdr>
        <w:top w:val="none" w:sz="0" w:space="0" w:color="auto"/>
        <w:left w:val="none" w:sz="0" w:space="0" w:color="auto"/>
        <w:bottom w:val="none" w:sz="0" w:space="0" w:color="auto"/>
        <w:right w:val="none" w:sz="0" w:space="0" w:color="auto"/>
      </w:divBdr>
      <w:divsChild>
        <w:div w:id="2074237750">
          <w:marLeft w:val="0"/>
          <w:marRight w:val="0"/>
          <w:marTop w:val="0"/>
          <w:marBottom w:val="0"/>
          <w:divBdr>
            <w:top w:val="none" w:sz="0" w:space="0" w:color="auto"/>
            <w:left w:val="none" w:sz="0" w:space="0" w:color="auto"/>
            <w:bottom w:val="none" w:sz="0" w:space="0" w:color="auto"/>
            <w:right w:val="none" w:sz="0" w:space="0" w:color="auto"/>
          </w:divBdr>
          <w:divsChild>
            <w:div w:id="290476021">
              <w:marLeft w:val="0"/>
              <w:marRight w:val="0"/>
              <w:marTop w:val="0"/>
              <w:marBottom w:val="0"/>
              <w:divBdr>
                <w:top w:val="none" w:sz="0" w:space="0" w:color="auto"/>
                <w:left w:val="none" w:sz="0" w:space="0" w:color="auto"/>
                <w:bottom w:val="none" w:sz="0" w:space="0" w:color="auto"/>
                <w:right w:val="none" w:sz="0" w:space="0" w:color="auto"/>
              </w:divBdr>
              <w:divsChild>
                <w:div w:id="779034620">
                  <w:marLeft w:val="0"/>
                  <w:marRight w:val="0"/>
                  <w:marTop w:val="0"/>
                  <w:marBottom w:val="0"/>
                  <w:divBdr>
                    <w:top w:val="none" w:sz="0" w:space="0" w:color="auto"/>
                    <w:left w:val="none" w:sz="0" w:space="0" w:color="auto"/>
                    <w:bottom w:val="none" w:sz="0" w:space="0" w:color="auto"/>
                    <w:right w:val="none" w:sz="0" w:space="0" w:color="auto"/>
                  </w:divBdr>
                </w:div>
                <w:div w:id="428157995">
                  <w:marLeft w:val="0"/>
                  <w:marRight w:val="0"/>
                  <w:marTop w:val="0"/>
                  <w:marBottom w:val="0"/>
                  <w:divBdr>
                    <w:top w:val="none" w:sz="0" w:space="0" w:color="auto"/>
                    <w:left w:val="none" w:sz="0" w:space="0" w:color="auto"/>
                    <w:bottom w:val="none" w:sz="0" w:space="0" w:color="auto"/>
                    <w:right w:val="none" w:sz="0" w:space="0" w:color="auto"/>
                  </w:divBdr>
                </w:div>
              </w:divsChild>
            </w:div>
            <w:div w:id="1670253649">
              <w:marLeft w:val="0"/>
              <w:marRight w:val="0"/>
              <w:marTop w:val="0"/>
              <w:marBottom w:val="0"/>
              <w:divBdr>
                <w:top w:val="none" w:sz="0" w:space="0" w:color="auto"/>
                <w:left w:val="none" w:sz="0" w:space="0" w:color="auto"/>
                <w:bottom w:val="none" w:sz="0" w:space="0" w:color="auto"/>
                <w:right w:val="none" w:sz="0" w:space="0" w:color="auto"/>
              </w:divBdr>
              <w:divsChild>
                <w:div w:id="15330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72895">
      <w:bodyDiv w:val="1"/>
      <w:marLeft w:val="0"/>
      <w:marRight w:val="0"/>
      <w:marTop w:val="0"/>
      <w:marBottom w:val="0"/>
      <w:divBdr>
        <w:top w:val="none" w:sz="0" w:space="0" w:color="auto"/>
        <w:left w:val="none" w:sz="0" w:space="0" w:color="auto"/>
        <w:bottom w:val="none" w:sz="0" w:space="0" w:color="auto"/>
        <w:right w:val="none" w:sz="0" w:space="0" w:color="auto"/>
      </w:divBdr>
    </w:div>
    <w:div w:id="1344018121">
      <w:bodyDiv w:val="1"/>
      <w:marLeft w:val="0"/>
      <w:marRight w:val="0"/>
      <w:marTop w:val="0"/>
      <w:marBottom w:val="0"/>
      <w:divBdr>
        <w:top w:val="none" w:sz="0" w:space="0" w:color="auto"/>
        <w:left w:val="none" w:sz="0" w:space="0" w:color="auto"/>
        <w:bottom w:val="none" w:sz="0" w:space="0" w:color="auto"/>
        <w:right w:val="none" w:sz="0" w:space="0" w:color="auto"/>
      </w:divBdr>
    </w:div>
    <w:div w:id="1345210856">
      <w:bodyDiv w:val="1"/>
      <w:marLeft w:val="0"/>
      <w:marRight w:val="0"/>
      <w:marTop w:val="0"/>
      <w:marBottom w:val="0"/>
      <w:divBdr>
        <w:top w:val="none" w:sz="0" w:space="0" w:color="auto"/>
        <w:left w:val="none" w:sz="0" w:space="0" w:color="auto"/>
        <w:bottom w:val="none" w:sz="0" w:space="0" w:color="auto"/>
        <w:right w:val="none" w:sz="0" w:space="0" w:color="auto"/>
      </w:divBdr>
      <w:divsChild>
        <w:div w:id="1872764721">
          <w:marLeft w:val="0"/>
          <w:marRight w:val="0"/>
          <w:marTop w:val="0"/>
          <w:marBottom w:val="0"/>
          <w:divBdr>
            <w:top w:val="single" w:sz="2" w:space="0" w:color="E5E7EB"/>
            <w:left w:val="single" w:sz="2" w:space="0" w:color="E5E7EB"/>
            <w:bottom w:val="single" w:sz="2" w:space="0" w:color="E5E7EB"/>
            <w:right w:val="single" w:sz="2" w:space="0" w:color="E5E7EB"/>
          </w:divBdr>
        </w:div>
        <w:div w:id="1489403721">
          <w:marLeft w:val="0"/>
          <w:marRight w:val="0"/>
          <w:marTop w:val="0"/>
          <w:marBottom w:val="0"/>
          <w:divBdr>
            <w:top w:val="single" w:sz="2" w:space="0" w:color="E5E7EB"/>
            <w:left w:val="single" w:sz="2" w:space="0" w:color="E5E7EB"/>
            <w:bottom w:val="single" w:sz="2" w:space="0" w:color="E5E7EB"/>
            <w:right w:val="single" w:sz="2" w:space="0" w:color="E5E7EB"/>
          </w:divBdr>
          <w:divsChild>
            <w:div w:id="1285229374">
              <w:marLeft w:val="0"/>
              <w:marRight w:val="0"/>
              <w:marTop w:val="0"/>
              <w:marBottom w:val="0"/>
              <w:divBdr>
                <w:top w:val="single" w:sz="2" w:space="0" w:color="E5E7EB"/>
                <w:left w:val="single" w:sz="2" w:space="0" w:color="E5E7EB"/>
                <w:bottom w:val="single" w:sz="2" w:space="0" w:color="E5E7EB"/>
                <w:right w:val="single" w:sz="2" w:space="0" w:color="E5E7EB"/>
              </w:divBdr>
              <w:divsChild>
                <w:div w:id="4282368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29757027">
              <w:marLeft w:val="0"/>
              <w:marRight w:val="0"/>
              <w:marTop w:val="0"/>
              <w:marBottom w:val="0"/>
              <w:divBdr>
                <w:top w:val="single" w:sz="2" w:space="0" w:color="E5E7EB"/>
                <w:left w:val="single" w:sz="2" w:space="0" w:color="E5E7EB"/>
                <w:bottom w:val="single" w:sz="2" w:space="0" w:color="E5E7EB"/>
                <w:right w:val="single" w:sz="2" w:space="0" w:color="E5E7EB"/>
              </w:divBdr>
            </w:div>
            <w:div w:id="6191482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7928328">
      <w:bodyDiv w:val="1"/>
      <w:marLeft w:val="0"/>
      <w:marRight w:val="0"/>
      <w:marTop w:val="0"/>
      <w:marBottom w:val="0"/>
      <w:divBdr>
        <w:top w:val="none" w:sz="0" w:space="0" w:color="auto"/>
        <w:left w:val="none" w:sz="0" w:space="0" w:color="auto"/>
        <w:bottom w:val="none" w:sz="0" w:space="0" w:color="auto"/>
        <w:right w:val="none" w:sz="0" w:space="0" w:color="auto"/>
      </w:divBdr>
    </w:div>
    <w:div w:id="1426878504">
      <w:bodyDiv w:val="1"/>
      <w:marLeft w:val="0"/>
      <w:marRight w:val="0"/>
      <w:marTop w:val="0"/>
      <w:marBottom w:val="0"/>
      <w:divBdr>
        <w:top w:val="none" w:sz="0" w:space="0" w:color="auto"/>
        <w:left w:val="none" w:sz="0" w:space="0" w:color="auto"/>
        <w:bottom w:val="none" w:sz="0" w:space="0" w:color="auto"/>
        <w:right w:val="none" w:sz="0" w:space="0" w:color="auto"/>
      </w:divBdr>
    </w:div>
    <w:div w:id="1501119651">
      <w:bodyDiv w:val="1"/>
      <w:marLeft w:val="0"/>
      <w:marRight w:val="0"/>
      <w:marTop w:val="0"/>
      <w:marBottom w:val="0"/>
      <w:divBdr>
        <w:top w:val="none" w:sz="0" w:space="0" w:color="auto"/>
        <w:left w:val="none" w:sz="0" w:space="0" w:color="auto"/>
        <w:bottom w:val="none" w:sz="0" w:space="0" w:color="auto"/>
        <w:right w:val="none" w:sz="0" w:space="0" w:color="auto"/>
      </w:divBdr>
    </w:div>
    <w:div w:id="1515848771">
      <w:bodyDiv w:val="1"/>
      <w:marLeft w:val="0"/>
      <w:marRight w:val="0"/>
      <w:marTop w:val="0"/>
      <w:marBottom w:val="0"/>
      <w:divBdr>
        <w:top w:val="none" w:sz="0" w:space="0" w:color="auto"/>
        <w:left w:val="none" w:sz="0" w:space="0" w:color="auto"/>
        <w:bottom w:val="none" w:sz="0" w:space="0" w:color="auto"/>
        <w:right w:val="none" w:sz="0" w:space="0" w:color="auto"/>
      </w:divBdr>
    </w:div>
    <w:div w:id="1523056752">
      <w:bodyDiv w:val="1"/>
      <w:marLeft w:val="0"/>
      <w:marRight w:val="0"/>
      <w:marTop w:val="0"/>
      <w:marBottom w:val="0"/>
      <w:divBdr>
        <w:top w:val="none" w:sz="0" w:space="0" w:color="auto"/>
        <w:left w:val="none" w:sz="0" w:space="0" w:color="auto"/>
        <w:bottom w:val="none" w:sz="0" w:space="0" w:color="auto"/>
        <w:right w:val="none" w:sz="0" w:space="0" w:color="auto"/>
      </w:divBdr>
    </w:div>
    <w:div w:id="1646082989">
      <w:bodyDiv w:val="1"/>
      <w:marLeft w:val="0"/>
      <w:marRight w:val="0"/>
      <w:marTop w:val="0"/>
      <w:marBottom w:val="0"/>
      <w:divBdr>
        <w:top w:val="none" w:sz="0" w:space="0" w:color="auto"/>
        <w:left w:val="none" w:sz="0" w:space="0" w:color="auto"/>
        <w:bottom w:val="none" w:sz="0" w:space="0" w:color="auto"/>
        <w:right w:val="none" w:sz="0" w:space="0" w:color="auto"/>
      </w:divBdr>
    </w:div>
    <w:div w:id="1688018242">
      <w:bodyDiv w:val="1"/>
      <w:marLeft w:val="0"/>
      <w:marRight w:val="0"/>
      <w:marTop w:val="0"/>
      <w:marBottom w:val="0"/>
      <w:divBdr>
        <w:top w:val="none" w:sz="0" w:space="0" w:color="auto"/>
        <w:left w:val="none" w:sz="0" w:space="0" w:color="auto"/>
        <w:bottom w:val="none" w:sz="0" w:space="0" w:color="auto"/>
        <w:right w:val="none" w:sz="0" w:space="0" w:color="auto"/>
      </w:divBdr>
    </w:div>
    <w:div w:id="1708531178">
      <w:bodyDiv w:val="1"/>
      <w:marLeft w:val="0"/>
      <w:marRight w:val="0"/>
      <w:marTop w:val="0"/>
      <w:marBottom w:val="0"/>
      <w:divBdr>
        <w:top w:val="none" w:sz="0" w:space="0" w:color="auto"/>
        <w:left w:val="none" w:sz="0" w:space="0" w:color="auto"/>
        <w:bottom w:val="none" w:sz="0" w:space="0" w:color="auto"/>
        <w:right w:val="none" w:sz="0" w:space="0" w:color="auto"/>
      </w:divBdr>
      <w:divsChild>
        <w:div w:id="1743404753">
          <w:marLeft w:val="0"/>
          <w:marRight w:val="0"/>
          <w:marTop w:val="0"/>
          <w:marBottom w:val="0"/>
          <w:divBdr>
            <w:top w:val="none" w:sz="0" w:space="0" w:color="auto"/>
            <w:left w:val="none" w:sz="0" w:space="0" w:color="auto"/>
            <w:bottom w:val="none" w:sz="0" w:space="0" w:color="auto"/>
            <w:right w:val="none" w:sz="0" w:space="0" w:color="auto"/>
          </w:divBdr>
        </w:div>
        <w:div w:id="1759213846">
          <w:marLeft w:val="0"/>
          <w:marRight w:val="0"/>
          <w:marTop w:val="0"/>
          <w:marBottom w:val="0"/>
          <w:divBdr>
            <w:top w:val="none" w:sz="0" w:space="0" w:color="auto"/>
            <w:left w:val="none" w:sz="0" w:space="0" w:color="auto"/>
            <w:bottom w:val="none" w:sz="0" w:space="0" w:color="auto"/>
            <w:right w:val="none" w:sz="0" w:space="0" w:color="auto"/>
          </w:divBdr>
          <w:divsChild>
            <w:div w:id="2037848736">
              <w:marLeft w:val="0"/>
              <w:marRight w:val="0"/>
              <w:marTop w:val="180"/>
              <w:marBottom w:val="270"/>
              <w:divBdr>
                <w:top w:val="none" w:sz="0" w:space="0" w:color="auto"/>
                <w:left w:val="none" w:sz="0" w:space="0" w:color="auto"/>
                <w:bottom w:val="none" w:sz="0" w:space="0" w:color="auto"/>
                <w:right w:val="none" w:sz="0" w:space="0" w:color="auto"/>
              </w:divBdr>
            </w:div>
          </w:divsChild>
        </w:div>
        <w:div w:id="1798647054">
          <w:marLeft w:val="0"/>
          <w:marRight w:val="0"/>
          <w:marTop w:val="240"/>
          <w:marBottom w:val="0"/>
          <w:divBdr>
            <w:top w:val="single" w:sz="6" w:space="5" w:color="EEEEEE"/>
            <w:left w:val="none" w:sz="0" w:space="0" w:color="auto"/>
            <w:bottom w:val="single" w:sz="6" w:space="5" w:color="EEEEEE"/>
            <w:right w:val="none" w:sz="0" w:space="0" w:color="auto"/>
          </w:divBdr>
          <w:divsChild>
            <w:div w:id="1677809132">
              <w:marLeft w:val="0"/>
              <w:marRight w:val="0"/>
              <w:marTop w:val="0"/>
              <w:marBottom w:val="0"/>
              <w:divBdr>
                <w:top w:val="none" w:sz="0" w:space="0" w:color="auto"/>
                <w:left w:val="none" w:sz="0" w:space="0" w:color="auto"/>
                <w:bottom w:val="none" w:sz="0" w:space="0" w:color="auto"/>
                <w:right w:val="none" w:sz="0" w:space="0" w:color="auto"/>
              </w:divBdr>
            </w:div>
            <w:div w:id="1752390869">
              <w:marLeft w:val="0"/>
              <w:marRight w:val="0"/>
              <w:marTop w:val="0"/>
              <w:marBottom w:val="0"/>
              <w:divBdr>
                <w:top w:val="none" w:sz="0" w:space="0" w:color="auto"/>
                <w:left w:val="none" w:sz="0" w:space="0" w:color="auto"/>
                <w:bottom w:val="none" w:sz="0" w:space="0" w:color="auto"/>
                <w:right w:val="none" w:sz="0" w:space="0" w:color="auto"/>
              </w:divBdr>
            </w:div>
          </w:divsChild>
        </w:div>
        <w:div w:id="121921995">
          <w:marLeft w:val="0"/>
          <w:marRight w:val="0"/>
          <w:marTop w:val="0"/>
          <w:marBottom w:val="0"/>
          <w:divBdr>
            <w:top w:val="none" w:sz="0" w:space="0" w:color="auto"/>
            <w:left w:val="none" w:sz="0" w:space="0" w:color="auto"/>
            <w:bottom w:val="none" w:sz="0" w:space="0" w:color="auto"/>
            <w:right w:val="none" w:sz="0" w:space="0" w:color="auto"/>
          </w:divBdr>
          <w:divsChild>
            <w:div w:id="313725283">
              <w:marLeft w:val="0"/>
              <w:marRight w:val="0"/>
              <w:marTop w:val="180"/>
              <w:marBottom w:val="0"/>
              <w:divBdr>
                <w:top w:val="none" w:sz="0" w:space="0" w:color="auto"/>
                <w:left w:val="none" w:sz="0" w:space="0" w:color="auto"/>
                <w:bottom w:val="none" w:sz="0" w:space="0" w:color="auto"/>
                <w:right w:val="none" w:sz="0" w:space="0" w:color="auto"/>
              </w:divBdr>
            </w:div>
          </w:divsChild>
        </w:div>
        <w:div w:id="904026044">
          <w:marLeft w:val="0"/>
          <w:marRight w:val="0"/>
          <w:marTop w:val="0"/>
          <w:marBottom w:val="0"/>
          <w:divBdr>
            <w:top w:val="none" w:sz="0" w:space="0" w:color="auto"/>
            <w:left w:val="none" w:sz="0" w:space="0" w:color="auto"/>
            <w:bottom w:val="none" w:sz="0" w:space="0" w:color="auto"/>
            <w:right w:val="none" w:sz="0" w:space="0" w:color="auto"/>
          </w:divBdr>
          <w:divsChild>
            <w:div w:id="448790536">
              <w:marLeft w:val="0"/>
              <w:marRight w:val="0"/>
              <w:marTop w:val="300"/>
              <w:marBottom w:val="0"/>
              <w:divBdr>
                <w:top w:val="none" w:sz="0" w:space="0" w:color="auto"/>
                <w:left w:val="none" w:sz="0" w:space="0" w:color="auto"/>
                <w:bottom w:val="none" w:sz="0" w:space="0" w:color="auto"/>
                <w:right w:val="none" w:sz="0" w:space="0" w:color="auto"/>
              </w:divBdr>
              <w:divsChild>
                <w:div w:id="2126458600">
                  <w:marLeft w:val="0"/>
                  <w:marRight w:val="0"/>
                  <w:marTop w:val="0"/>
                  <w:marBottom w:val="0"/>
                  <w:divBdr>
                    <w:top w:val="none" w:sz="0" w:space="0" w:color="auto"/>
                    <w:left w:val="none" w:sz="0" w:space="0" w:color="auto"/>
                    <w:bottom w:val="none" w:sz="0" w:space="0" w:color="auto"/>
                    <w:right w:val="none" w:sz="0" w:space="0" w:color="auto"/>
                  </w:divBdr>
                  <w:divsChild>
                    <w:div w:id="2031101945">
                      <w:marLeft w:val="0"/>
                      <w:marRight w:val="0"/>
                      <w:marTop w:val="0"/>
                      <w:marBottom w:val="0"/>
                      <w:divBdr>
                        <w:top w:val="none" w:sz="0" w:space="0" w:color="auto"/>
                        <w:left w:val="none" w:sz="0" w:space="0" w:color="auto"/>
                        <w:bottom w:val="none" w:sz="0" w:space="0" w:color="auto"/>
                        <w:right w:val="none" w:sz="0" w:space="0" w:color="auto"/>
                      </w:divBdr>
                      <w:divsChild>
                        <w:div w:id="1975869109">
                          <w:marLeft w:val="0"/>
                          <w:marRight w:val="0"/>
                          <w:marTop w:val="0"/>
                          <w:marBottom w:val="0"/>
                          <w:divBdr>
                            <w:top w:val="none" w:sz="0" w:space="0" w:color="auto"/>
                            <w:left w:val="none" w:sz="0" w:space="0" w:color="auto"/>
                            <w:bottom w:val="none" w:sz="0" w:space="0" w:color="auto"/>
                            <w:right w:val="none" w:sz="0" w:space="0" w:color="auto"/>
                          </w:divBdr>
                          <w:divsChild>
                            <w:div w:id="1017006612">
                              <w:marLeft w:val="0"/>
                              <w:marRight w:val="0"/>
                              <w:marTop w:val="120"/>
                              <w:marBottom w:val="0"/>
                              <w:divBdr>
                                <w:top w:val="single" w:sz="6" w:space="8" w:color="DEDEDE"/>
                                <w:left w:val="single" w:sz="6" w:space="8" w:color="DEDEDE"/>
                                <w:bottom w:val="single" w:sz="6" w:space="8" w:color="DEDEDE"/>
                                <w:right w:val="single" w:sz="6" w:space="8" w:color="DEDEDE"/>
                              </w:divBdr>
                            </w:div>
                          </w:divsChild>
                        </w:div>
                      </w:divsChild>
                    </w:div>
                    <w:div w:id="154885940">
                      <w:marLeft w:val="0"/>
                      <w:marRight w:val="0"/>
                      <w:marTop w:val="0"/>
                      <w:marBottom w:val="0"/>
                      <w:divBdr>
                        <w:top w:val="none" w:sz="0" w:space="0" w:color="auto"/>
                        <w:left w:val="none" w:sz="0" w:space="0" w:color="auto"/>
                        <w:bottom w:val="none" w:sz="0" w:space="0" w:color="auto"/>
                        <w:right w:val="none" w:sz="0" w:space="0" w:color="auto"/>
                      </w:divBdr>
                      <w:divsChild>
                        <w:div w:id="437146651">
                          <w:marLeft w:val="0"/>
                          <w:marRight w:val="0"/>
                          <w:marTop w:val="0"/>
                          <w:marBottom w:val="0"/>
                          <w:divBdr>
                            <w:top w:val="none" w:sz="0" w:space="0" w:color="auto"/>
                            <w:left w:val="none" w:sz="0" w:space="0" w:color="auto"/>
                            <w:bottom w:val="none" w:sz="0" w:space="0" w:color="auto"/>
                            <w:right w:val="none" w:sz="0" w:space="0" w:color="auto"/>
                          </w:divBdr>
                          <w:divsChild>
                            <w:div w:id="1189103618">
                              <w:marLeft w:val="0"/>
                              <w:marRight w:val="0"/>
                              <w:marTop w:val="300"/>
                              <w:marBottom w:val="300"/>
                              <w:divBdr>
                                <w:top w:val="none" w:sz="0" w:space="0" w:color="auto"/>
                                <w:left w:val="none" w:sz="0" w:space="0" w:color="auto"/>
                                <w:bottom w:val="none" w:sz="0" w:space="0" w:color="auto"/>
                                <w:right w:val="none" w:sz="0" w:space="0" w:color="auto"/>
                              </w:divBdr>
                              <w:divsChild>
                                <w:div w:id="91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45739">
                          <w:marLeft w:val="0"/>
                          <w:marRight w:val="0"/>
                          <w:marTop w:val="0"/>
                          <w:marBottom w:val="300"/>
                          <w:divBdr>
                            <w:top w:val="none" w:sz="0" w:space="0" w:color="auto"/>
                            <w:left w:val="none" w:sz="0" w:space="0" w:color="auto"/>
                            <w:bottom w:val="none" w:sz="0" w:space="0" w:color="auto"/>
                            <w:right w:val="none" w:sz="0" w:space="0" w:color="auto"/>
                          </w:divBdr>
                          <w:divsChild>
                            <w:div w:id="1818957539">
                              <w:marLeft w:val="0"/>
                              <w:marRight w:val="0"/>
                              <w:marTop w:val="0"/>
                              <w:marBottom w:val="0"/>
                              <w:divBdr>
                                <w:top w:val="none" w:sz="0" w:space="0" w:color="auto"/>
                                <w:left w:val="none" w:sz="0" w:space="0" w:color="auto"/>
                                <w:bottom w:val="none" w:sz="0" w:space="0" w:color="auto"/>
                                <w:right w:val="none" w:sz="0" w:space="0" w:color="auto"/>
                              </w:divBdr>
                              <w:divsChild>
                                <w:div w:id="637488793">
                                  <w:marLeft w:val="0"/>
                                  <w:marRight w:val="0"/>
                                  <w:marTop w:val="0"/>
                                  <w:marBottom w:val="0"/>
                                  <w:divBdr>
                                    <w:top w:val="single" w:sz="2" w:space="0" w:color="000000"/>
                                    <w:left w:val="single" w:sz="2" w:space="0" w:color="000000"/>
                                    <w:bottom w:val="single" w:sz="2" w:space="0" w:color="000000"/>
                                    <w:right w:val="single" w:sz="2" w:space="0" w:color="000000"/>
                                  </w:divBdr>
                                  <w:divsChild>
                                    <w:div w:id="1488549961">
                                      <w:marLeft w:val="0"/>
                                      <w:marRight w:val="0"/>
                                      <w:marTop w:val="100"/>
                                      <w:marBottom w:val="100"/>
                                      <w:divBdr>
                                        <w:top w:val="none" w:sz="0" w:space="0" w:color="auto"/>
                                        <w:left w:val="none" w:sz="0" w:space="0" w:color="auto"/>
                                        <w:bottom w:val="none" w:sz="0" w:space="0" w:color="auto"/>
                                        <w:right w:val="none" w:sz="0" w:space="0" w:color="auto"/>
                                      </w:divBdr>
                                      <w:divsChild>
                                        <w:div w:id="108969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363770">
                          <w:marLeft w:val="0"/>
                          <w:marRight w:val="0"/>
                          <w:marTop w:val="0"/>
                          <w:marBottom w:val="0"/>
                          <w:divBdr>
                            <w:top w:val="none" w:sz="0" w:space="0" w:color="auto"/>
                            <w:left w:val="none" w:sz="0" w:space="0" w:color="auto"/>
                            <w:bottom w:val="none" w:sz="0" w:space="0" w:color="auto"/>
                            <w:right w:val="none" w:sz="0" w:space="0" w:color="auto"/>
                          </w:divBdr>
                          <w:divsChild>
                            <w:div w:id="1755080225">
                              <w:marLeft w:val="0"/>
                              <w:marRight w:val="0"/>
                              <w:marTop w:val="300"/>
                              <w:marBottom w:val="300"/>
                              <w:divBdr>
                                <w:top w:val="none" w:sz="0" w:space="0" w:color="auto"/>
                                <w:left w:val="none" w:sz="0" w:space="0" w:color="auto"/>
                                <w:bottom w:val="none" w:sz="0" w:space="0" w:color="auto"/>
                                <w:right w:val="none" w:sz="0" w:space="0" w:color="auto"/>
                              </w:divBdr>
                              <w:divsChild>
                                <w:div w:id="63002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616306">
      <w:bodyDiv w:val="1"/>
      <w:marLeft w:val="0"/>
      <w:marRight w:val="0"/>
      <w:marTop w:val="0"/>
      <w:marBottom w:val="0"/>
      <w:divBdr>
        <w:top w:val="none" w:sz="0" w:space="0" w:color="auto"/>
        <w:left w:val="none" w:sz="0" w:space="0" w:color="auto"/>
        <w:bottom w:val="none" w:sz="0" w:space="0" w:color="auto"/>
        <w:right w:val="none" w:sz="0" w:space="0" w:color="auto"/>
      </w:divBdr>
    </w:div>
    <w:div w:id="1850440714">
      <w:bodyDiv w:val="1"/>
      <w:marLeft w:val="0"/>
      <w:marRight w:val="0"/>
      <w:marTop w:val="0"/>
      <w:marBottom w:val="0"/>
      <w:divBdr>
        <w:top w:val="none" w:sz="0" w:space="0" w:color="auto"/>
        <w:left w:val="none" w:sz="0" w:space="0" w:color="auto"/>
        <w:bottom w:val="none" w:sz="0" w:space="0" w:color="auto"/>
        <w:right w:val="none" w:sz="0" w:space="0" w:color="auto"/>
      </w:divBdr>
    </w:div>
    <w:div w:id="1855606628">
      <w:bodyDiv w:val="1"/>
      <w:marLeft w:val="0"/>
      <w:marRight w:val="0"/>
      <w:marTop w:val="0"/>
      <w:marBottom w:val="0"/>
      <w:divBdr>
        <w:top w:val="none" w:sz="0" w:space="0" w:color="auto"/>
        <w:left w:val="none" w:sz="0" w:space="0" w:color="auto"/>
        <w:bottom w:val="none" w:sz="0" w:space="0" w:color="auto"/>
        <w:right w:val="none" w:sz="0" w:space="0" w:color="auto"/>
      </w:divBdr>
    </w:div>
    <w:div w:id="1906262531">
      <w:bodyDiv w:val="1"/>
      <w:marLeft w:val="0"/>
      <w:marRight w:val="0"/>
      <w:marTop w:val="0"/>
      <w:marBottom w:val="0"/>
      <w:divBdr>
        <w:top w:val="none" w:sz="0" w:space="0" w:color="auto"/>
        <w:left w:val="none" w:sz="0" w:space="0" w:color="auto"/>
        <w:bottom w:val="none" w:sz="0" w:space="0" w:color="auto"/>
        <w:right w:val="none" w:sz="0" w:space="0" w:color="auto"/>
      </w:divBdr>
    </w:div>
    <w:div w:id="1911311844">
      <w:bodyDiv w:val="1"/>
      <w:marLeft w:val="0"/>
      <w:marRight w:val="0"/>
      <w:marTop w:val="0"/>
      <w:marBottom w:val="0"/>
      <w:divBdr>
        <w:top w:val="none" w:sz="0" w:space="0" w:color="auto"/>
        <w:left w:val="none" w:sz="0" w:space="0" w:color="auto"/>
        <w:bottom w:val="none" w:sz="0" w:space="0" w:color="auto"/>
        <w:right w:val="none" w:sz="0" w:space="0" w:color="auto"/>
      </w:divBdr>
      <w:divsChild>
        <w:div w:id="1961456381">
          <w:marLeft w:val="0"/>
          <w:marRight w:val="0"/>
          <w:marTop w:val="225"/>
          <w:marBottom w:val="225"/>
          <w:divBdr>
            <w:top w:val="none" w:sz="0" w:space="0" w:color="auto"/>
            <w:left w:val="none" w:sz="0" w:space="0" w:color="auto"/>
            <w:bottom w:val="none" w:sz="0" w:space="0" w:color="auto"/>
            <w:right w:val="none" w:sz="0" w:space="0" w:color="auto"/>
          </w:divBdr>
        </w:div>
      </w:divsChild>
    </w:div>
    <w:div w:id="2004039926">
      <w:bodyDiv w:val="1"/>
      <w:marLeft w:val="0"/>
      <w:marRight w:val="0"/>
      <w:marTop w:val="0"/>
      <w:marBottom w:val="0"/>
      <w:divBdr>
        <w:top w:val="none" w:sz="0" w:space="0" w:color="auto"/>
        <w:left w:val="none" w:sz="0" w:space="0" w:color="auto"/>
        <w:bottom w:val="none" w:sz="0" w:space="0" w:color="auto"/>
        <w:right w:val="none" w:sz="0" w:space="0" w:color="auto"/>
      </w:divBdr>
    </w:div>
    <w:div w:id="2043094559">
      <w:bodyDiv w:val="1"/>
      <w:marLeft w:val="0"/>
      <w:marRight w:val="0"/>
      <w:marTop w:val="0"/>
      <w:marBottom w:val="0"/>
      <w:divBdr>
        <w:top w:val="none" w:sz="0" w:space="0" w:color="auto"/>
        <w:left w:val="none" w:sz="0" w:space="0" w:color="auto"/>
        <w:bottom w:val="none" w:sz="0" w:space="0" w:color="auto"/>
        <w:right w:val="none" w:sz="0" w:space="0" w:color="auto"/>
      </w:divBdr>
    </w:div>
    <w:div w:id="2080324108">
      <w:bodyDiv w:val="1"/>
      <w:marLeft w:val="0"/>
      <w:marRight w:val="0"/>
      <w:marTop w:val="0"/>
      <w:marBottom w:val="0"/>
      <w:divBdr>
        <w:top w:val="none" w:sz="0" w:space="0" w:color="auto"/>
        <w:left w:val="none" w:sz="0" w:space="0" w:color="auto"/>
        <w:bottom w:val="none" w:sz="0" w:space="0" w:color="auto"/>
        <w:right w:val="none" w:sz="0" w:space="0" w:color="auto"/>
      </w:divBdr>
    </w:div>
    <w:div w:id="2088725428">
      <w:bodyDiv w:val="1"/>
      <w:marLeft w:val="0"/>
      <w:marRight w:val="0"/>
      <w:marTop w:val="0"/>
      <w:marBottom w:val="0"/>
      <w:divBdr>
        <w:top w:val="none" w:sz="0" w:space="0" w:color="auto"/>
        <w:left w:val="none" w:sz="0" w:space="0" w:color="auto"/>
        <w:bottom w:val="none" w:sz="0" w:space="0" w:color="auto"/>
        <w:right w:val="none" w:sz="0" w:space="0" w:color="auto"/>
      </w:divBdr>
    </w:div>
    <w:div w:id="2103598632">
      <w:bodyDiv w:val="1"/>
      <w:marLeft w:val="0"/>
      <w:marRight w:val="0"/>
      <w:marTop w:val="0"/>
      <w:marBottom w:val="0"/>
      <w:divBdr>
        <w:top w:val="none" w:sz="0" w:space="0" w:color="auto"/>
        <w:left w:val="none" w:sz="0" w:space="0" w:color="auto"/>
        <w:bottom w:val="none" w:sz="0" w:space="0" w:color="auto"/>
        <w:right w:val="none" w:sz="0" w:space="0" w:color="auto"/>
      </w:divBdr>
    </w:div>
    <w:div w:id="213983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1042</Words>
  <Characters>5943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Сергей Семериков</cp:lastModifiedBy>
  <cp:revision>2</cp:revision>
  <cp:lastPrinted>2025-12-19T06:31:00Z</cp:lastPrinted>
  <dcterms:created xsi:type="dcterms:W3CDTF">2025-12-25T01:47:00Z</dcterms:created>
  <dcterms:modified xsi:type="dcterms:W3CDTF">2025-12-25T01:47:00Z</dcterms:modified>
</cp:coreProperties>
</file>