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29" w:rsidRPr="008F1245" w:rsidRDefault="00C96829" w:rsidP="00C96829">
      <w:pPr>
        <w:pStyle w:val="a3"/>
        <w:spacing w:before="0" w:beforeAutospacing="0" w:after="0" w:afterAutospacing="0" w:line="288" w:lineRule="atLeast"/>
        <w:ind w:firstLine="540"/>
        <w:jc w:val="center"/>
        <w:rPr>
          <w:rFonts w:ascii="Georgia" w:hAnsi="Georgia" w:cs="Arial"/>
          <w:b/>
          <w:bCs/>
        </w:rPr>
      </w:pPr>
      <w:bookmarkStart w:id="0" w:name="_GoBack"/>
      <w:bookmarkEnd w:id="0"/>
      <w:r w:rsidRPr="008F1245">
        <w:rPr>
          <w:rFonts w:ascii="Georgia" w:hAnsi="Georgia" w:cs="Arial"/>
          <w:b/>
          <w:bCs/>
        </w:rPr>
        <w:t>АРБИТРАЖНЫЙ СУД МОСКОВСКОГО ОКРУГА</w:t>
      </w:r>
    </w:p>
    <w:p w:rsidR="00C96829" w:rsidRPr="008F1245" w:rsidRDefault="00C96829" w:rsidP="00C96829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r w:rsidRPr="008F1245">
        <w:rPr>
          <w:rFonts w:ascii="Georgia" w:hAnsi="Georgia" w:cs="Arial"/>
          <w:b/>
          <w:bCs/>
        </w:rPr>
        <w:t xml:space="preserve">  </w:t>
      </w:r>
    </w:p>
    <w:p w:rsidR="00C96829" w:rsidRPr="008F1245" w:rsidRDefault="00C96829" w:rsidP="00C96829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r w:rsidRPr="008F1245">
        <w:rPr>
          <w:rFonts w:ascii="Georgia" w:hAnsi="Georgia" w:cs="Arial"/>
          <w:b/>
          <w:bCs/>
        </w:rPr>
        <w:t xml:space="preserve">ПОСТАНОВЛЕНИЕ </w:t>
      </w:r>
    </w:p>
    <w:p w:rsidR="00C96829" w:rsidRPr="008F1245" w:rsidRDefault="00C96829" w:rsidP="00C96829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r w:rsidRPr="008F1245">
        <w:rPr>
          <w:rFonts w:ascii="Georgia" w:hAnsi="Georgia" w:cs="Arial"/>
          <w:b/>
          <w:bCs/>
        </w:rPr>
        <w:t xml:space="preserve">от 21 января 2026 г. по делу N А40-80713/2025 </w:t>
      </w:r>
    </w:p>
    <w:p w:rsidR="00C96829" w:rsidRPr="008F1245" w:rsidRDefault="00C96829" w:rsidP="00C9682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  </w:t>
      </w:r>
    </w:p>
    <w:p w:rsidR="00C96829" w:rsidRPr="008F1245" w:rsidRDefault="00C96829" w:rsidP="00C9682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Резолютивная часть постановления объявлена 20.01.2026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Полный текст постановления изготовлен 21.01.2026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Арбитражный суд Московского округа в составе: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председательствующего-судьи </w:t>
      </w:r>
      <w:proofErr w:type="gramStart"/>
      <w:r w:rsidRPr="008F1245">
        <w:rPr>
          <w:rFonts w:ascii="Georgia" w:hAnsi="Georgia"/>
        </w:rPr>
        <w:t>Петропавловской</w:t>
      </w:r>
      <w:proofErr w:type="gramEnd"/>
      <w:r w:rsidRPr="008F1245">
        <w:rPr>
          <w:rFonts w:ascii="Georgia" w:hAnsi="Georgia"/>
        </w:rPr>
        <w:t xml:space="preserve"> Ю.С.,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судей: Анисимовой О.В., Корниенко В.А.,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при участии в заседании: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от ГУФСИН России по г. Москве: </w:t>
      </w:r>
      <w:proofErr w:type="spellStart"/>
      <w:r w:rsidRPr="008F1245">
        <w:rPr>
          <w:rFonts w:ascii="Georgia" w:hAnsi="Georgia"/>
        </w:rPr>
        <w:t>Кобенова</w:t>
      </w:r>
      <w:proofErr w:type="spellEnd"/>
      <w:r w:rsidRPr="008F1245">
        <w:rPr>
          <w:rFonts w:ascii="Georgia" w:hAnsi="Georgia"/>
        </w:rPr>
        <w:t xml:space="preserve"> А.Р. по доверенности от 23.09.2024, удостоверению;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proofErr w:type="gramStart"/>
      <w:r w:rsidRPr="008F1245">
        <w:rPr>
          <w:rFonts w:ascii="Georgia" w:hAnsi="Georgia"/>
        </w:rPr>
        <w:t xml:space="preserve">от ФАС России: не явился, извещен; </w:t>
      </w:r>
      <w:proofErr w:type="gramEnd"/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от ООО "ПСК </w:t>
      </w:r>
      <w:proofErr w:type="spellStart"/>
      <w:r w:rsidRPr="008F1245">
        <w:rPr>
          <w:rFonts w:ascii="Georgia" w:hAnsi="Georgia"/>
        </w:rPr>
        <w:t>Стройсила</w:t>
      </w:r>
      <w:proofErr w:type="spellEnd"/>
      <w:r w:rsidRPr="008F1245">
        <w:rPr>
          <w:rFonts w:ascii="Georgia" w:hAnsi="Georgia"/>
        </w:rPr>
        <w:t xml:space="preserve">": Щербакова И.В. по доверенности от 29.12.2025, паспорту;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рассмотрев 20.01.2026 в судебном заседании кассационную жалобу ГУФСИН России по г. Москве,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на решение Арбитражного суда города Москвы от 11.08.2025, на постановление Девятого арбитражного апелляционного суда от 30.10.2025,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по делу N А40-80713/2025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по заявлению ГУФСИН России по г. Москве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к ФАС России,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третье лицо: ООО "ПСК </w:t>
      </w:r>
      <w:proofErr w:type="spellStart"/>
      <w:r w:rsidRPr="008F1245">
        <w:rPr>
          <w:rFonts w:ascii="Georgia" w:hAnsi="Georgia"/>
        </w:rPr>
        <w:t>Стройсила</w:t>
      </w:r>
      <w:proofErr w:type="spellEnd"/>
      <w:r w:rsidRPr="008F1245">
        <w:rPr>
          <w:rFonts w:ascii="Georgia" w:hAnsi="Georgia"/>
        </w:rPr>
        <w:t xml:space="preserve">",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о признании </w:t>
      </w:r>
      <w:proofErr w:type="gramStart"/>
      <w:r w:rsidRPr="008F1245">
        <w:rPr>
          <w:rFonts w:ascii="Georgia" w:hAnsi="Georgia"/>
        </w:rPr>
        <w:t>незаконным</w:t>
      </w:r>
      <w:proofErr w:type="gramEnd"/>
      <w:r w:rsidRPr="008F1245">
        <w:rPr>
          <w:rFonts w:ascii="Georgia" w:hAnsi="Georgia"/>
        </w:rPr>
        <w:t xml:space="preserve"> решения, </w:t>
      </w:r>
    </w:p>
    <w:p w:rsidR="00C96829" w:rsidRPr="008F1245" w:rsidRDefault="00C96829" w:rsidP="00C96829">
      <w:pPr>
        <w:pStyle w:val="a3"/>
        <w:spacing w:before="0" w:beforeAutospacing="0" w:after="0" w:afterAutospacing="0"/>
        <w:jc w:val="center"/>
        <w:rPr>
          <w:rFonts w:ascii="Georgia" w:hAnsi="Georgia"/>
        </w:rPr>
      </w:pPr>
      <w:r w:rsidRPr="008F1245">
        <w:rPr>
          <w:rFonts w:ascii="Georgia" w:hAnsi="Georgia"/>
        </w:rPr>
        <w:t xml:space="preserve">  </w:t>
      </w:r>
    </w:p>
    <w:p w:rsidR="00C96829" w:rsidRPr="008F1245" w:rsidRDefault="00C96829" w:rsidP="00C96829">
      <w:pPr>
        <w:pStyle w:val="a3"/>
        <w:spacing w:before="0" w:beforeAutospacing="0" w:after="0" w:afterAutospacing="0"/>
        <w:jc w:val="center"/>
        <w:rPr>
          <w:rFonts w:ascii="Georgia" w:hAnsi="Georgia"/>
        </w:rPr>
      </w:pPr>
      <w:r w:rsidRPr="008F1245">
        <w:rPr>
          <w:rFonts w:ascii="Georgia" w:hAnsi="Georgia"/>
        </w:rPr>
        <w:t xml:space="preserve">установил: </w:t>
      </w:r>
    </w:p>
    <w:p w:rsidR="00C96829" w:rsidRPr="008F1245" w:rsidRDefault="00C96829" w:rsidP="00C96829">
      <w:pPr>
        <w:pStyle w:val="a3"/>
        <w:spacing w:before="0" w:beforeAutospacing="0" w:after="0" w:afterAutospacing="0"/>
        <w:jc w:val="center"/>
        <w:rPr>
          <w:rFonts w:ascii="Georgia" w:hAnsi="Georgia"/>
        </w:rPr>
      </w:pPr>
      <w:r w:rsidRPr="008F1245">
        <w:rPr>
          <w:rFonts w:ascii="Georgia" w:hAnsi="Georgia"/>
        </w:rPr>
        <w:t xml:space="preserve">  </w:t>
      </w:r>
    </w:p>
    <w:p w:rsidR="00C96829" w:rsidRPr="008F1245" w:rsidRDefault="00C96829" w:rsidP="00C9682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</w:rPr>
      </w:pPr>
      <w:proofErr w:type="gramStart"/>
      <w:r w:rsidRPr="008F1245">
        <w:rPr>
          <w:rFonts w:ascii="Georgia" w:hAnsi="Georgia"/>
        </w:rPr>
        <w:t xml:space="preserve">ГУФСИН России по г. Москве (далее - заявитель, заказчик, управление) обратилось в Арбитражный суд города Москвы с заявлением о признании недействительным решения ФАС России (далее - заинтересованное лицо, антимонопольный орган) от 17.01.2025 по делу N 24/275/104/18 об отказе во включении сведений об ООО "ПСК </w:t>
      </w:r>
      <w:proofErr w:type="spellStart"/>
      <w:r w:rsidRPr="008F1245">
        <w:rPr>
          <w:rFonts w:ascii="Georgia" w:hAnsi="Georgia"/>
        </w:rPr>
        <w:t>Стройсила</w:t>
      </w:r>
      <w:proofErr w:type="spellEnd"/>
      <w:r w:rsidRPr="008F1245">
        <w:rPr>
          <w:rFonts w:ascii="Georgia" w:hAnsi="Georgia"/>
        </w:rPr>
        <w:t xml:space="preserve">" в реестр недобросовестных поставщиков (подрядчиков, исполнителей) (далее - РНП). </w:t>
      </w:r>
      <w:proofErr w:type="gramEnd"/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>К участию в деле в качестве третьего лица, не заявляющего самостоятельных требований относительно предмета спора, привлечен</w:t>
      </w:r>
      <w:proofErr w:type="gramStart"/>
      <w:r w:rsidRPr="008F1245">
        <w:rPr>
          <w:rFonts w:ascii="Georgia" w:hAnsi="Georgia"/>
        </w:rPr>
        <w:t>о ООО</w:t>
      </w:r>
      <w:proofErr w:type="gramEnd"/>
      <w:r w:rsidRPr="008F1245">
        <w:rPr>
          <w:rFonts w:ascii="Georgia" w:hAnsi="Georgia"/>
        </w:rPr>
        <w:t xml:space="preserve"> "ПСК </w:t>
      </w:r>
      <w:proofErr w:type="spellStart"/>
      <w:r w:rsidRPr="008F1245">
        <w:rPr>
          <w:rFonts w:ascii="Georgia" w:hAnsi="Georgia"/>
        </w:rPr>
        <w:t>Стройсила</w:t>
      </w:r>
      <w:proofErr w:type="spellEnd"/>
      <w:r w:rsidRPr="008F1245">
        <w:rPr>
          <w:rFonts w:ascii="Georgia" w:hAnsi="Georgia"/>
        </w:rPr>
        <w:t xml:space="preserve">" (далее - общество).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Решением Арбитражного суда города Москвы от 11.08.2025, оставленным без изменения постановлением Девятого арбитражного апелляционного суда от 30.10.2025, отказано в удовлетворении заявленных требований.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lastRenderedPageBreak/>
        <w:t xml:space="preserve">В кассационной жалобе управление просит отменить данные судебные акты, ссылаясь на неправильное применение судами норм права, неполное выяснение фактических обстоятельств.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В судебном заседании представитель управления поддержал доводы и требования кассационной жалобы, представитель общества возражал против удовлетворения кассационной жалобы.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proofErr w:type="gramStart"/>
      <w:r w:rsidRPr="008F1245">
        <w:rPr>
          <w:rFonts w:ascii="Georgia" w:hAnsi="Georgia"/>
        </w:rPr>
        <w:t>В приобщении к материалам дела поступившего от общества отзыва на кассационную жалобу судебной коллегией отказано в связи</w:t>
      </w:r>
      <w:proofErr w:type="gramEnd"/>
      <w:r w:rsidRPr="008F1245">
        <w:rPr>
          <w:rFonts w:ascii="Georgia" w:hAnsi="Georgia"/>
        </w:rPr>
        <w:t xml:space="preserve"> с нарушением положений статьи 279 Арбитражного процессуального кодекса Российской Федерации при его подаче.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Иные лица, извещенные надлежащим образом о дате, месте и времени судебного разбирательства в суде кассационной инстанции, своих представителей не направили, что в силу положений части 3 статьи 284 Арбитражного процессуального кодекса Российской Федерации (далее - АПК РФ) не является препятствием для рассмотрения кассационной жалобы в их отсутствие.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proofErr w:type="gramStart"/>
      <w:r w:rsidRPr="008F1245">
        <w:rPr>
          <w:rFonts w:ascii="Georgia" w:hAnsi="Georgia"/>
        </w:rPr>
        <w:t xml:space="preserve">Изучив материалы дела, обсудив доводы кассационной жалобы, выслушав лиц, участвовавших в судебном заседании, проверив в порядке статьи 286 Арбитражного процессуального кодекса Российской Федерации правильность применения судами первой и апелляционной инстанций норм материального и процессуального права, кассационная инстанция не находит оснований для изменения или отмены обжалуемых судебных актов в связи со следующим. </w:t>
      </w:r>
      <w:proofErr w:type="gramEnd"/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Арбитражные суды установили, что в ФАС России поступили сведения, представленные заказчиком о включении в реестр недобросовестных поставщиков сведений в отношении общества, в связи с односторонним расторжением заказчиком государственного контракта.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Проверив объем и содержание сведений, представленных заказчиком, антимонопольным органом принято решение от 17.01.2025 по делу N 24/275/104/18, которым заявителю было отказано во включении сведений в отношении общества в РНП.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Указанные обстоятельства явились основанием для обращения управления в Арбитражный суд города Москвы с рассматриваемым заявлением.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Отказывая в удовлетворении заявленных требований, суды руководствовались положениями главы 24 Арбитражного процессуального кодекса Российской Федерации и исходили из следующего.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proofErr w:type="gramStart"/>
      <w:r w:rsidRPr="008F1245">
        <w:rPr>
          <w:rFonts w:ascii="Georgia" w:hAnsi="Georgia"/>
        </w:rPr>
        <w:t>Порядок включения информации об участнике закупки в реестр недобросовестных поставщиков (подрядчиков, исполнителей) установлен статьей 104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и Правилами о порядке ведения реестра недобросовестных поставщиков (подрядчиков, исполнителей), утвержденными постановлением Правительства Российской Федерации от 30.06.2021 N 1078</w:t>
      </w:r>
      <w:proofErr w:type="gramEnd"/>
      <w:r w:rsidRPr="008F1245">
        <w:rPr>
          <w:rFonts w:ascii="Georgia" w:hAnsi="Georgia"/>
        </w:rPr>
        <w:t xml:space="preserve"> "О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</w:t>
      </w:r>
      <w:proofErr w:type="gramStart"/>
      <w:r w:rsidRPr="008F1245">
        <w:rPr>
          <w:rFonts w:ascii="Georgia" w:hAnsi="Georgia"/>
        </w:rPr>
        <w:t>утратившими</w:t>
      </w:r>
      <w:proofErr w:type="gramEnd"/>
      <w:r w:rsidRPr="008F1245">
        <w:rPr>
          <w:rFonts w:ascii="Georgia" w:hAnsi="Georgia"/>
        </w:rPr>
        <w:t xml:space="preserve"> силу некоторых </w:t>
      </w:r>
      <w:r w:rsidRPr="008F1245">
        <w:rPr>
          <w:rFonts w:ascii="Georgia" w:hAnsi="Georgia"/>
        </w:rPr>
        <w:lastRenderedPageBreak/>
        <w:t xml:space="preserve">актов и отдельных положений некоторых актов Правительства Российской Федерации" (далее - Правила N 1078).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Закон о контрактной системе не содержит безусловной обязанности уполномоченного органа включать представленные заказчиком сведения о поставщике в соответствующий реестр без оценки его действий в каждом конкретном случае.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В соответствии с пунктом 13 Правил N 1078 орган контроля осуществляет проверку информации и </w:t>
      </w:r>
      <w:proofErr w:type="gramStart"/>
      <w:r w:rsidRPr="008F1245">
        <w:rPr>
          <w:rFonts w:ascii="Georgia" w:hAnsi="Georgia"/>
        </w:rPr>
        <w:t>документов, подтверждающих недобросовестность участника закупки и по результатам рассмотрения обращения и проведения проверок принимает</w:t>
      </w:r>
      <w:proofErr w:type="gramEnd"/>
      <w:r w:rsidRPr="008F1245">
        <w:rPr>
          <w:rFonts w:ascii="Georgia" w:hAnsi="Georgia"/>
        </w:rPr>
        <w:t xml:space="preserve"> решение о включении информации об участнике закупки в реестр либо об отказе во включении в реестр.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Реестр недобросовестных поставщиков служит инструментом, обеспечивающим реализацию целей регулирования отношений, определенных в общих положениях законодательства в сфере закупок, по добросовестной конкуренции и предотвращению злоупотреблений в сфере размещения заказов, следовательно, является механизмом защиты государственных и муниципальных заказчиков от недобросовестных действий поставщиков (исполнителей, подрядчиков).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proofErr w:type="gramStart"/>
      <w:r w:rsidRPr="008F1245">
        <w:rPr>
          <w:rFonts w:ascii="Georgia" w:hAnsi="Georgia"/>
        </w:rPr>
        <w:t>Принимая во внимание, что включение хозяйствующего субъекта в реестр недобросовестных поставщиков представляет собой специальную меру юридической ответственности и влечет за собой негативные последствия для него в виде ограничения права на участие в течение установленного срока в процедурах по осуществление государственных (муниципальных) закупок, учитывая правовую позицию Конституционного Суда Российской Федерации, изложенную в постановлениях от 30.07.2001 N 13-П, от 21.11.2002 N 15-П</w:t>
      </w:r>
      <w:proofErr w:type="gramEnd"/>
      <w:r w:rsidRPr="008F1245">
        <w:rPr>
          <w:rFonts w:ascii="Georgia" w:hAnsi="Georgia"/>
        </w:rPr>
        <w:t xml:space="preserve">, </w:t>
      </w:r>
      <w:proofErr w:type="gramStart"/>
      <w:r w:rsidRPr="008F1245">
        <w:rPr>
          <w:rFonts w:ascii="Georgia" w:hAnsi="Georgia"/>
        </w:rPr>
        <w:t>антимонопольный орган не вправе ограничиваться формальной проверкой соблюдения заказчиком процедуры расторжения государственного (муниципального) контракта, а в рамках выполнения возложенной на него функции обязан выяснить все обстоятельства неисполнения (ненадлежащего исполнения) поставщиком (подрядчиком, исполнителем) обязательств по контракту, определить существенность допущенных нарушений и вину лица и лишь после установления всех перечисленных обстоятельств решать вопрос о наличии или отсутствии оснований для включения информации о</w:t>
      </w:r>
      <w:proofErr w:type="gramEnd"/>
      <w:r w:rsidRPr="008F1245">
        <w:rPr>
          <w:rFonts w:ascii="Georgia" w:hAnsi="Georgia"/>
        </w:rPr>
        <w:t xml:space="preserve"> хозяйствующем </w:t>
      </w:r>
      <w:proofErr w:type="gramStart"/>
      <w:r w:rsidRPr="008F1245">
        <w:rPr>
          <w:rFonts w:ascii="Georgia" w:hAnsi="Georgia"/>
        </w:rPr>
        <w:t>субъекте</w:t>
      </w:r>
      <w:proofErr w:type="gramEnd"/>
      <w:r w:rsidRPr="008F1245">
        <w:rPr>
          <w:rFonts w:ascii="Georgia" w:hAnsi="Georgia"/>
        </w:rPr>
        <w:t xml:space="preserve"> в реестр недобросовестных поставщиков.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Судами установлено, что между заказчиком и подрядчиком заключен государственный контракт от 27.04.2024 N 2424320200092003731000821/0373100082124000007 (далее - контракт) на выполнение проектных и изыскательских работ по объекту: "Следственный изолятор N 7 на 562 места (г. Москва), реконструкция учреждения со строительством режимного корпуса на 402 места" (далее - объект).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В соответствии с пунктом 6.1 контракта установлено, что срок окончания работ по контракту - не позднее 20.12.2024.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В соответствии заданием заказчика (Приложение N 1 к государственному контракту), подрядчик выполняет работы по корректировке проектной документации (внесение изменений) объекта капитального строительства, </w:t>
      </w:r>
      <w:r w:rsidRPr="008F1245">
        <w:rPr>
          <w:rFonts w:ascii="Georgia" w:hAnsi="Georgia"/>
        </w:rPr>
        <w:lastRenderedPageBreak/>
        <w:t xml:space="preserve">строительство, реконструкция, капитальный ремонт которого осуществляются с привлечением средств бюджетной системы Российской Федерации.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По условиям заключенного контракта (п. 7.1.1 и п. 7.3.1) заказчик обязан предоставить подрядчику исходные данные, необходимые для выполнения работ по контракту.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С целью исполнения контракта, руководствуясь пунктами п. 7.1.1 и п. 7.3.1 контракта, общество неоднократно обращалась к заказчику с просьбой о предоставлении исходных данных, необходимых для корректировки проектно-сметной документации.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Судами установлено, что по условиям контракта соблюдение графика выполнения работ на объекте было поставлено в прямую зависимость от наличия проектно-сметной документации.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Подрядчиком в адрес заказчика направлены письма исх. N 208 от 06.05.2024 (т. 6 </w:t>
      </w:r>
      <w:proofErr w:type="spellStart"/>
      <w:r w:rsidRPr="008F1245">
        <w:rPr>
          <w:rFonts w:ascii="Georgia" w:hAnsi="Georgia"/>
        </w:rPr>
        <w:t>л.д</w:t>
      </w:r>
      <w:proofErr w:type="spellEnd"/>
      <w:r w:rsidRPr="008F1245">
        <w:rPr>
          <w:rFonts w:ascii="Georgia" w:hAnsi="Georgia"/>
        </w:rPr>
        <w:t xml:space="preserve">. 105), исх. N 350 от 05.07.2024 (т. 7 </w:t>
      </w:r>
      <w:proofErr w:type="spellStart"/>
      <w:r w:rsidRPr="008F1245">
        <w:rPr>
          <w:rFonts w:ascii="Georgia" w:hAnsi="Georgia"/>
        </w:rPr>
        <w:t>л.д</w:t>
      </w:r>
      <w:proofErr w:type="spellEnd"/>
      <w:r w:rsidRPr="008F1245">
        <w:rPr>
          <w:rFonts w:ascii="Georgia" w:hAnsi="Georgia"/>
        </w:rPr>
        <w:t xml:space="preserve">. 61) о необходимости предоставления полного объема проектной документации, подлежащей корректировке, которые оставлены заказчиком без удовлетворения.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>Таким образом, общество информировало заказчика о том, что отсутствие вышеуказанных разделов делает невозможным корректировку проектно-сметной документации в полном объеме и получение положительного заключения в ФАУ "</w:t>
      </w:r>
      <w:proofErr w:type="spellStart"/>
      <w:r w:rsidRPr="008F1245">
        <w:rPr>
          <w:rFonts w:ascii="Georgia" w:hAnsi="Georgia"/>
        </w:rPr>
        <w:t>Главгосэкспертиза</w:t>
      </w:r>
      <w:proofErr w:type="spellEnd"/>
      <w:r w:rsidRPr="008F1245">
        <w:rPr>
          <w:rFonts w:ascii="Georgia" w:hAnsi="Georgia"/>
        </w:rPr>
        <w:t xml:space="preserve">".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Суды пришли к выводу, что заказчик не предоставил в полном объеме исходно-разрешительную документацию в соответствии с условиями контракта (п. 7.3.1 контракта).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В целях надлежащего исполнения обязательств по контракту письмом от 24.07.2024 N 376 (т. 7 </w:t>
      </w:r>
      <w:proofErr w:type="spellStart"/>
      <w:r w:rsidRPr="008F1245">
        <w:rPr>
          <w:rFonts w:ascii="Georgia" w:hAnsi="Georgia"/>
        </w:rPr>
        <w:t>л.д</w:t>
      </w:r>
      <w:proofErr w:type="spellEnd"/>
      <w:r w:rsidRPr="008F1245">
        <w:rPr>
          <w:rFonts w:ascii="Georgia" w:hAnsi="Georgia"/>
        </w:rPr>
        <w:t>. 62) общество обратилось в ФАУ "</w:t>
      </w:r>
      <w:proofErr w:type="spellStart"/>
      <w:r w:rsidRPr="008F1245">
        <w:rPr>
          <w:rFonts w:ascii="Georgia" w:hAnsi="Georgia"/>
        </w:rPr>
        <w:t>Главгосэкспертиза</w:t>
      </w:r>
      <w:proofErr w:type="spellEnd"/>
      <w:r w:rsidRPr="008F1245">
        <w:rPr>
          <w:rFonts w:ascii="Georgia" w:hAnsi="Georgia"/>
        </w:rPr>
        <w:t xml:space="preserve"> России" о необходимости предоставления недостающей проектной документации.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>ФАУ "</w:t>
      </w:r>
      <w:proofErr w:type="spellStart"/>
      <w:r w:rsidRPr="008F1245">
        <w:rPr>
          <w:rFonts w:ascii="Georgia" w:hAnsi="Georgia"/>
        </w:rPr>
        <w:t>Главгосэкспертиза</w:t>
      </w:r>
      <w:proofErr w:type="spellEnd"/>
      <w:r w:rsidRPr="008F1245">
        <w:rPr>
          <w:rFonts w:ascii="Georgia" w:hAnsi="Georgia"/>
        </w:rPr>
        <w:t xml:space="preserve"> России" ответным письмом от 21.08.2024 N 01-7/14700 (т. 7 </w:t>
      </w:r>
      <w:proofErr w:type="spellStart"/>
      <w:r w:rsidRPr="008F1245">
        <w:rPr>
          <w:rFonts w:ascii="Georgia" w:hAnsi="Georgia"/>
        </w:rPr>
        <w:t>л.д</w:t>
      </w:r>
      <w:proofErr w:type="spellEnd"/>
      <w:r w:rsidRPr="008F1245">
        <w:rPr>
          <w:rFonts w:ascii="Georgia" w:hAnsi="Georgia"/>
        </w:rPr>
        <w:t>. 69) сообщило исполнителю об отсутствии проектной документации и результатов инженерных изысканий, получивших положительное заключение экспертизы в 2015-2016 годах, поскольку документация была возвращена заявителю - проектировщику, организации ЗАО ПСК "</w:t>
      </w:r>
      <w:proofErr w:type="spellStart"/>
      <w:r w:rsidRPr="008F1245">
        <w:rPr>
          <w:rFonts w:ascii="Georgia" w:hAnsi="Georgia"/>
        </w:rPr>
        <w:t>ИнвестСтройПроект</w:t>
      </w:r>
      <w:proofErr w:type="spellEnd"/>
      <w:r w:rsidRPr="008F1245">
        <w:rPr>
          <w:rFonts w:ascii="Georgia" w:hAnsi="Georgia"/>
        </w:rPr>
        <w:t xml:space="preserve">" на бумажном носителе.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>Общество указало, что направление запроса о предоставлении недостающих разделов проектной документации, в организацию ЗАО ПСК "</w:t>
      </w:r>
      <w:proofErr w:type="spellStart"/>
      <w:r w:rsidRPr="008F1245">
        <w:rPr>
          <w:rFonts w:ascii="Georgia" w:hAnsi="Georgia"/>
        </w:rPr>
        <w:t>ИнвестСтройПроект</w:t>
      </w:r>
      <w:proofErr w:type="spellEnd"/>
      <w:r w:rsidRPr="008F1245">
        <w:rPr>
          <w:rFonts w:ascii="Georgia" w:hAnsi="Georgia"/>
        </w:rPr>
        <w:t xml:space="preserve">", которая </w:t>
      </w:r>
      <w:proofErr w:type="gramStart"/>
      <w:r w:rsidRPr="008F1245">
        <w:rPr>
          <w:rFonts w:ascii="Georgia" w:hAnsi="Georgia"/>
        </w:rPr>
        <w:t>выполняла проектные работы не представляется</w:t>
      </w:r>
      <w:proofErr w:type="gramEnd"/>
      <w:r w:rsidRPr="008F1245">
        <w:rPr>
          <w:rFonts w:ascii="Georgia" w:hAnsi="Georgia"/>
        </w:rPr>
        <w:t xml:space="preserve"> возможным, поскольку деятельность данной организации в соответствии с информацией из ЕГРЮЛ была прекращена.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>Подрядчик известил заказчика о полученной от ФАУ "</w:t>
      </w:r>
      <w:proofErr w:type="spellStart"/>
      <w:r w:rsidRPr="008F1245">
        <w:rPr>
          <w:rFonts w:ascii="Georgia" w:hAnsi="Georgia"/>
        </w:rPr>
        <w:t>Главгосэкспертиза</w:t>
      </w:r>
      <w:proofErr w:type="spellEnd"/>
      <w:r w:rsidRPr="008F1245">
        <w:rPr>
          <w:rFonts w:ascii="Georgia" w:hAnsi="Georgia"/>
        </w:rPr>
        <w:t xml:space="preserve"> России" информации и отсутствии у последнего проектной документации, подлежащей корректировке в соответствии с условиями контракта.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Оценив представленные доказательства в порядке главы 7 АПК РФ, </w:t>
      </w:r>
      <w:proofErr w:type="gramStart"/>
      <w:r w:rsidRPr="008F1245">
        <w:rPr>
          <w:rFonts w:ascii="Georgia" w:hAnsi="Georgia"/>
        </w:rPr>
        <w:t>суды</w:t>
      </w:r>
      <w:proofErr w:type="gramEnd"/>
      <w:r w:rsidRPr="008F1245">
        <w:rPr>
          <w:rFonts w:ascii="Georgia" w:hAnsi="Georgia"/>
        </w:rPr>
        <w:t xml:space="preserve"> пришли к выводу, что встречное неисполнение заказчиком своих обязательств препятствовало исполнению контракта в срок, отклонив доводы заказчика о том, что обществу необходимо было провести работу по восстановлению недостающих </w:t>
      </w:r>
      <w:r w:rsidRPr="008F1245">
        <w:rPr>
          <w:rFonts w:ascii="Georgia" w:hAnsi="Georgia"/>
        </w:rPr>
        <w:lastRenderedPageBreak/>
        <w:t xml:space="preserve">разделов проектной документации. При этом суды учли содержание предмета выполнения работ (приложение N 1 к контракту): "корректировка проектной документации объекта капитального строительства", а отсутствующие разделы проектной документации не могли быть </w:t>
      </w:r>
      <w:proofErr w:type="gramStart"/>
      <w:r w:rsidRPr="008F1245">
        <w:rPr>
          <w:rFonts w:ascii="Georgia" w:hAnsi="Georgia"/>
        </w:rPr>
        <w:t>восстановлены обществом иначе как разработаны</w:t>
      </w:r>
      <w:proofErr w:type="gramEnd"/>
      <w:r w:rsidRPr="008F1245">
        <w:rPr>
          <w:rFonts w:ascii="Georgia" w:hAnsi="Georgia"/>
        </w:rPr>
        <w:t xml:space="preserve"> вновь, что противоречит условиям контракта.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proofErr w:type="gramStart"/>
      <w:r w:rsidRPr="008F1245">
        <w:rPr>
          <w:rFonts w:ascii="Georgia" w:hAnsi="Georgia"/>
        </w:rPr>
        <w:t>Суды установили, что подрядчик предпринял все меры, направленные на исполнение контракта: подрядчиком в рамках выполнения работ были проведены комплексные обследования технического состояния зданий, сооружений, сетей инженерно-технического обеспечения, в том числе проведены обмерные работы, по результатам обследования и обмеров подрядчиком составлены технические заключения о состоянии конструкций и инженерных сетей, которые переданы заказчику, подрядчиком были составлены программы, технические задания и технические отчеты</w:t>
      </w:r>
      <w:proofErr w:type="gramEnd"/>
      <w:r w:rsidRPr="008F1245">
        <w:rPr>
          <w:rFonts w:ascii="Georgia" w:hAnsi="Georgia"/>
        </w:rPr>
        <w:t xml:space="preserve"> </w:t>
      </w:r>
      <w:proofErr w:type="gramStart"/>
      <w:r w:rsidRPr="008F1245">
        <w:rPr>
          <w:rFonts w:ascii="Georgia" w:hAnsi="Georgia"/>
        </w:rPr>
        <w:t xml:space="preserve">по инженерно-геодезическим изысканиям; инженерно-геологическим изысканиям, инженерно-экологических изысканиям и инженерно-гидрометеорологическим изысканиям, также направленные заказчику, обществом были оплачены все штрафные санкции по выставленным заказчиком претензиям и возвращена сумма не отработанного аванса в размере 6 065 000,00 руб., а также после принятия заказчиком решения об одностороннем отказе продолжены выполняться работы по корректировке проектной документации. </w:t>
      </w:r>
      <w:proofErr w:type="gramEnd"/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Суды пришли к выводу, что в рассматриваемом случае, обстоятельств, подтверждающих намеренное ненадлежащее исполнение обществом условий договора, антимонопольным органом не установлено, доказательств обратного в материалы дела не представлено, комиссией ФАС России сделаны правомерные выводы об отсутствии оснований для включения сведений об ООО "ПСК </w:t>
      </w:r>
      <w:proofErr w:type="spellStart"/>
      <w:r w:rsidRPr="008F1245">
        <w:rPr>
          <w:rFonts w:ascii="Georgia" w:hAnsi="Georgia"/>
        </w:rPr>
        <w:t>Стройсила</w:t>
      </w:r>
      <w:proofErr w:type="spellEnd"/>
      <w:r w:rsidRPr="008F1245">
        <w:rPr>
          <w:rFonts w:ascii="Georgia" w:hAnsi="Georgia"/>
        </w:rPr>
        <w:t xml:space="preserve">" в реестр недобросовестных поставщиков.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Выводы судов основаны на обстоятельствах, установленных в результате оценки доказательств и на правильном применении норм материального и процессуального права с учетом таких обстоятельств.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proofErr w:type="gramStart"/>
      <w:r w:rsidRPr="008F1245">
        <w:rPr>
          <w:rFonts w:ascii="Georgia" w:hAnsi="Georgia"/>
        </w:rPr>
        <w:t xml:space="preserve">Доводы кассационной жалобы отклоняются, поскольку свидетельствуют о несогласии с установленными судами обстоятельствами и оценкой доказательств и направлены на их переоценку, что находится за пределами компетенции и полномочий арбитражного суда кассационной инстанции, определенных положениями статей 286, 287 АПК РФ. </w:t>
      </w:r>
      <w:proofErr w:type="gramEnd"/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Оснований, предусмотренных статьей 288 АПК РФ, для отмены обжалуемых судебных актов не имеется. </w:t>
      </w:r>
    </w:p>
    <w:p w:rsidR="00C96829" w:rsidRPr="008F1245" w:rsidRDefault="00C96829" w:rsidP="00C96829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Учитывая </w:t>
      </w:r>
      <w:proofErr w:type="gramStart"/>
      <w:r w:rsidRPr="008F1245">
        <w:rPr>
          <w:rFonts w:ascii="Georgia" w:hAnsi="Georgia"/>
        </w:rPr>
        <w:t>изложенное</w:t>
      </w:r>
      <w:proofErr w:type="gramEnd"/>
      <w:r w:rsidRPr="008F1245">
        <w:rPr>
          <w:rFonts w:ascii="Georgia" w:hAnsi="Georgia"/>
        </w:rPr>
        <w:t xml:space="preserve"> и руководствуясь статьями 176, 284 - 289 Арбитражного процессуального кодекса Российской Федерации, суд </w:t>
      </w:r>
    </w:p>
    <w:p w:rsidR="00C96829" w:rsidRPr="008F1245" w:rsidRDefault="00C96829" w:rsidP="00C96829">
      <w:pPr>
        <w:pStyle w:val="a3"/>
        <w:spacing w:before="0" w:beforeAutospacing="0" w:after="0" w:afterAutospacing="0"/>
        <w:jc w:val="center"/>
        <w:rPr>
          <w:rFonts w:ascii="Georgia" w:hAnsi="Georgia"/>
        </w:rPr>
      </w:pPr>
      <w:r w:rsidRPr="008F1245">
        <w:rPr>
          <w:rFonts w:ascii="Georgia" w:hAnsi="Georgia"/>
        </w:rPr>
        <w:t xml:space="preserve">  </w:t>
      </w:r>
    </w:p>
    <w:p w:rsidR="00C96829" w:rsidRPr="008F1245" w:rsidRDefault="00C96829" w:rsidP="00C96829">
      <w:pPr>
        <w:pStyle w:val="a3"/>
        <w:spacing w:before="0" w:beforeAutospacing="0" w:after="0" w:afterAutospacing="0"/>
        <w:jc w:val="center"/>
        <w:rPr>
          <w:rFonts w:ascii="Georgia" w:hAnsi="Georgia"/>
        </w:rPr>
      </w:pPr>
      <w:r w:rsidRPr="008F1245">
        <w:rPr>
          <w:rFonts w:ascii="Georgia" w:hAnsi="Georgia"/>
        </w:rPr>
        <w:t xml:space="preserve">постановил: </w:t>
      </w:r>
    </w:p>
    <w:p w:rsidR="00C96829" w:rsidRPr="008F1245" w:rsidRDefault="00C96829" w:rsidP="00C96829">
      <w:pPr>
        <w:pStyle w:val="a3"/>
        <w:spacing w:before="0" w:beforeAutospacing="0" w:after="0" w:afterAutospacing="0"/>
        <w:jc w:val="center"/>
        <w:rPr>
          <w:rFonts w:ascii="Georgia" w:hAnsi="Georgia"/>
        </w:rPr>
      </w:pPr>
      <w:r w:rsidRPr="008F1245">
        <w:rPr>
          <w:rFonts w:ascii="Georgia" w:hAnsi="Georgia"/>
        </w:rPr>
        <w:t xml:space="preserve">  </w:t>
      </w:r>
    </w:p>
    <w:p w:rsidR="00C96829" w:rsidRPr="008F1245" w:rsidRDefault="00C96829" w:rsidP="00C9682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решение Арбитражного суда города Москвы от 11.08.2025 и постановление Девятого арбитражного апелляционного суда от 30.10.2025 по делу N А40-80713/2025 оставить без изменения, кассационную жалобу - без удовлетворения. </w:t>
      </w:r>
    </w:p>
    <w:p w:rsidR="00C96829" w:rsidRPr="008F1245" w:rsidRDefault="00C96829" w:rsidP="00C9682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  </w:t>
      </w:r>
    </w:p>
    <w:p w:rsidR="00C96829" w:rsidRPr="008F1245" w:rsidRDefault="00C96829" w:rsidP="00C96829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r w:rsidRPr="008F1245">
        <w:rPr>
          <w:rFonts w:ascii="Georgia" w:hAnsi="Georgia"/>
        </w:rPr>
        <w:t xml:space="preserve">Председательствующий судья </w:t>
      </w:r>
    </w:p>
    <w:p w:rsidR="00C96829" w:rsidRPr="008F1245" w:rsidRDefault="00C96829" w:rsidP="00C96829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r w:rsidRPr="008F1245">
        <w:rPr>
          <w:rFonts w:ascii="Georgia" w:hAnsi="Georgia"/>
        </w:rPr>
        <w:t xml:space="preserve">Ю.С.ПЕТРОПАВЛОВСКАЯ </w:t>
      </w:r>
    </w:p>
    <w:p w:rsidR="00C96829" w:rsidRPr="008F1245" w:rsidRDefault="00C96829" w:rsidP="00C96829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r w:rsidRPr="008F1245">
        <w:rPr>
          <w:rFonts w:ascii="Georgia" w:hAnsi="Georgia"/>
        </w:rPr>
        <w:lastRenderedPageBreak/>
        <w:t xml:space="preserve">  </w:t>
      </w:r>
    </w:p>
    <w:p w:rsidR="00C96829" w:rsidRPr="008F1245" w:rsidRDefault="00C96829" w:rsidP="00C96829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r w:rsidRPr="008F1245">
        <w:rPr>
          <w:rFonts w:ascii="Georgia" w:hAnsi="Georgia"/>
        </w:rPr>
        <w:t xml:space="preserve">Судьи </w:t>
      </w:r>
    </w:p>
    <w:p w:rsidR="00C96829" w:rsidRPr="008F1245" w:rsidRDefault="00C96829" w:rsidP="00C96829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r w:rsidRPr="008F1245">
        <w:rPr>
          <w:rFonts w:ascii="Georgia" w:hAnsi="Georgia"/>
        </w:rPr>
        <w:t xml:space="preserve">О.В.АНИСИМОВА </w:t>
      </w:r>
    </w:p>
    <w:p w:rsidR="00C96829" w:rsidRDefault="00C96829" w:rsidP="00C96829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r w:rsidRPr="008F1245">
        <w:rPr>
          <w:rFonts w:ascii="Georgia" w:hAnsi="Georgia"/>
        </w:rPr>
        <w:t xml:space="preserve">В.А.КОРНИЕНКО </w:t>
      </w:r>
    </w:p>
    <w:p w:rsidR="00680E3A" w:rsidRDefault="00680E3A" w:rsidP="00C96829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</w:p>
    <w:p w:rsidR="00680E3A" w:rsidRPr="0018105D" w:rsidRDefault="00932D12" w:rsidP="00680E3A">
      <w:pPr>
        <w:pStyle w:val="a3"/>
        <w:rPr>
          <w:rStyle w:val="a5"/>
          <w:b/>
          <w:bCs/>
          <w:i w:val="0"/>
        </w:rPr>
      </w:pPr>
      <w:hyperlink r:id="rId5" w:history="1">
        <w:r w:rsidR="00680E3A" w:rsidRPr="0018105D">
          <w:rPr>
            <w:rStyle w:val="a4"/>
            <w:b/>
            <w:bCs/>
          </w:rPr>
          <w:t>ПЕРВОИСТОЧНИК</w:t>
        </w:r>
      </w:hyperlink>
    </w:p>
    <w:p w:rsidR="00680E3A" w:rsidRPr="008F1245" w:rsidRDefault="00680E3A" w:rsidP="00C96829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</w:p>
    <w:p w:rsidR="00C96829" w:rsidRPr="008F1245" w:rsidRDefault="00C96829" w:rsidP="00C96829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8F1245">
        <w:rPr>
          <w:rFonts w:ascii="Georgia" w:hAnsi="Georgia"/>
        </w:rPr>
        <w:t xml:space="preserve">  </w:t>
      </w:r>
    </w:p>
    <w:sectPr w:rsidR="00C96829" w:rsidRPr="008F1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BA"/>
    <w:rsid w:val="001E1743"/>
    <w:rsid w:val="00680E3A"/>
    <w:rsid w:val="008907EA"/>
    <w:rsid w:val="008F1245"/>
    <w:rsid w:val="00932D12"/>
    <w:rsid w:val="00C96829"/>
    <w:rsid w:val="00DA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link w:val="4"/>
    <w:uiPriority w:val="99"/>
    <w:unhideWhenUsed/>
    <w:rsid w:val="00680E3A"/>
    <w:rPr>
      <w:color w:val="0000FF"/>
      <w:u w:val="single"/>
    </w:rPr>
  </w:style>
  <w:style w:type="character" w:styleId="a5">
    <w:name w:val="Emphasis"/>
    <w:basedOn w:val="a0"/>
    <w:uiPriority w:val="20"/>
    <w:qFormat/>
    <w:rsid w:val="00680E3A"/>
    <w:rPr>
      <w:i/>
      <w:iCs/>
    </w:rPr>
  </w:style>
  <w:style w:type="paragraph" w:customStyle="1" w:styleId="4">
    <w:name w:val="Гиперссылка4"/>
    <w:link w:val="a4"/>
    <w:uiPriority w:val="99"/>
    <w:rsid w:val="00680E3A"/>
    <w:pPr>
      <w:spacing w:after="0" w:line="240" w:lineRule="auto"/>
    </w:pPr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link w:val="4"/>
    <w:uiPriority w:val="99"/>
    <w:unhideWhenUsed/>
    <w:rsid w:val="00680E3A"/>
    <w:rPr>
      <w:color w:val="0000FF"/>
      <w:u w:val="single"/>
    </w:rPr>
  </w:style>
  <w:style w:type="character" w:styleId="a5">
    <w:name w:val="Emphasis"/>
    <w:basedOn w:val="a0"/>
    <w:uiPriority w:val="20"/>
    <w:qFormat/>
    <w:rsid w:val="00680E3A"/>
    <w:rPr>
      <w:i/>
      <w:iCs/>
    </w:rPr>
  </w:style>
  <w:style w:type="paragraph" w:customStyle="1" w:styleId="4">
    <w:name w:val="Гиперссылка4"/>
    <w:link w:val="a4"/>
    <w:uiPriority w:val="99"/>
    <w:rsid w:val="00680E3A"/>
    <w:pPr>
      <w:spacing w:after="0" w:line="240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0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d.arbitr.ru/Card/8cced5ec-b37d-4f07-99db-e7d8b3e740b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Семериков</cp:lastModifiedBy>
  <cp:revision>7</cp:revision>
  <cp:lastPrinted>2026-02-05T02:11:00Z</cp:lastPrinted>
  <dcterms:created xsi:type="dcterms:W3CDTF">2026-02-04T19:39:00Z</dcterms:created>
  <dcterms:modified xsi:type="dcterms:W3CDTF">2026-02-05T02:11:00Z</dcterms:modified>
</cp:coreProperties>
</file>