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86" w:rsidRPr="00E02986" w:rsidRDefault="00E02986" w:rsidP="00E02986">
      <w:pPr>
        <w:pStyle w:val="a3"/>
        <w:ind w:firstLine="567"/>
        <w:jc w:val="center"/>
        <w:rPr>
          <w:rFonts w:ascii="Georgia" w:hAnsi="Georgia"/>
          <w:sz w:val="22"/>
          <w:szCs w:val="22"/>
        </w:rPr>
      </w:pPr>
      <w:r w:rsidRPr="00E02986">
        <w:rPr>
          <w:rStyle w:val="a5"/>
          <w:rFonts w:ascii="Georgia" w:hAnsi="Georgia"/>
          <w:sz w:val="22"/>
          <w:szCs w:val="22"/>
        </w:rPr>
        <w:t>ВЕРХОВНЫЙ СУД РОССИЙСКОЙ ФЕДЕРАЦИИ</w:t>
      </w:r>
    </w:p>
    <w:p w:rsidR="00E02986" w:rsidRPr="00E02986" w:rsidRDefault="00E02986" w:rsidP="00E02986">
      <w:pPr>
        <w:pStyle w:val="a3"/>
        <w:ind w:firstLine="567"/>
        <w:jc w:val="center"/>
        <w:rPr>
          <w:rFonts w:ascii="Georgia" w:hAnsi="Georgia"/>
          <w:sz w:val="22"/>
          <w:szCs w:val="22"/>
        </w:rPr>
      </w:pPr>
      <w:r w:rsidRPr="00E02986">
        <w:rPr>
          <w:rStyle w:val="a5"/>
          <w:rFonts w:ascii="Georgia" w:hAnsi="Georgia"/>
          <w:sz w:val="22"/>
          <w:szCs w:val="22"/>
        </w:rPr>
        <w:t>ОПРЕДЕЛЕНИЕ</w:t>
      </w:r>
    </w:p>
    <w:p w:rsidR="00E02986" w:rsidRPr="00E02986" w:rsidRDefault="00E02986" w:rsidP="00E02986">
      <w:pPr>
        <w:pStyle w:val="a3"/>
        <w:ind w:firstLine="567"/>
        <w:jc w:val="center"/>
        <w:rPr>
          <w:rFonts w:ascii="Georgia" w:hAnsi="Georgia"/>
          <w:sz w:val="22"/>
          <w:szCs w:val="22"/>
        </w:rPr>
      </w:pPr>
      <w:r w:rsidRPr="00E02986">
        <w:rPr>
          <w:rStyle w:val="a5"/>
          <w:rFonts w:ascii="Georgia" w:hAnsi="Georgia"/>
          <w:sz w:val="22"/>
          <w:szCs w:val="22"/>
        </w:rPr>
        <w:t>от 16 февраля 2026 г. N 308-ЭС25-11615</w:t>
      </w:r>
    </w:p>
    <w:p w:rsidR="00E02986" w:rsidRPr="00E02986" w:rsidRDefault="00E02986" w:rsidP="00E02986">
      <w:pPr>
        <w:pStyle w:val="1"/>
        <w:spacing w:before="0" w:after="161"/>
        <w:ind w:firstLine="567"/>
        <w:jc w:val="center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Дело N А32-29429/2024</w:t>
      </w:r>
    </w:p>
    <w:p w:rsidR="00E02986" w:rsidRPr="00E02986" w:rsidRDefault="00E02986" w:rsidP="00E02986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rPr>
          <w:rFonts w:ascii="Georgia" w:hAnsi="Georgia"/>
          <w:color w:val="464646"/>
          <w:sz w:val="22"/>
          <w:szCs w:val="22"/>
          <w:shd w:val="clear" w:color="auto" w:fill="FFFFFF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>Резолютивная часть определения объявлена 11 февраля 2026 г.</w:t>
      </w:r>
      <w:r w:rsidRPr="00E02986">
        <w:rPr>
          <w:rFonts w:ascii="Georgia" w:hAnsi="Georgia"/>
          <w:color w:val="464646"/>
          <w:sz w:val="22"/>
          <w:szCs w:val="22"/>
        </w:rPr>
        <w:br/>
      </w:r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>Полный текст определения изготовлен 16 февраля 2026 г.</w:t>
      </w:r>
      <w:r w:rsidRPr="00E02986">
        <w:rPr>
          <w:rFonts w:ascii="Georgia" w:hAnsi="Georgia"/>
          <w:color w:val="464646"/>
          <w:sz w:val="22"/>
          <w:szCs w:val="22"/>
        </w:rPr>
        <w:br/>
      </w:r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>Судебная коллегия по экономическим спорам Верховного Суда Российской Федерации в составе:</w:t>
      </w:r>
      <w:r w:rsidRPr="00E02986">
        <w:rPr>
          <w:rFonts w:ascii="Georgia" w:hAnsi="Georgia"/>
          <w:color w:val="464646"/>
          <w:sz w:val="22"/>
          <w:szCs w:val="22"/>
        </w:rPr>
        <w:br/>
      </w:r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>председательствующего судьи Якимова А.А.,</w:t>
      </w:r>
      <w:r w:rsidRPr="00E02986">
        <w:rPr>
          <w:rFonts w:ascii="Georgia" w:hAnsi="Georgia"/>
          <w:color w:val="464646"/>
          <w:sz w:val="22"/>
          <w:szCs w:val="22"/>
        </w:rPr>
        <w:br/>
      </w:r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 xml:space="preserve">судей Антоновой М.К., </w:t>
      </w:r>
      <w:proofErr w:type="spellStart"/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>Тютина</w:t>
      </w:r>
      <w:proofErr w:type="spellEnd"/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 xml:space="preserve"> Д.В.</w:t>
      </w:r>
      <w:r w:rsidRPr="00E02986">
        <w:rPr>
          <w:rFonts w:ascii="Georgia" w:hAnsi="Georgia"/>
          <w:color w:val="464646"/>
          <w:sz w:val="22"/>
          <w:szCs w:val="22"/>
        </w:rPr>
        <w:br/>
      </w:r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>рассмотрела в открытом судебном заседании кассационную жалобу акционерного общества «Альфа-Банк» на решение Арбитражного суда Краснодарского края от 5 февраля 2025 г</w:t>
      </w:r>
      <w:proofErr w:type="gramEnd"/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 xml:space="preserve">., </w:t>
      </w:r>
      <w:proofErr w:type="gramStart"/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 xml:space="preserve">постановление Пятнадцатого арбитражного апелляционного суда от 9 апреля 2025 г. и постановление Арбитражного суда Северо-Кавказского округа от 5 августа 2025 г. по делу N А32-29429/2024 по иску индивидуального предпринимателя Абрамова Карена </w:t>
      </w:r>
      <w:proofErr w:type="spellStart"/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>Зориковича</w:t>
      </w:r>
      <w:proofErr w:type="spellEnd"/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 xml:space="preserve"> к обществу с ограниченной ответственностью «Х-ДЗОР» о взыскании задолженности по договору денежного займа с процентами, а также по иску общества с ограниченной ответственностью «Х-ДЗОР» к акционерному обществу</w:t>
      </w:r>
      <w:proofErr w:type="gramEnd"/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 xml:space="preserve"> «Альфа-Банк» о взыскании ущерба.</w:t>
      </w:r>
      <w:r w:rsidRPr="00E02986">
        <w:rPr>
          <w:rFonts w:ascii="Georgia" w:hAnsi="Georgia"/>
          <w:color w:val="464646"/>
          <w:sz w:val="22"/>
          <w:szCs w:val="22"/>
        </w:rPr>
        <w:br/>
      </w:r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>В судебном заседании принял участие представитель акционерного общества «Альфа-Банк» Варганов А.А. (доверенность от 29 мая 2024 г. N 4/1524Д).</w:t>
      </w:r>
      <w:r w:rsidRPr="00E02986">
        <w:rPr>
          <w:rFonts w:ascii="Georgia" w:hAnsi="Georgia"/>
          <w:color w:val="464646"/>
          <w:sz w:val="22"/>
          <w:szCs w:val="22"/>
        </w:rPr>
        <w:br/>
      </w:r>
      <w:r w:rsidRPr="00E02986">
        <w:rPr>
          <w:rFonts w:ascii="Georgia" w:hAnsi="Georgia"/>
          <w:color w:val="464646"/>
          <w:sz w:val="22"/>
          <w:szCs w:val="22"/>
          <w:shd w:val="clear" w:color="auto" w:fill="FFFFFF"/>
        </w:rPr>
        <w:t>Заслушав доклад судьи Верховного Суда Российской Федерации Якимова А.А., выслушав пояснения представителя акционерного общества «Альфа-Банк», поддержавшего доводы кассационной жалобы, Судебная коллегия по экономическим спорам Верховного Суда Российской Федерации</w:t>
      </w:r>
    </w:p>
    <w:p w:rsidR="00E02986" w:rsidRPr="00E02986" w:rsidRDefault="00E02986" w:rsidP="00E02986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установила:</w:t>
      </w:r>
    </w:p>
    <w:p w:rsidR="00E02986" w:rsidRPr="00E02986" w:rsidRDefault="00E02986" w:rsidP="00E02986">
      <w:pPr>
        <w:pStyle w:val="a3"/>
        <w:shd w:val="clear" w:color="auto" w:fill="FFFFFF"/>
        <w:spacing w:before="240" w:after="24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 xml:space="preserve">индивидуальный предприниматель Абрамов Карен 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Зорикович</w:t>
      </w:r>
      <w:proofErr w:type="spellEnd"/>
      <w:r w:rsidRPr="00E02986">
        <w:rPr>
          <w:rFonts w:ascii="Georgia" w:hAnsi="Georgia"/>
          <w:color w:val="464646"/>
          <w:sz w:val="22"/>
          <w:szCs w:val="22"/>
        </w:rPr>
        <w:t xml:space="preserve"> (далее — ИП Абрамов К.З., предприниматель) обратился в Арбитражный суд Краснодарского края с иском к обществу с ограниченной ответственностью «Х-ДЗОР» (далее — ООО «Х-ДЗОР», общество) о взыскании 822 720 рублей процентов по правилам пункта 1.4.1 договора денежного займа с процентами от 12 марта 2024 г. N 05-03/24 (далее также — договор займа), 4 113 600 рублей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процентов по правилам пункта 1.4.2 договора займа, 8 227 200 рублей неустойки по пункту 3.1 договора займа. Делу присвоен номер А32-29429/2024.</w:t>
      </w:r>
    </w:p>
    <w:p w:rsidR="00E02986" w:rsidRPr="00E02986" w:rsidRDefault="00E02986" w:rsidP="00E02986">
      <w:pPr>
        <w:pStyle w:val="a3"/>
        <w:shd w:val="clear" w:color="auto" w:fill="FFFFFF"/>
        <w:spacing w:before="240" w:after="24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lastRenderedPageBreak/>
        <w:t>ООО «Х-ДЗОР» обратилось в Арбитражный суд Краснодарского края с иском к акционерному обществу «Альфа-Банк» (далее — АО «Альфа-Банк», банк) о взыскании 13 574 880 рублей ущерба и 90 874 рублей расходов по уплате государственной пошлины по иску. Делу присвоен номер А32-38653/2024.</w:t>
      </w:r>
    </w:p>
    <w:p w:rsidR="00E02986" w:rsidRPr="00E02986" w:rsidRDefault="00E02986" w:rsidP="00E02986">
      <w:pPr>
        <w:pStyle w:val="a3"/>
        <w:shd w:val="clear" w:color="auto" w:fill="FFFFFF"/>
        <w:spacing w:before="240" w:after="24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Определением Арбитражного суда Краснодарского края от 26 августа 2024 г. дело N А32-38653/2024 объединено с делом N А32-29429/2024 в одно производство, делу присвоен номер А32-29429/2024.</w:t>
      </w:r>
    </w:p>
    <w:p w:rsidR="00E02986" w:rsidRDefault="00E02986" w:rsidP="00E02986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Определением Арбитражного суда Краснодарского края от 24 сентября 2024 г., оставленным без изменения постановлением Пятнадцатого арбитражного апелляционного суда от 23 октября 2024 г., банку отказано в удовлетворении ходатайства о выделении требований в отдельное производство, а также о передаче дела по подсудности в Арбитражный суд города Москвы.</w:t>
      </w:r>
    </w:p>
    <w:p w:rsidR="00E02986" w:rsidRPr="00E02986" w:rsidRDefault="00E02986" w:rsidP="00E02986">
      <w:pPr>
        <w:pStyle w:val="a3"/>
        <w:shd w:val="clear" w:color="auto" w:fill="FFFFFF"/>
        <w:spacing w:before="240" w:after="24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Решением Арбитражного суда Краснодарского края от 5 февраля 2025 г., оставленным без изменения постановлением Пятнадцатого арбитражного апелляционного суда от 9 апреля 2025 г. и постановлением Арбитражного суда Северо-Кавказского округа от 5 августа 2025 г., с ООО «Х-ДЗОР» в пользу ИП Абрамова К.З. взыскано 4 936 320 рублей основного долга, 2 262 480 рублей неустойки и 88 818 рублей расходов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по уплате пошлины, в остальной части иска отказано. С АО «Альфа-Банк» в пользу общества взыскано 7 198 800 рублей убытков и 48 190 рублей 48 копеек расходов по уплате госпошлины, в остальной части иска отказано.</w:t>
      </w:r>
    </w:p>
    <w:p w:rsidR="00E02986" w:rsidRDefault="00E02986" w:rsidP="00E02986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АО «Альфа-Банк» обратилось в Верховный Суд Российской Федерации с кассационной жалобой на указанные судебные акты, ссылаясь на существенное нарушение норм материального и процессуального права в части рассмотрения требований о взыскании с АО «Альфа-Банк» в пользу общества убытков, расходов по уплате госпошлины.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С АО «Альфа-Банк» в пользу общества взыскано 7 198 800 рублей убытков и 48 190 рублей 48 копеек расходов по уплате госпошлины, в остальной части иска отказано.</w:t>
      </w:r>
      <w:r w:rsidRPr="00E02986">
        <w:rPr>
          <w:rFonts w:ascii="Georgia" w:hAnsi="Georgia"/>
          <w:color w:val="464646"/>
          <w:sz w:val="22"/>
          <w:szCs w:val="22"/>
        </w:rPr>
        <w:br/>
        <w:t>АО «Альфа-Банк» обратилось в Верховный Суд Российской Федерации с кассационной жалобой на указанные судебные акты, ссылаясь на существенное нарушение норм материального и процессуального права в части рассмо</w:t>
      </w:r>
      <w:r w:rsidR="008F2435">
        <w:rPr>
          <w:rFonts w:ascii="Georgia" w:hAnsi="Georgia"/>
          <w:color w:val="464646"/>
          <w:sz w:val="22"/>
          <w:szCs w:val="22"/>
        </w:rPr>
        <w:t>трения требований о взыскании с</w:t>
      </w:r>
      <w:r w:rsidRPr="00E02986">
        <w:rPr>
          <w:rFonts w:ascii="Georgia" w:hAnsi="Georgia"/>
          <w:color w:val="464646"/>
          <w:sz w:val="22"/>
          <w:szCs w:val="22"/>
        </w:rPr>
        <w:t xml:space="preserve"> «Альфа-Банк» в пользу общества убытков, расходов по уплате госпошлины.</w:t>
      </w:r>
      <w:r w:rsidRPr="00E02986">
        <w:rPr>
          <w:rFonts w:ascii="Georgia" w:hAnsi="Georgia"/>
          <w:color w:val="464646"/>
          <w:sz w:val="22"/>
          <w:szCs w:val="22"/>
        </w:rPr>
        <w:br/>
      </w:r>
    </w:p>
    <w:p w:rsidR="008F2435" w:rsidRDefault="008F2435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>
        <w:rPr>
          <w:rFonts w:ascii="Georgia" w:hAnsi="Georgia"/>
          <w:color w:val="464646"/>
          <w:sz w:val="22"/>
          <w:szCs w:val="22"/>
        </w:rPr>
        <w:lastRenderedPageBreak/>
        <w:t>О</w:t>
      </w:r>
      <w:r w:rsidR="00E02986" w:rsidRPr="00E02986">
        <w:rPr>
          <w:rFonts w:ascii="Georgia" w:hAnsi="Georgia"/>
          <w:color w:val="464646"/>
          <w:sz w:val="22"/>
          <w:szCs w:val="22"/>
        </w:rPr>
        <w:t>пределением судьи Верховного Суда Российской Федерации от 21 января 2026 г. кассационная жалоба банка с делом передана для рассмотрения в судебном заседании Судебной коллегии по экономическим спорам Верховного Суда Российской Федерации.</w:t>
      </w:r>
      <w:r w:rsidR="00E02986" w:rsidRPr="00E02986">
        <w:rPr>
          <w:rFonts w:ascii="Georgia" w:hAnsi="Georgia"/>
          <w:color w:val="464646"/>
          <w:sz w:val="22"/>
          <w:szCs w:val="22"/>
        </w:rPr>
        <w:br/>
        <w:t>До судебного заседания от ООО «Х-ДЗОР» поступил отзыв, в котором общество возражает против доводов кассационной жалобы, просит оставить судебные акты без изменения.</w:t>
      </w:r>
    </w:p>
    <w:p w:rsidR="008F2435" w:rsidRDefault="008F2435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>
        <w:rPr>
          <w:rFonts w:ascii="Georgia" w:hAnsi="Georgia"/>
          <w:color w:val="464646"/>
          <w:sz w:val="22"/>
          <w:szCs w:val="22"/>
        </w:rPr>
        <w:t>С</w:t>
      </w:r>
      <w:r w:rsidRPr="00E02986">
        <w:rPr>
          <w:rFonts w:ascii="Georgia" w:hAnsi="Georgia"/>
          <w:color w:val="464646"/>
          <w:sz w:val="22"/>
          <w:szCs w:val="22"/>
        </w:rPr>
        <w:t xml:space="preserve">огласно </w:t>
      </w:r>
      <w:r w:rsidR="00E02986" w:rsidRPr="00E02986">
        <w:rPr>
          <w:rFonts w:ascii="Georgia" w:hAnsi="Georgia"/>
          <w:color w:val="464646"/>
          <w:sz w:val="22"/>
          <w:szCs w:val="22"/>
        </w:rPr>
        <w:t>части 2 статьи 291.14 Арбитражного процессуального кодекса Российской Федерации (далее — АПК РФ) при рассмотрении дела в порядке кассационного производства Судебная коллегия Верховного Суда Российской Федерации проверяет правильность применения и (или) толкования норм материального права и (или) норм процессуального права арбитражными судами, рассматривавшими дело, в пределах доводов, изложенных в кассационных жалобе, представлении.</w:t>
      </w:r>
      <w:proofErr w:type="gramEnd"/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Руководствуясь частью 2 статьи 291.14 АПК РФ и исходя из содержания мотивировочной и просительной части кассационной жалобы АО «Альфа-Банк», Судебная коллегия по экономическим спорам Верховного Суда Российской Федерации в настоящем деле проверяет законность решения Арбитражного суда Краснодарского края от 5 февраля 2025 г., постановления Пятнадцатого арбитражного апелляционного суда от 9 апреля 2025 г. и постановления Арбитражного суда Северо-Кавказского округа от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5 августа 2025 г. в части иск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а ООО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«Х-ДЗОР» к банку о взыскании ущерба и расходов по уплате государственной пошлины.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При этом Судебная коллегия Верховного Суда Российской Федерации не проверяет по настоящему делу законность судебных актов в той части, в которой они не обжалуются.</w:t>
      </w:r>
      <w:r w:rsidRPr="00E02986">
        <w:rPr>
          <w:rFonts w:ascii="Georgia" w:hAnsi="Georgia"/>
          <w:color w:val="464646"/>
          <w:sz w:val="22"/>
          <w:szCs w:val="22"/>
        </w:rPr>
        <w:br/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охраняемых законом публичных интересов (часть 1 статьи 291.11 АПК РФ).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Изучив материалы дела, проверив в соответствии с положениями статьи 291.14 АПК РФ законность принятых судебных актов, Судебная коллегия по экономическим спорам Верховного Суда Российской Федерации приходит к выводу о наличии предусмотренного частью 1 статьи 291.11 АПК РФ основания для удовлетворения кассационной жалобы и отмены обжалуемых судебных актов в соответствующей части.</w:t>
      </w:r>
      <w:r w:rsidRPr="00E02986">
        <w:rPr>
          <w:rFonts w:ascii="Georgia" w:hAnsi="Georgia"/>
          <w:color w:val="464646"/>
          <w:sz w:val="22"/>
          <w:szCs w:val="22"/>
        </w:rPr>
        <w:br/>
      </w:r>
      <w:r w:rsidRPr="00E02986">
        <w:rPr>
          <w:rFonts w:ascii="Georgia" w:hAnsi="Georgia"/>
          <w:color w:val="464646"/>
          <w:sz w:val="22"/>
          <w:szCs w:val="22"/>
        </w:rPr>
        <w:lastRenderedPageBreak/>
        <w:t>Как следует из судебных актов и материалов дела, 22 и 26 февраля 2024 г. на расчетный счет ОО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О «Х-ДЗОР» в АО «Альфа-Банк» от общества с ограниченной ответственностью «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СветЭлектроМонтаж</w:t>
      </w:r>
      <w:proofErr w:type="spellEnd"/>
      <w:r w:rsidRPr="00E02986">
        <w:rPr>
          <w:rFonts w:ascii="Georgia" w:hAnsi="Georgia"/>
          <w:color w:val="464646"/>
          <w:sz w:val="22"/>
          <w:szCs w:val="22"/>
        </w:rPr>
        <w:t>» (далее — ООО «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СветЭлектроМонтаж</w:t>
      </w:r>
      <w:proofErr w:type="spellEnd"/>
      <w:r w:rsidRPr="00E02986">
        <w:rPr>
          <w:rFonts w:ascii="Georgia" w:hAnsi="Georgia"/>
          <w:color w:val="464646"/>
          <w:sz w:val="22"/>
          <w:szCs w:val="22"/>
        </w:rPr>
        <w:t>») поступили денежные средства в общей сумме 14 152 500 рублей.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Используя систему дистанционного банковского обслуживания, общество сформировало платежное поручение о переводе на сумму 13 712 000 рублей в адрес общества с ограниченной ответственностью «Научно-производственная фирма «ТЕХИНКОМ» (далее — ООО НПФ «ТЕХИНКОМ») на основании выставленного последним счета от 27 февраля 2024 г. N ТИ-74.</w:t>
      </w:r>
    </w:p>
    <w:p w:rsidR="008F2435" w:rsidRDefault="008F2435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>
        <w:rPr>
          <w:rFonts w:ascii="Georgia" w:hAnsi="Georgia"/>
          <w:color w:val="464646"/>
          <w:sz w:val="22"/>
          <w:szCs w:val="22"/>
        </w:rPr>
        <w:t>С</w:t>
      </w:r>
      <w:r w:rsidR="00E02986" w:rsidRPr="00E02986">
        <w:rPr>
          <w:rFonts w:ascii="Georgia" w:hAnsi="Georgia"/>
          <w:color w:val="464646"/>
          <w:sz w:val="22"/>
          <w:szCs w:val="22"/>
        </w:rPr>
        <w:t>о ссылкой на исполнение требований Федерального закона от 7 августа 2001 г. N 115-ФЗ «О противодействии легализации (отмыванию) доходов, полученных преступным путем, и финансированию терроризма» (далее — Закон N 115-ФЗ) банк направил обществу запрос от 27 февраля 2024 г. N 3123677 о необходимости в срок до 12.00 28 февраля 2024 г. представить договоры с ООО «</w:t>
      </w:r>
      <w:proofErr w:type="spellStart"/>
      <w:r w:rsidR="00E02986" w:rsidRPr="00E02986">
        <w:rPr>
          <w:rFonts w:ascii="Georgia" w:hAnsi="Georgia"/>
          <w:color w:val="464646"/>
          <w:sz w:val="22"/>
          <w:szCs w:val="22"/>
        </w:rPr>
        <w:t>СветЭлектроМонтаж</w:t>
      </w:r>
      <w:proofErr w:type="spellEnd"/>
      <w:r w:rsidR="00E02986" w:rsidRPr="00E02986">
        <w:rPr>
          <w:rFonts w:ascii="Georgia" w:hAnsi="Georgia"/>
          <w:color w:val="464646"/>
          <w:sz w:val="22"/>
          <w:szCs w:val="22"/>
        </w:rPr>
        <w:t>» и ООО НПФ «ТЕХИНКОМ» (включая</w:t>
      </w:r>
      <w:proofErr w:type="gramEnd"/>
      <w:r w:rsidR="00E02986" w:rsidRPr="00E02986">
        <w:rPr>
          <w:rFonts w:ascii="Georgia" w:hAnsi="Georgia"/>
          <w:color w:val="464646"/>
          <w:sz w:val="22"/>
          <w:szCs w:val="22"/>
        </w:rPr>
        <w:t xml:space="preserve"> </w:t>
      </w:r>
      <w:proofErr w:type="gramStart"/>
      <w:r w:rsidR="00E02986" w:rsidRPr="00E02986">
        <w:rPr>
          <w:rFonts w:ascii="Georgia" w:hAnsi="Georgia"/>
          <w:color w:val="464646"/>
          <w:sz w:val="22"/>
          <w:szCs w:val="22"/>
        </w:rPr>
        <w:t>все приложения, дополнительные соглашения, накладные, спецификации, счета, счета-фактуры, акты, транспортные товаросопроводительные документы (транспортные накладные, товарно-транспортные накладные, путевые листы) и прочие документы, являющиеся частью договоров и раскрывающие суть деятельности, за период с 29 декабря 2023 г. по 27 февраля 2024 г.; выписки по счетам из сторонних банков, в том числе и по закрытым, с указанием наименований и ИНН контрагентов, назначений платежей</w:t>
      </w:r>
      <w:proofErr w:type="gramEnd"/>
      <w:r w:rsidR="00E02986" w:rsidRPr="00E02986">
        <w:rPr>
          <w:rFonts w:ascii="Georgia" w:hAnsi="Georgia"/>
          <w:color w:val="464646"/>
          <w:sz w:val="22"/>
          <w:szCs w:val="22"/>
        </w:rPr>
        <w:t xml:space="preserve"> за тот же период.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В ответ на запрос общество представило договор от 20 февраля 2024 г., заключенный с ООО «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СветЭлектроМонтаж</w:t>
      </w:r>
      <w:proofErr w:type="spellEnd"/>
      <w:r w:rsidRPr="00E02986">
        <w:rPr>
          <w:rFonts w:ascii="Georgia" w:hAnsi="Georgia"/>
          <w:color w:val="464646"/>
          <w:sz w:val="22"/>
          <w:szCs w:val="22"/>
        </w:rPr>
        <w:t xml:space="preserve">», на поставку 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бронепанелей</w:t>
      </w:r>
      <w:proofErr w:type="spellEnd"/>
      <w:r w:rsidRPr="00E02986">
        <w:rPr>
          <w:rFonts w:ascii="Georgia" w:hAnsi="Georgia"/>
          <w:color w:val="464646"/>
          <w:sz w:val="22"/>
          <w:szCs w:val="22"/>
        </w:rPr>
        <w:t xml:space="preserve"> на сумму 14 152 500 рублей, договор поставки от 28 февраля 2024 г., заключенный с ООО НПФ «ТЕХИНКОМ», по которому общество приобретало 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бронепанели</w:t>
      </w:r>
      <w:proofErr w:type="spellEnd"/>
      <w:r w:rsidRPr="00E02986">
        <w:rPr>
          <w:rFonts w:ascii="Georgia" w:hAnsi="Georgia"/>
          <w:color w:val="464646"/>
          <w:sz w:val="22"/>
          <w:szCs w:val="22"/>
        </w:rPr>
        <w:t xml:space="preserve"> определенной марки на общую сумму 13 712 000 рублей, счет на оплату ООО НПФ «ТЕХИНКОМ» от 24 февраля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2024 г. N ТИ-74, выписку по расчетному счету общества в публичном акционерном обществе «Сбербанк России», письмо об оказании содействия ООО «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СветЭлектроМонтаж</w:t>
      </w:r>
      <w:proofErr w:type="spellEnd"/>
      <w:r w:rsidRPr="00E02986">
        <w:rPr>
          <w:rFonts w:ascii="Georgia" w:hAnsi="Georgia"/>
          <w:color w:val="464646"/>
          <w:sz w:val="22"/>
          <w:szCs w:val="22"/>
        </w:rPr>
        <w:t xml:space="preserve">» в приобретении 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бронепанелей.</w:t>
      </w:r>
      <w:proofErr w:type="spellEnd"/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 xml:space="preserve">Общество пояснило цель приобретения 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бронепанелей</w:t>
      </w:r>
      <w:proofErr w:type="spellEnd"/>
      <w:r w:rsidRPr="00E02986">
        <w:rPr>
          <w:rFonts w:ascii="Georgia" w:hAnsi="Georgia"/>
          <w:color w:val="464646"/>
          <w:sz w:val="22"/>
          <w:szCs w:val="22"/>
        </w:rPr>
        <w:t xml:space="preserve">, указав при этом, что по условиям договора от 28 февраля 2024 г., заключенного с ООО НПФ «ТЕХИНКОМ», поставка 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бронепанелей</w:t>
      </w:r>
      <w:proofErr w:type="spellEnd"/>
      <w:r w:rsidRPr="00E02986">
        <w:rPr>
          <w:rFonts w:ascii="Georgia" w:hAnsi="Georgia"/>
          <w:color w:val="464646"/>
          <w:sz w:val="22"/>
          <w:szCs w:val="22"/>
        </w:rPr>
        <w:t xml:space="preserve"> осуществляется по 100% предоплате. 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 xml:space="preserve">Поскольку платеж не произведен, поставка не осуществлялась, оснований для составления </w:t>
      </w:r>
      <w:r w:rsidRPr="00E02986">
        <w:rPr>
          <w:rFonts w:ascii="Georgia" w:hAnsi="Georgia"/>
          <w:color w:val="464646"/>
          <w:sz w:val="22"/>
          <w:szCs w:val="22"/>
        </w:rPr>
        <w:lastRenderedPageBreak/>
        <w:t>товаросопроводительных документов не имелось.</w:t>
      </w:r>
      <w:r w:rsidRPr="00E02986">
        <w:rPr>
          <w:rFonts w:ascii="Georgia" w:hAnsi="Georgia"/>
          <w:color w:val="464646"/>
          <w:sz w:val="22"/>
          <w:szCs w:val="22"/>
        </w:rPr>
        <w:br/>
        <w:t>12 марта 2024 г. АО «Альфа-Банк» ограничило обществу лимит операций в Интернет-банке: остались доступны переводы в бюджет без ограничений, кроме платежей за третье лицо; переводы на счета юридических лиц и индивидуальных предпринимателей для оплаты хозяйственных расходов — до 200 000 рублей в месяц;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на счета физических лиц в банке для выплаты за</w:t>
      </w:r>
      <w:r w:rsidR="008F2435">
        <w:rPr>
          <w:rFonts w:ascii="Georgia" w:hAnsi="Georgia"/>
          <w:color w:val="464646"/>
          <w:sz w:val="22"/>
          <w:szCs w:val="22"/>
        </w:rPr>
        <w:t xml:space="preserve">рплаты — 50 000 рублей в месяц. </w:t>
      </w:r>
      <w:r w:rsidRPr="00E02986">
        <w:rPr>
          <w:rFonts w:ascii="Georgia" w:hAnsi="Georgia"/>
          <w:color w:val="464646"/>
          <w:sz w:val="22"/>
          <w:szCs w:val="22"/>
        </w:rPr>
        <w:t>Другие платежные документы могли быть представлены в бумажном виде в отделение банка.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В тот же день межд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у ООО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«Х-ДЗОР» и ИП Абрамовым К.З. заключен договор денежного займа с процентами N 05-03/24 на сумму 13 712 000 рублей. Заем предоставлен предпринимателем путем перечисления средств на расчетный счет ООО НПФ «ТЕХИНКОМ» с уведомлением получателя о том, что платежи совершаются з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а ООО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«Х-ДЗОР» в счет исполнения обязательств последнего по договору поставки от 28 февраля 2024 г.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Денежные средства предоставлены обществу на срок до 12 апреля 2024 г. с уплатой 6% от суммы займа (пункт 1.4.1 договора). По истечении данного срока плата за пользование займом определяется в размере 1% от невозвращенной суммы ежедневно (пункт 1.4.2). Кроме этого предприниматель вправе потребовать уплаты пеней в размере 2% от суммы долга за каждый день просрочки (пункт 3.1).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 xml:space="preserve">После получения оплаты ООО ПКФ «ТЕХИНКОМ» произвело отгрузку 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бронепанелей</w:t>
      </w:r>
      <w:proofErr w:type="spellEnd"/>
      <w:r w:rsidRPr="00E02986">
        <w:rPr>
          <w:rFonts w:ascii="Georgia" w:hAnsi="Georgia"/>
          <w:color w:val="464646"/>
          <w:sz w:val="22"/>
          <w:szCs w:val="22"/>
        </w:rPr>
        <w:t xml:space="preserve"> согласно УПД от 13 марта 2024 г. N ТИ-124 на товары стоимостью 3 200 000 рублей, от 2 апреля 2024 г. N ТИ-176 на товары стоимостью 4 800 000 рублей и от 23 апреля 2024 г. N ТИ-238 на товары стоимостью 3 200 000 рублей.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Перевозка осуществлена обществом с ограниченной ответственностью «Деловые линии» с составлением актов перевозки от 18 марта 2024 г., 8 апреля 2024 г. и 28 апреля 2024 г.</w:t>
      </w:r>
      <w:r w:rsidRPr="00E02986">
        <w:rPr>
          <w:rFonts w:ascii="Georgia" w:hAnsi="Georgia"/>
          <w:color w:val="464646"/>
          <w:sz w:val="22"/>
          <w:szCs w:val="22"/>
        </w:rPr>
        <w:br/>
        <w:t>АО «Альфа-Банк», изучив указанные документы, дополнительно представленные ООО «Х-ДЗОР», письмом от 15 мая 2024 г. N 240515 033277 уведомило общество о снятии ограничения на использование системы ДБО «Альфа-Бизнес Онлайн».</w:t>
      </w:r>
      <w:r w:rsidRPr="00E02986">
        <w:rPr>
          <w:rFonts w:ascii="Georgia" w:hAnsi="Georgia"/>
          <w:color w:val="464646"/>
          <w:sz w:val="22"/>
          <w:szCs w:val="22"/>
        </w:rPr>
        <w:br/>
        <w:t>15 мая 2024 г. общество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возвратило ИП Абрамову К.З. основную сумму долга по договору займа. Проценты по договору не оплачены, претензия предпринимателя обществом не исполнена, в 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связи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с чем предприниматель обратился в суд с иском по настоящему делу.</w:t>
      </w:r>
      <w:r w:rsidRPr="00E02986">
        <w:rPr>
          <w:rFonts w:ascii="Georgia" w:hAnsi="Georgia"/>
          <w:color w:val="464646"/>
          <w:sz w:val="22"/>
          <w:szCs w:val="22"/>
        </w:rPr>
        <w:br/>
        <w:t>Ссылаясь на предъявленные требования, общество, в свою очередь, обратилось с иском к АО «Альфа-Банк», требуя компенсации убытков в виде начисленных предпринимателем процентов за пользование займом и неустойки за просрочку его возврата, причиненных, согласно поддержанной судами позиции общества, незаконными действиями банка.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lastRenderedPageBreak/>
        <w:t>По результатам рассмотрения дела судами в порядке статьи 333 Гражданского кодекса Российской Федерации (далее — Гражданский кодекс) снижена сумма причитающейся ИП Абрамову К.З. неустойки. Сумма процентов и неустойки взыскана с общества и далее квалифицирована как убытки, подлежащие возмещению обществу со стороны банка.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При разрешении спора в части иска, предъявленного обществом банку, суды руководствовались статьями 15, 307, 309, 310, 845, 848, 1064 Гражданского кодекса, статьями 3, 7, 8 Закона N 115-ФЗ, и исходили из того, что по запросу банка от 27 февраля 2024 г. ООО «Х-ДЗОР» представило все необходимые документы для устранения сомнений в подозрительности совершения платежной операции в адрес ООО НПФ «ТЕХИНКОМ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>»; банк не представил доказательств того, что прекращение ДБО расчетного счета было связано с попытками общества легализовать доходы, полученные преступным путем, или действия общества направлены на финансирование противоправной деятельности.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 xml:space="preserve">Суды отметили, что 15 мая 2024 г. банк восстановил доступ общества к системе ДБО. 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При этом суды критически отнеслись к доводам о том, что причиной для восстановления доступа стали дополнительно представленные обществом документы, сославшись на то, что общество обращалось с жалобами в Центральный банк Российской Федерации, и, по мнению судов, пакет документов во всех случаях был неизменным, за исключением одного акта от 28 апреля 2024 г., однако разблокировка дистанционного обслуживания была произведена в тех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же 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обстоятельствах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>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Первоначально представленные обществом документы, как заключили суды, позволяли установить существо спорной хозяйственной операции. С учетом конечной цели поставки банк, проявляя должную степень социальной ответственности, в сложившейся ситуации был обязан проявить разумную инициативу при оценке действительного характера спорных платежей, а не ограничиваться формальным применением положений Закона N 115-ФЗ.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Суды сочли, что в рассматриваемом случае имело место приостановление операций по счету, порядок которого урегулирован пунктом статьи 7, статьей 8 Закона N 115-ФЗ. Решение о приостановлении операций по счету принимается уполномоченным органом на основании информации, представленной кредитной организацией при возникновении у нее подозрений в отношении совершаемых клиентом операций. Банком по факту спорной операц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ии ООО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«Х-ДЗОР» информация в уполномоченный орган не представлялась, соответствующее решение уполномоченным органом не выносилось.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lastRenderedPageBreak/>
        <w:t>Доводы банка о том, что проведение расчетов обществом оставалось возможным при обращении в офис с платежными поручениями на бумажном носителе, отклонены судами со ссылкой на платежное поручение от 4 марта 2024 г. N 16 с отметкой «на обработке», которое банком не исполнено.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Между тем судами не учтено следующее.</w:t>
      </w:r>
      <w:r w:rsidRPr="00E02986">
        <w:rPr>
          <w:rFonts w:ascii="Georgia" w:hAnsi="Georgia"/>
          <w:color w:val="464646"/>
          <w:sz w:val="22"/>
          <w:szCs w:val="22"/>
        </w:rPr>
        <w:br/>
        <w:t>В соответствии со статьей 845 Гражданского кодекса по договору банковского счета банк обязуется принимать и зачислять поступающие на счет, открытый клиенту (владельцу счета), денежные средства, выполнять распоряжения клиента о перечислении и выдаче соответствующих сумм со счета и проведении других операций по счету (пункт 1). Банк не вправе определять и контролировать направления использования денежных сре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дств кл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>иента и устанавливать другие, не предусмотренные законом или договором банковского счета ограничения его права распоряжаться денежными средствами по своему усмотрению (пункт 3).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Статьей 863 Гражданского кодекса установлено, что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сроки, предусмотренные законом, если более короткий срок не предусмотрен договором банковского счета либо не определен применяемыми в банковской практике обычаями (пункт 1).</w:t>
      </w:r>
      <w:proofErr w:type="gramEnd"/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Неисполнение или ненадлежащее исполнение платежного поручения влечет общую ответственность банка за неисполнение обязательств, в том числе обязанность возместить причиненные этим убытки (статьи 15, 393 Гражданского кодекса), уплатить проценты в порядке и в размере, которые предусмотрены статьей 395 Гражданского кодекса (пункт 3 статьи 866 Кодекса).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Привлечение к ответственности за убытки по общему правилу требует установления полного фактического состава гражданского правонарушения, который включает наличие таких убытков у кредитора, обоснованных соответствующими доказательствами с разумной степенью достоверности, нарушение обязательства со стороны должника и причинную связь между неисполнением или ненадлежащим исполнением обязательства должником и названными убытками (пункт 5 постановления Пленума Верховного Суда Российской Федерации от 24 марта 2016 г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. 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N 7 «О применении судами некоторых положений Гражданского кодекса Российской Федерации об ответственности за нарушение обязательств»).</w:t>
      </w:r>
      <w:proofErr w:type="gramEnd"/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lastRenderedPageBreak/>
        <w:t>Закон N 115-ФЗ, в соответствии с которым кредитные организации включены в систему противодействия легализации (отмыванию) доходов, полученных преступным путем, и финансированию терроризма, обязывает их принимать меры, направленные на выявление подозрительных операций и на их пресечение, разрабатывать в этих целях правила внутреннего контроля и программы выявления подозрительных операций, адаптированные к особенностям деятельности кредитной организации, в том числе к обслуживаемым ими категориям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клиентов и направлениям банковской деятельности (пункт 2 статьи 7 Закона).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В соответствии с абзацем десятым пункта 5.2 Положения Центрального Банка Российской Федерации от 2 марта 2012 г. N 375-П «О требованиях к правилам внутреннего контроля кредитной организации в целях противодействия легализации (отмыванию) доходов, полученных преступным путем, и финансированию терроризма» (далее — Положение N 375-П), действовавшим в спорный период, кредитная организация включает в программу выявления операций перечень мер, применяемых в случае осуществления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клиентом систематически и (или) в значительных объемах операций, в отношении которых возникают подозрения, что они осуществляются в целях легализации (отмывания) доходов, полученных преступным путем, или финансирования терроризма (таких как пересмотр степени (уровня) риска клиента, обеспечение повышенного внимания к операциям клиента с денежными средствами или иным имуществом, отказ клиенту в предоставлении услуг дистанционного банковского обслуживания, в том числе в приеме от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него распоряжения о совершении операции по банковскому счету (вкладу), подписанному аналогом собственноручной подписи, и переход на прием от такого клиента расчетных документов только на бумажном носителе в случае, если такие условия предусмотрены договором между кредитной организацией и клиентом).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Центральный банк Российской Федерации, действуя в качестве регулятора банковского сектора, рекомендует кредитным организациям в случае выявления сомнительных операций клиентов принимать от таких клиентов только надлежащим образом оформленные расчетные документы на бумажном носителе (письмо от 27 апреля 2007 г. N 60-Т «Об особенностях обслуживания кредитными организациями клиентов с использованием технологии дистанционного доступа к банковскому счету клиента (включая интернет-банкинг)»).</w:t>
      </w:r>
      <w:proofErr w:type="gramEnd"/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 xml:space="preserve">Применение кредитной организацией мер по отказу клиенту в предоставлении услуг дистанционного банковского обслуживания не препятствует в проведении финансовых операций, а всего лишь меняет формат взаимодействия кредитной организации с клиентом, в частности, способ передачи распоряжений, что не лишает </w:t>
      </w:r>
      <w:r w:rsidRPr="00E02986">
        <w:rPr>
          <w:rFonts w:ascii="Georgia" w:hAnsi="Georgia"/>
          <w:color w:val="464646"/>
          <w:sz w:val="22"/>
          <w:szCs w:val="22"/>
        </w:rPr>
        <w:lastRenderedPageBreak/>
        <w:t>клиента права свободно распоряжаться денежными средствами, находящимися на расчетном счете в кредитной организации, в полном объеме в соответствии с условиями договора, путем совершения операций с использованием платежных документов на бумажном носителе. Указанная мера реализуется при заключении между кредитной организацией и клиентом договора, предусматривающего соответствующее условие.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К такому выводу пришел Верховный Суд Российской Федерации при рассмотрении заявления о признании частично недействующим абзаца десятого пункта 5.2 Положения N 375-П (решение Верховного Суда Российской Федерации от 23 августа 2021 г. N АКПИ21-487, оставленное без изменения апелляционным определением Апелляционной коллегии Верховного Суда Российской Федерации от 16 ноября 2021 г. N АПЛ21-431).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br/>
        <w:t>В связи с этим ограничение дистанционного банковского обслуживания является договорной мерой, направленной на устранение подозрений кредитной организации, возникающих в отношении совершаемых клиентом операций, и создание условий для обоснованного последующего применения мер, предусмотренных, в частности, пунктами 5.2 и 11 статьи 7, пунктом 5 статьи 7.7 Закона N 115-ФЗ.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Отказ кредитной организации в предоставлении дистанционного обслуживания не создает ограничений в использовании денежных средств, размещенных на банковском счете, — по смыслу пункта 3 статьи 845 Гражданского кодекса, и подразумевает лишь отказ в предоставлении плательщику услуги по передаче банку платежных распоряжений посредством информационно-телекоммуникационных технологий.</w:t>
      </w:r>
      <w:r w:rsidRPr="00E02986">
        <w:rPr>
          <w:rFonts w:ascii="Georgia" w:hAnsi="Georgia"/>
          <w:color w:val="464646"/>
          <w:sz w:val="22"/>
          <w:szCs w:val="22"/>
        </w:rPr>
        <w:br/>
        <w:t xml:space="preserve">Ответственность за фактические сложности, которые могут возникнуть у клиента в связи с ограничением дистанционного доступа к банковским услугам, не должна при этом автоматически возлагаться на кредитную организацию. 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Специфика внутренней организационной деятельности клиента — организации, индивидуального предпринимателя, физического лица, осуществляющего профессиональную деятельность без регистрации в качестве индивидуального предпринимателя, круг лиц и наличие представителей, уполномоченных для подачи в кредитную организацию финансово-распорядительных документов от имени клиента, определяются им самостоятельно, равно как и выбор кредитной организации, исходя из развернутости сети ее филиалов и отделений.</w:t>
      </w:r>
      <w:proofErr w:type="gramEnd"/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В случае если изменение способа передачи платежного поручения связано с ростом расходов клиента на уплату комиссии, поскольку кредитной организацией в тарифах на обслуживание установлено ее увеличение при обращении клиента непосредственно в отделение или филиал и это очевидно обусловлено применением превентивных мер по Закону N 115-ФЗ, клиент не лишен возможности оспорить такие действия в судебном порядке.</w:t>
      </w:r>
      <w:proofErr w:type="gramEnd"/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lastRenderedPageBreak/>
        <w:t>В данном случае такие действия клиентом не совершались в судебном порядке и не предшествовали предъявлению требования о взыскании убытков либо совместно с ним.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Следует учитывать, что кредитная организация не вправе произвольно повышать комиссию за обслуживание при выявлении обстоятельств, дающих основание отнести сделки клиента к сомнительным, так как в Законе N 115-ФЗ не содержатся нормы, позволяющие кредитным организациям в качестве мер противодействия легализации доходов, полученных преступным путем, устанавливать специальное комиссионное вознаграждение, на что обращено внимание в пункте 2 Обзора судебной практики Верховного Суда Российской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Федерации N 4 (2019), утвержденного Президиумом Верховного Суда Российской Федерации 25 декабря 2019 г.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Обоснованность действий кредитной организации по взиманию комиссионного вознаграждения в размере, препятствующем реализации клиентом своего права распоряжаться денежными средствами по собственному усмотрению, в том числе в отсутствие возможности использования альтернативных операций, и затрагивающем существо обязатель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ств кр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>едитной организации по договору банковского счета, в любом случае может быть предметом судебной проверки.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Согласно обстоятельствам, установленным по настоящему делу, исполнение платежного поручения, поданного ООО «Х-ДЗОР» 27 февраля 2024 г. было приостановлено банком до представления обществом документов и выяснения обстоятельств, раскрывающих существо проводимых операций; 12 марта 2024 г. АО «Альфа-Банк» сообщило об ограничении лимита операций в Интернет-банке; 15 мая 2024 г. дистанционное банковское обслуживание обществу было восстановлено.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br/>
        <w:t>С 12 марта по 15 мая 2024 г. общество, будучи осведомленным о возможности представления платежного поручения на бумажном носителе, в филиал или отделение банка с таковым не обращалось. Выводы судов об обратном не могут быть поддержаны, поскольку не подтверждаются материалами дела, в том числе платежным поручением от 4 марта 2024 г. N 16, на которое сослались суды, имеющим отметку «документ передан в электронном виде».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 xml:space="preserve">Суды, применив при рассмотрении дела положения Закона N 115-ФЗ и истолковав их без учета изложенных выше разъяснений, пришли к ошибочному выводу о наличии причинной связи между введенными АО «Альфа-Банк» ограничениями о дистанционном обслуживании в отношении общества и возникшими у последнего расходами по заключению и исполнению договора займа. В отсутствие доказательств обращения общества в филиал или отделение банка у судов не имелось оснований согласиться с заявленной им позицией о том, что общество лишилось возможности своевременно </w:t>
      </w:r>
      <w:r w:rsidRPr="00E02986">
        <w:rPr>
          <w:rFonts w:ascii="Georgia" w:hAnsi="Georgia"/>
          <w:color w:val="464646"/>
          <w:sz w:val="22"/>
          <w:szCs w:val="22"/>
        </w:rPr>
        <w:lastRenderedPageBreak/>
        <w:t xml:space="preserve">рассчитаться по договорам ООО НПФ «ТЕХИНКОМ» </w:t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и ООО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«</w:t>
      </w:r>
      <w:proofErr w:type="spellStart"/>
      <w:r w:rsidRPr="00E02986">
        <w:rPr>
          <w:rFonts w:ascii="Georgia" w:hAnsi="Georgia"/>
          <w:color w:val="464646"/>
          <w:sz w:val="22"/>
          <w:szCs w:val="22"/>
        </w:rPr>
        <w:t>СветЭлектроМонтаж</w:t>
      </w:r>
      <w:proofErr w:type="spellEnd"/>
      <w:r w:rsidRPr="00E02986">
        <w:rPr>
          <w:rFonts w:ascii="Georgia" w:hAnsi="Georgia"/>
          <w:color w:val="464646"/>
          <w:sz w:val="22"/>
          <w:szCs w:val="22"/>
        </w:rPr>
        <w:t>» только именно вследствие действий банка.</w:t>
      </w:r>
    </w:p>
    <w:p w:rsidR="008F2435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Названное нарушение, допущенное судами, повлияло на исход дела и привело к принятию судебных актов с существенным нарушением норм материального права.</w:t>
      </w:r>
      <w:r w:rsidRPr="00E02986">
        <w:rPr>
          <w:rFonts w:ascii="Georgia" w:hAnsi="Georgia"/>
          <w:color w:val="464646"/>
          <w:sz w:val="22"/>
          <w:szCs w:val="22"/>
        </w:rPr>
        <w:br/>
      </w:r>
      <w:proofErr w:type="gramStart"/>
      <w:r w:rsidRPr="00E02986">
        <w:rPr>
          <w:rFonts w:ascii="Georgia" w:hAnsi="Georgia"/>
          <w:color w:val="464646"/>
          <w:sz w:val="22"/>
          <w:szCs w:val="22"/>
        </w:rPr>
        <w:t>Судебная коллегия по экономическим спорам приходит к выводу о наличии предусмотренного частью 1 статьи 291.11, пунктом 5 части 1 статьи 291.14 АПК РФ основания для отмены судебных актов в обжалуемой части и принятия нового решения по существу спора об отказе в удовлетворении заявленного требования в данной части, поскольку все юридически значимые обстоятельства по делу судами установлены, но к ним неправильно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применены нормы права.</w:t>
      </w:r>
    </w:p>
    <w:p w:rsidR="00E02986" w:rsidRPr="00E02986" w:rsidRDefault="00E02986" w:rsidP="008F2435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bookmarkStart w:id="0" w:name="_GoBack"/>
      <w:bookmarkEnd w:id="0"/>
      <w:r w:rsidRPr="00E02986">
        <w:rPr>
          <w:rFonts w:ascii="Georgia" w:hAnsi="Georgia"/>
          <w:color w:val="464646"/>
          <w:sz w:val="22"/>
          <w:szCs w:val="22"/>
        </w:rPr>
        <w:t>Вопросы распределения судебных расходов АО «Альфа-Банк» могут быть разрешены в порядке, установленном статьей 112 АПК РФ.</w:t>
      </w:r>
      <w:r w:rsidRPr="00E02986">
        <w:rPr>
          <w:rFonts w:ascii="Georgia" w:hAnsi="Georgia"/>
          <w:color w:val="464646"/>
          <w:sz w:val="22"/>
          <w:szCs w:val="22"/>
        </w:rPr>
        <w:br/>
        <w:t>Руководствуясь статьями 167, 176, 291.11 —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 w:rsidR="00E02986" w:rsidRPr="00E02986" w:rsidRDefault="00E02986" w:rsidP="00E02986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r w:rsidRPr="00E02986">
        <w:rPr>
          <w:rFonts w:ascii="Georgia" w:hAnsi="Georgia"/>
          <w:color w:val="464646"/>
          <w:sz w:val="22"/>
          <w:szCs w:val="22"/>
        </w:rPr>
        <w:t>определила:</w:t>
      </w:r>
    </w:p>
    <w:p w:rsidR="00E02986" w:rsidRPr="00E02986" w:rsidRDefault="00E02986" w:rsidP="00E02986">
      <w:pPr>
        <w:pStyle w:val="a3"/>
        <w:shd w:val="clear" w:color="auto" w:fill="FFFFFF"/>
        <w:spacing w:before="240" w:beforeAutospacing="0" w:after="240" w:afterAutospacing="0" w:line="384" w:lineRule="atLeast"/>
        <w:ind w:firstLine="567"/>
        <w:jc w:val="both"/>
        <w:rPr>
          <w:rFonts w:ascii="Georgia" w:hAnsi="Georgia"/>
          <w:color w:val="464646"/>
          <w:sz w:val="22"/>
          <w:szCs w:val="22"/>
        </w:rPr>
      </w:pPr>
      <w:proofErr w:type="gramStart"/>
      <w:r w:rsidRPr="00E02986">
        <w:rPr>
          <w:rFonts w:ascii="Georgia" w:hAnsi="Georgia"/>
          <w:color w:val="464646"/>
          <w:sz w:val="22"/>
          <w:szCs w:val="22"/>
        </w:rPr>
        <w:t>решение Арбитражного суда Краснодарского края от 5 февраля 2025 г., постановление Пятнадцатого арбитражного апелляционного суда от 9 апреля 2025 г. и постановление Арбитражного суда Северо-Кавказского округа от 5 августа 2025 г. по делу N А32-29429/2024 в части взыскания с акционерного общества «Альфа-Банк» в пользу общества с ограниченной ответственностью «Х-ДЗОР» 7 198 800 рублей и 48 190 рублей 48 копеек</w:t>
      </w:r>
      <w:proofErr w:type="gramEnd"/>
      <w:r w:rsidRPr="00E02986">
        <w:rPr>
          <w:rFonts w:ascii="Georgia" w:hAnsi="Georgia"/>
          <w:color w:val="464646"/>
          <w:sz w:val="22"/>
          <w:szCs w:val="22"/>
        </w:rPr>
        <w:t xml:space="preserve"> расходов по уплате государственной пошлины отменить и в указанной части в удовлетворении требования общества с ограниченной ответственностью «Х-ДЗОР» отказать.</w:t>
      </w:r>
    </w:p>
    <w:p w:rsidR="00E02986" w:rsidRPr="00E02986" w:rsidRDefault="00E02986" w:rsidP="00E02986">
      <w:pPr>
        <w:pStyle w:val="ab"/>
        <w:ind w:firstLine="567"/>
        <w:jc w:val="right"/>
        <w:rPr>
          <w:rFonts w:ascii="Georgia" w:hAnsi="Georgia"/>
          <w:b/>
        </w:rPr>
      </w:pPr>
      <w:r w:rsidRPr="00E02986">
        <w:rPr>
          <w:rFonts w:ascii="Georgia" w:hAnsi="Georgia"/>
          <w:b/>
        </w:rPr>
        <w:t>Председательствующий</w:t>
      </w:r>
      <w:r w:rsidRPr="00E02986">
        <w:rPr>
          <w:rFonts w:ascii="Georgia" w:hAnsi="Georgia"/>
          <w:b/>
        </w:rPr>
        <w:t xml:space="preserve"> </w:t>
      </w:r>
      <w:r w:rsidRPr="00E02986">
        <w:rPr>
          <w:rFonts w:ascii="Georgia" w:hAnsi="Georgia"/>
          <w:b/>
        </w:rPr>
        <w:t>судья</w:t>
      </w:r>
      <w:r w:rsidRPr="00E02986">
        <w:rPr>
          <w:rFonts w:ascii="Georgia" w:hAnsi="Georgia"/>
          <w:b/>
        </w:rPr>
        <w:br/>
        <w:t>А.А.</w:t>
      </w:r>
      <w:r>
        <w:rPr>
          <w:rFonts w:ascii="Georgia" w:hAnsi="Georgia"/>
          <w:b/>
        </w:rPr>
        <w:t xml:space="preserve"> </w:t>
      </w:r>
      <w:r w:rsidRPr="00E02986">
        <w:rPr>
          <w:rFonts w:ascii="Georgia" w:hAnsi="Georgia"/>
          <w:b/>
        </w:rPr>
        <w:t>ЯКИМОВ</w:t>
      </w:r>
    </w:p>
    <w:p w:rsidR="00E02986" w:rsidRPr="00E02986" w:rsidRDefault="00E02986" w:rsidP="00E02986">
      <w:pPr>
        <w:pStyle w:val="ab"/>
        <w:ind w:firstLine="567"/>
        <w:jc w:val="right"/>
        <w:rPr>
          <w:rFonts w:ascii="Georgia" w:hAnsi="Georgia"/>
          <w:b/>
        </w:rPr>
      </w:pPr>
    </w:p>
    <w:p w:rsidR="00E02986" w:rsidRPr="00E02986" w:rsidRDefault="00E02986" w:rsidP="00E02986">
      <w:pPr>
        <w:pStyle w:val="ab"/>
        <w:ind w:firstLine="567"/>
        <w:jc w:val="right"/>
        <w:rPr>
          <w:rFonts w:ascii="Georgia" w:hAnsi="Georgia"/>
          <w:b/>
        </w:rPr>
      </w:pPr>
      <w:r w:rsidRPr="00E02986">
        <w:rPr>
          <w:rFonts w:ascii="Georgia" w:hAnsi="Georgia"/>
          <w:b/>
        </w:rPr>
        <w:t>Судьи</w:t>
      </w:r>
      <w:r w:rsidRPr="00E02986">
        <w:rPr>
          <w:rFonts w:ascii="Georgia" w:hAnsi="Georgia"/>
          <w:b/>
        </w:rPr>
        <w:br/>
        <w:t>М.К.</w:t>
      </w:r>
      <w:r>
        <w:rPr>
          <w:rFonts w:ascii="Georgia" w:hAnsi="Georgia"/>
          <w:b/>
        </w:rPr>
        <w:t xml:space="preserve"> </w:t>
      </w:r>
      <w:r w:rsidRPr="00E02986">
        <w:rPr>
          <w:rFonts w:ascii="Georgia" w:hAnsi="Georgia"/>
          <w:b/>
        </w:rPr>
        <w:t>АНТОНОВА</w:t>
      </w:r>
      <w:r w:rsidRPr="00E02986">
        <w:rPr>
          <w:rFonts w:ascii="Georgia" w:hAnsi="Georgia"/>
          <w:b/>
        </w:rPr>
        <w:br/>
        <w:t>Д.В.</w:t>
      </w:r>
      <w:r>
        <w:rPr>
          <w:rFonts w:ascii="Georgia" w:hAnsi="Georgia"/>
          <w:b/>
        </w:rPr>
        <w:t xml:space="preserve"> </w:t>
      </w:r>
      <w:r w:rsidRPr="00E02986">
        <w:rPr>
          <w:rFonts w:ascii="Georgia" w:hAnsi="Georgia"/>
          <w:b/>
        </w:rPr>
        <w:t>ТЮТИН</w:t>
      </w:r>
    </w:p>
    <w:p w:rsidR="00562248" w:rsidRPr="00E02986" w:rsidRDefault="00562248" w:rsidP="00E02986">
      <w:pPr>
        <w:pStyle w:val="ab"/>
        <w:ind w:firstLine="567"/>
        <w:jc w:val="right"/>
        <w:rPr>
          <w:rFonts w:ascii="Georgia" w:hAnsi="Georgia"/>
          <w:b/>
        </w:rPr>
      </w:pPr>
    </w:p>
    <w:sectPr w:rsidR="00562248" w:rsidRPr="00E0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62248"/>
    <w:rsid w:val="005D2372"/>
    <w:rsid w:val="007D1B5D"/>
    <w:rsid w:val="00874795"/>
    <w:rsid w:val="008F2435"/>
    <w:rsid w:val="00AB5F16"/>
    <w:rsid w:val="00B0752D"/>
    <w:rsid w:val="00C16785"/>
    <w:rsid w:val="00E02986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E029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E02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3888</Words>
  <Characters>22166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2026-03-02T19:53:00Z</cp:lastPrinted>
  <dcterms:created xsi:type="dcterms:W3CDTF">2026-03-26T13:03:00Z</dcterms:created>
  <dcterms:modified xsi:type="dcterms:W3CDTF">2026-03-26T13:03:00Z</dcterms:modified>
</cp:coreProperties>
</file>