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D9B" w:rsidRPr="00317285" w:rsidRDefault="00161D9B" w:rsidP="00317285">
      <w:pPr>
        <w:pStyle w:val="a3"/>
        <w:spacing w:before="0" w:beforeAutospacing="0" w:after="0" w:afterAutospacing="0" w:line="360" w:lineRule="auto"/>
        <w:ind w:firstLine="540"/>
        <w:jc w:val="center"/>
        <w:rPr>
          <w:rFonts w:ascii="Georgia" w:hAnsi="Georgia" w:cs="Arial"/>
          <w:b/>
          <w:bCs/>
          <w:sz w:val="22"/>
          <w:szCs w:val="22"/>
        </w:rPr>
      </w:pPr>
      <w:r w:rsidRPr="00317285">
        <w:rPr>
          <w:rFonts w:ascii="Georgia" w:hAnsi="Georgia" w:cs="Arial"/>
          <w:b/>
          <w:bCs/>
          <w:sz w:val="22"/>
          <w:szCs w:val="22"/>
        </w:rPr>
        <w:t>ТРЕТИЙ КАССАЦИОННЫЙ СУД ОБЩЕЙ ЮРИСДИКЦИИ</w:t>
      </w:r>
    </w:p>
    <w:p w:rsidR="00161D9B" w:rsidRPr="00317285" w:rsidRDefault="00161D9B" w:rsidP="00317285">
      <w:pPr>
        <w:pStyle w:val="a3"/>
        <w:spacing w:before="0" w:beforeAutospacing="0" w:after="0" w:afterAutospacing="0" w:line="360" w:lineRule="auto"/>
        <w:jc w:val="center"/>
        <w:rPr>
          <w:rFonts w:ascii="Georgia" w:hAnsi="Georgia" w:cs="Arial"/>
          <w:b/>
          <w:bCs/>
          <w:sz w:val="22"/>
          <w:szCs w:val="22"/>
        </w:rPr>
      </w:pPr>
      <w:r w:rsidRPr="00317285">
        <w:rPr>
          <w:rFonts w:ascii="Georgia" w:hAnsi="Georgia" w:cs="Arial"/>
          <w:b/>
          <w:bCs/>
          <w:sz w:val="22"/>
          <w:szCs w:val="22"/>
        </w:rPr>
        <w:t xml:space="preserve">  </w:t>
      </w:r>
      <w:r w:rsidR="00317285" w:rsidRPr="00317285">
        <w:rPr>
          <w:rFonts w:ascii="Georgia" w:hAnsi="Georgia" w:cs="Arial"/>
          <w:b/>
          <w:bCs/>
          <w:sz w:val="22"/>
          <w:szCs w:val="22"/>
        </w:rPr>
        <w:t xml:space="preserve">Определение </w:t>
      </w:r>
      <w:r w:rsidRPr="00317285">
        <w:rPr>
          <w:rFonts w:ascii="Georgia" w:hAnsi="Georgia" w:cs="Arial"/>
          <w:b/>
          <w:bCs/>
          <w:sz w:val="22"/>
          <w:szCs w:val="22"/>
        </w:rPr>
        <w:t xml:space="preserve">от 4 марта 2026 г. N 88-3722/2026 </w:t>
      </w:r>
    </w:p>
    <w:p w:rsidR="00161D9B" w:rsidRPr="00317285" w:rsidRDefault="00161D9B" w:rsidP="00317285">
      <w:pPr>
        <w:pStyle w:val="a3"/>
        <w:spacing w:before="0" w:beforeAutospacing="0" w:after="0" w:afterAutospacing="0" w:line="360" w:lineRule="auto"/>
        <w:ind w:firstLine="540"/>
        <w:jc w:val="center"/>
        <w:rPr>
          <w:rFonts w:ascii="Georgia" w:hAnsi="Georgia"/>
          <w:b/>
          <w:sz w:val="22"/>
          <w:szCs w:val="22"/>
        </w:rPr>
      </w:pPr>
      <w:r w:rsidRPr="00317285">
        <w:rPr>
          <w:rFonts w:ascii="Georgia" w:hAnsi="Georgia"/>
          <w:b/>
          <w:sz w:val="22"/>
          <w:szCs w:val="22"/>
        </w:rPr>
        <w:t>Дело N 2-3429/2025</w:t>
      </w:r>
    </w:p>
    <w:p w:rsidR="00317285" w:rsidRPr="00317285" w:rsidRDefault="00317285" w:rsidP="00161D9B">
      <w:pPr>
        <w:pStyle w:val="a3"/>
        <w:spacing w:before="0" w:beforeAutospacing="0" w:after="0" w:afterAutospacing="0" w:line="288" w:lineRule="atLeast"/>
        <w:jc w:val="right"/>
        <w:rPr>
          <w:rFonts w:ascii="Georgia" w:hAnsi="Georgia"/>
          <w:sz w:val="22"/>
          <w:szCs w:val="22"/>
        </w:rPr>
      </w:pPr>
    </w:p>
    <w:p w:rsidR="00317285" w:rsidRPr="00317285" w:rsidRDefault="00317285" w:rsidP="00317285">
      <w:pPr>
        <w:pStyle w:val="a3"/>
        <w:spacing w:before="0" w:beforeAutospacing="0" w:after="0" w:afterAutospacing="0" w:line="288" w:lineRule="atLeast"/>
        <w:rPr>
          <w:rFonts w:ascii="Georgia" w:hAnsi="Georgia"/>
          <w:sz w:val="22"/>
          <w:szCs w:val="22"/>
        </w:rPr>
      </w:pPr>
    </w:p>
    <w:p w:rsidR="00161D9B" w:rsidRPr="00317285" w:rsidRDefault="00317285" w:rsidP="00317285">
      <w:pPr>
        <w:pStyle w:val="a3"/>
        <w:spacing w:before="0" w:beforeAutospacing="0" w:after="0" w:afterAutospacing="0" w:line="288" w:lineRule="atLeast"/>
        <w:ind w:firstLine="567"/>
        <w:rPr>
          <w:rFonts w:ascii="Georgia" w:hAnsi="Georgia"/>
          <w:sz w:val="22"/>
          <w:szCs w:val="22"/>
        </w:rPr>
      </w:pPr>
      <w:hyperlink r:id="rId5" w:history="1">
        <w:r w:rsidR="00161D9B" w:rsidRPr="00317285">
          <w:rPr>
            <w:rStyle w:val="a4"/>
            <w:rFonts w:ascii="Georgia" w:hAnsi="Georgia"/>
            <w:sz w:val="22"/>
            <w:szCs w:val="22"/>
          </w:rPr>
          <w:t>10RS0011-01-2025-001857-47</w:t>
        </w:r>
      </w:hyperlink>
      <w:r w:rsidR="00161D9B" w:rsidRPr="00317285">
        <w:rPr>
          <w:rFonts w:ascii="Georgia" w:hAnsi="Georgia"/>
          <w:sz w:val="22"/>
          <w:szCs w:val="22"/>
        </w:rPr>
        <w:t xml:space="preserve"> </w:t>
      </w:r>
    </w:p>
    <w:p w:rsidR="00161D9B" w:rsidRPr="00317285" w:rsidRDefault="00161D9B" w:rsidP="00317285">
      <w:pPr>
        <w:pStyle w:val="a3"/>
        <w:spacing w:before="0"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  </w:t>
      </w:r>
    </w:p>
    <w:p w:rsidR="00161D9B" w:rsidRPr="00317285" w:rsidRDefault="00161D9B" w:rsidP="00317285">
      <w:pPr>
        <w:pStyle w:val="a3"/>
        <w:spacing w:before="0" w:beforeAutospacing="0" w:after="0" w:afterAutospacing="0" w:line="288" w:lineRule="atLeast"/>
        <w:ind w:firstLine="567"/>
        <w:jc w:val="both"/>
        <w:rPr>
          <w:rFonts w:ascii="Georgia" w:hAnsi="Georgia"/>
          <w:i/>
          <w:sz w:val="22"/>
          <w:szCs w:val="22"/>
        </w:rPr>
      </w:pPr>
      <w:r w:rsidRPr="00317285">
        <w:rPr>
          <w:rFonts w:ascii="Georgia" w:hAnsi="Georgia"/>
          <w:i/>
          <w:sz w:val="22"/>
          <w:szCs w:val="22"/>
        </w:rPr>
        <w:t xml:space="preserve">Судебная коллегия по гражданским делам Третьего кассационного суда общей юрисдикции в составе </w:t>
      </w:r>
    </w:p>
    <w:p w:rsidR="00161D9B" w:rsidRPr="00317285" w:rsidRDefault="00161D9B" w:rsidP="00317285">
      <w:pPr>
        <w:pStyle w:val="a3"/>
        <w:spacing w:before="168" w:beforeAutospacing="0" w:after="0" w:afterAutospacing="0" w:line="288" w:lineRule="atLeast"/>
        <w:ind w:firstLine="567"/>
        <w:jc w:val="both"/>
        <w:rPr>
          <w:rFonts w:ascii="Georgia" w:hAnsi="Georgia"/>
          <w:i/>
          <w:sz w:val="22"/>
          <w:szCs w:val="22"/>
        </w:rPr>
      </w:pPr>
      <w:r w:rsidRPr="00317285">
        <w:rPr>
          <w:rFonts w:ascii="Georgia" w:hAnsi="Georgia"/>
          <w:i/>
          <w:sz w:val="22"/>
          <w:szCs w:val="22"/>
        </w:rPr>
        <w:t xml:space="preserve">председательствующего Шевчук Т.В., </w:t>
      </w:r>
    </w:p>
    <w:p w:rsidR="00161D9B" w:rsidRPr="00317285" w:rsidRDefault="00161D9B" w:rsidP="00317285">
      <w:pPr>
        <w:pStyle w:val="a3"/>
        <w:spacing w:before="168" w:beforeAutospacing="0" w:after="0" w:afterAutospacing="0" w:line="288" w:lineRule="atLeast"/>
        <w:ind w:firstLine="567"/>
        <w:jc w:val="both"/>
        <w:rPr>
          <w:rFonts w:ascii="Georgia" w:hAnsi="Georgia"/>
          <w:i/>
          <w:sz w:val="22"/>
          <w:szCs w:val="22"/>
        </w:rPr>
      </w:pPr>
      <w:r w:rsidRPr="00317285">
        <w:rPr>
          <w:rFonts w:ascii="Georgia" w:hAnsi="Georgia"/>
          <w:i/>
          <w:sz w:val="22"/>
          <w:szCs w:val="22"/>
        </w:rPr>
        <w:t xml:space="preserve">судей Лебедева А.А., </w:t>
      </w:r>
      <w:proofErr w:type="spellStart"/>
      <w:r w:rsidRPr="00317285">
        <w:rPr>
          <w:rFonts w:ascii="Georgia" w:hAnsi="Georgia"/>
          <w:i/>
          <w:sz w:val="22"/>
          <w:szCs w:val="22"/>
        </w:rPr>
        <w:t>Стешовиковой</w:t>
      </w:r>
      <w:proofErr w:type="spellEnd"/>
      <w:r w:rsidRPr="00317285">
        <w:rPr>
          <w:rFonts w:ascii="Georgia" w:hAnsi="Georgia"/>
          <w:i/>
          <w:sz w:val="22"/>
          <w:szCs w:val="22"/>
        </w:rPr>
        <w:t xml:space="preserve"> И.Г., </w:t>
      </w:r>
    </w:p>
    <w:p w:rsidR="00161D9B" w:rsidRPr="00317285" w:rsidRDefault="00161D9B" w:rsidP="00317285">
      <w:pPr>
        <w:pStyle w:val="a3"/>
        <w:spacing w:before="168" w:beforeAutospacing="0" w:after="0" w:afterAutospacing="0" w:line="288" w:lineRule="atLeast"/>
        <w:ind w:firstLine="567"/>
        <w:jc w:val="both"/>
        <w:rPr>
          <w:rFonts w:ascii="Georgia" w:hAnsi="Georgia"/>
          <w:i/>
          <w:sz w:val="22"/>
          <w:szCs w:val="22"/>
        </w:rPr>
      </w:pPr>
      <w:r w:rsidRPr="00317285">
        <w:rPr>
          <w:rFonts w:ascii="Georgia" w:hAnsi="Georgia"/>
          <w:i/>
          <w:sz w:val="22"/>
          <w:szCs w:val="22"/>
        </w:rPr>
        <w:t>рассмотрела в открытом судебном заседании гражданское дело N 2-3429/2025 по иску А. к Министерству финансов Республики Карелия о взыскании денежного поощрения, компенсации за задержку вы</w:t>
      </w:r>
      <w:bookmarkStart w:id="0" w:name="_GoBack"/>
      <w:bookmarkEnd w:id="0"/>
      <w:r w:rsidRPr="00317285">
        <w:rPr>
          <w:rFonts w:ascii="Georgia" w:hAnsi="Georgia"/>
          <w:i/>
          <w:sz w:val="22"/>
          <w:szCs w:val="22"/>
        </w:rPr>
        <w:t xml:space="preserve">платы, компенсации морального вреда, </w:t>
      </w:r>
    </w:p>
    <w:p w:rsidR="00161D9B" w:rsidRPr="00317285" w:rsidRDefault="00161D9B" w:rsidP="00317285">
      <w:pPr>
        <w:pStyle w:val="a3"/>
        <w:spacing w:before="168" w:beforeAutospacing="0" w:after="0" w:afterAutospacing="0" w:line="288" w:lineRule="atLeast"/>
        <w:ind w:firstLine="567"/>
        <w:jc w:val="both"/>
        <w:rPr>
          <w:rFonts w:ascii="Georgia" w:hAnsi="Georgia"/>
          <w:i/>
          <w:sz w:val="22"/>
          <w:szCs w:val="22"/>
        </w:rPr>
      </w:pPr>
      <w:r w:rsidRPr="00317285">
        <w:rPr>
          <w:rFonts w:ascii="Georgia" w:hAnsi="Georgia"/>
          <w:i/>
          <w:sz w:val="22"/>
          <w:szCs w:val="22"/>
        </w:rPr>
        <w:t xml:space="preserve">по кассационной жалобе А. на </w:t>
      </w:r>
      <w:r w:rsidRPr="00317285">
        <w:rPr>
          <w:rFonts w:ascii="Georgia" w:hAnsi="Georgia"/>
          <w:i/>
          <w:sz w:val="22"/>
          <w:szCs w:val="22"/>
        </w:rPr>
        <w:t>решение</w:t>
      </w:r>
      <w:r w:rsidRPr="00317285">
        <w:rPr>
          <w:rFonts w:ascii="Georgia" w:hAnsi="Georgia"/>
          <w:i/>
          <w:sz w:val="22"/>
          <w:szCs w:val="22"/>
        </w:rPr>
        <w:t xml:space="preserve"> Петрозаводского городского суда Республики Карелия от 22 апреля 2025 г. и апелляционное </w:t>
      </w:r>
      <w:r w:rsidRPr="00317285">
        <w:rPr>
          <w:rFonts w:ascii="Georgia" w:hAnsi="Georgia"/>
          <w:i/>
          <w:sz w:val="22"/>
          <w:szCs w:val="22"/>
        </w:rPr>
        <w:t>определение</w:t>
      </w:r>
      <w:r w:rsidRPr="00317285">
        <w:rPr>
          <w:rFonts w:ascii="Georgia" w:hAnsi="Georgia"/>
          <w:i/>
          <w:sz w:val="22"/>
          <w:szCs w:val="22"/>
        </w:rPr>
        <w:t xml:space="preserve"> судебной коллегии по гражданским делам Верховного Суда Республики Карелия от 7 октября 2025 г. </w:t>
      </w:r>
    </w:p>
    <w:p w:rsidR="00161D9B" w:rsidRPr="00317285" w:rsidRDefault="00161D9B" w:rsidP="00317285">
      <w:pPr>
        <w:pStyle w:val="a3"/>
        <w:spacing w:before="168" w:beforeAutospacing="0" w:after="0" w:afterAutospacing="0" w:line="288" w:lineRule="atLeast"/>
        <w:ind w:firstLine="567"/>
        <w:jc w:val="both"/>
        <w:rPr>
          <w:rFonts w:ascii="Georgia" w:hAnsi="Georgia"/>
          <w:i/>
          <w:sz w:val="22"/>
          <w:szCs w:val="22"/>
        </w:rPr>
      </w:pPr>
      <w:r w:rsidRPr="00317285">
        <w:rPr>
          <w:rFonts w:ascii="Georgia" w:hAnsi="Georgia"/>
          <w:i/>
          <w:sz w:val="22"/>
          <w:szCs w:val="22"/>
        </w:rPr>
        <w:t xml:space="preserve">Заслушав доклад судьи Третьего кассационного суда общей юрисдикции </w:t>
      </w:r>
      <w:proofErr w:type="spellStart"/>
      <w:r w:rsidRPr="00317285">
        <w:rPr>
          <w:rFonts w:ascii="Georgia" w:hAnsi="Georgia"/>
          <w:i/>
          <w:sz w:val="22"/>
          <w:szCs w:val="22"/>
        </w:rPr>
        <w:t>Стешовиковой</w:t>
      </w:r>
      <w:proofErr w:type="spellEnd"/>
      <w:r w:rsidRPr="00317285">
        <w:rPr>
          <w:rFonts w:ascii="Georgia" w:hAnsi="Georgia"/>
          <w:i/>
          <w:sz w:val="22"/>
          <w:szCs w:val="22"/>
        </w:rPr>
        <w:t xml:space="preserve"> И.Г., судебная коллегия по гражданским делам Третьего кассационного суда общей юрисдикции установила: </w:t>
      </w:r>
    </w:p>
    <w:p w:rsidR="00161D9B" w:rsidRPr="00317285" w:rsidRDefault="00161D9B" w:rsidP="00317285">
      <w:pPr>
        <w:pStyle w:val="a3"/>
        <w:spacing w:before="0" w:beforeAutospacing="0" w:after="0" w:afterAutospacing="0"/>
        <w:ind w:firstLine="567"/>
        <w:jc w:val="center"/>
        <w:rPr>
          <w:rFonts w:ascii="Georgia" w:hAnsi="Georgia"/>
          <w:sz w:val="22"/>
          <w:szCs w:val="22"/>
        </w:rPr>
      </w:pPr>
      <w:r w:rsidRPr="00317285">
        <w:rPr>
          <w:rFonts w:ascii="Georgia" w:hAnsi="Georgia"/>
          <w:sz w:val="22"/>
          <w:szCs w:val="22"/>
        </w:rPr>
        <w:t xml:space="preserve">  </w:t>
      </w:r>
    </w:p>
    <w:p w:rsidR="00161D9B" w:rsidRPr="00317285" w:rsidRDefault="00161D9B" w:rsidP="00317285">
      <w:pPr>
        <w:pStyle w:val="a3"/>
        <w:spacing w:before="0"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А. обратилась </w:t>
      </w:r>
      <w:proofErr w:type="gramStart"/>
      <w:r w:rsidRPr="00317285">
        <w:rPr>
          <w:rFonts w:ascii="Georgia" w:hAnsi="Georgia"/>
          <w:sz w:val="22"/>
          <w:szCs w:val="22"/>
        </w:rPr>
        <w:t>в суд с иском к Министерству финансов Республики Карелия о взыскании сумм поощрения в размере</w:t>
      </w:r>
      <w:proofErr w:type="gramEnd"/>
      <w:r w:rsidRPr="00317285">
        <w:rPr>
          <w:rFonts w:ascii="Georgia" w:hAnsi="Georgia"/>
          <w:sz w:val="22"/>
          <w:szCs w:val="22"/>
        </w:rPr>
        <w:t xml:space="preserve"> 61677,69 руб., процентов в размере 17109,39 руб., компенсации морального вреда в размере 20000 руб.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В обоснование заявленных требований указано, что истец состояла в трудовых отношениях с ответчиком, занимала должность государственной гражданской службы. Приказом от 1 апреля 2024 г. N 98 л/</w:t>
      </w:r>
      <w:proofErr w:type="gramStart"/>
      <w:r w:rsidRPr="00317285">
        <w:rPr>
          <w:rFonts w:ascii="Georgia" w:hAnsi="Georgia"/>
          <w:sz w:val="22"/>
          <w:szCs w:val="22"/>
        </w:rPr>
        <w:t>с</w:t>
      </w:r>
      <w:proofErr w:type="gramEnd"/>
      <w:r w:rsidRPr="00317285">
        <w:rPr>
          <w:rFonts w:ascii="Georgia" w:hAnsi="Georgia"/>
          <w:sz w:val="22"/>
          <w:szCs w:val="22"/>
        </w:rPr>
        <w:t xml:space="preserve"> служебный контракт с истцом расторгнут, она освобождена от замещаемой должности и уволена с государственной гражданской службы по инициативе работника. </w:t>
      </w:r>
      <w:proofErr w:type="gramStart"/>
      <w:r w:rsidRPr="00317285">
        <w:rPr>
          <w:rFonts w:ascii="Georgia" w:hAnsi="Georgia"/>
          <w:sz w:val="22"/>
          <w:szCs w:val="22"/>
        </w:rPr>
        <w:t>При этом ежегодно с 2019 года производилась выплата поощрения региональной и муниципальной команд за достижение показателей деятельности исполнительных органов Республики Карелия в соответствии с порядком, утверждаемым распоряжением Главы Республики Карелия. 27 июня 2024 г. Главой Республики Карелия издано распоряжение N 270-р о поощрении региональной и муниципальной команд по итогам работы в 2023 году.</w:t>
      </w:r>
      <w:proofErr w:type="gramEnd"/>
      <w:r w:rsidRPr="00317285">
        <w:rPr>
          <w:rFonts w:ascii="Georgia" w:hAnsi="Georgia"/>
          <w:sz w:val="22"/>
          <w:szCs w:val="22"/>
        </w:rPr>
        <w:t xml:space="preserve"> Однако истцу соответствующая выплата не произведена по мотиву отсутствия трудовых отношений на дату издания приказа. Истец полагает, что данная выплата является частью денежного содержания, расторжение служебного контракта не лишает ее права на получение денежного поощрения за фактически отработанное время.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Решением</w:t>
      </w:r>
      <w:r w:rsidRPr="00317285">
        <w:rPr>
          <w:rFonts w:ascii="Georgia" w:hAnsi="Georgia"/>
          <w:sz w:val="22"/>
          <w:szCs w:val="22"/>
        </w:rPr>
        <w:t xml:space="preserve"> Петрозаводского городского суда Республики Карелия от 22 апреля 2025 г., оставленным без изменения апелляционным </w:t>
      </w:r>
      <w:r w:rsidRPr="00317285">
        <w:rPr>
          <w:rFonts w:ascii="Georgia" w:hAnsi="Georgia"/>
          <w:sz w:val="22"/>
          <w:szCs w:val="22"/>
        </w:rPr>
        <w:t>определением</w:t>
      </w:r>
      <w:r w:rsidRPr="00317285">
        <w:rPr>
          <w:rFonts w:ascii="Georgia" w:hAnsi="Georgia"/>
          <w:sz w:val="22"/>
          <w:szCs w:val="22"/>
        </w:rPr>
        <w:t xml:space="preserve"> судебной коллегии по гражданским делам Верховного Суда Республики Карелия от 7 октября 2025 г., в удовлетворении исковых требований отказано.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В кассационной жалобе истца ставится вопрос об отмене судебных постановлений, как незаконных и необоснованных.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lastRenderedPageBreak/>
        <w:t xml:space="preserve">Лица, участвующие в деле, надлежащим образом извещенные о месте и времени рассмотрения дела, в судебное заседание кассационного суда общей юрисдикции не явились, в связи с чем, на основании </w:t>
      </w:r>
      <w:r w:rsidRPr="00317285">
        <w:rPr>
          <w:rFonts w:ascii="Georgia" w:hAnsi="Georgia"/>
          <w:sz w:val="22"/>
          <w:szCs w:val="22"/>
        </w:rPr>
        <w:t>части 5 статьи 379.5</w:t>
      </w:r>
      <w:r w:rsidRPr="00317285">
        <w:rPr>
          <w:rFonts w:ascii="Georgia" w:hAnsi="Georgia"/>
          <w:sz w:val="22"/>
          <w:szCs w:val="22"/>
        </w:rPr>
        <w:t xml:space="preserve"> Гражданского процессуального кодекса Российской Федерации суд кассационной инстанции находит возможным рассмотрение дела в их отсутствие.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Проверив материалы дела, обсудив доводы кассационной жалобы, судебная коллегия приходит к следующему.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Согласно </w:t>
      </w:r>
      <w:r w:rsidRPr="00317285">
        <w:rPr>
          <w:rFonts w:ascii="Georgia" w:hAnsi="Georgia"/>
          <w:sz w:val="22"/>
          <w:szCs w:val="22"/>
        </w:rPr>
        <w:t>части 1 статьи 379.7</w:t>
      </w:r>
      <w:r w:rsidRPr="00317285">
        <w:rPr>
          <w:rFonts w:ascii="Georgia" w:hAnsi="Georgia"/>
          <w:sz w:val="22"/>
          <w:szCs w:val="22"/>
        </w:rPr>
        <w:t xml:space="preserve"> Гражданского процессуального кодекса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Нарушение или неправильное применение норм процессуального права является основанием для отмены или изменения судебных постановлений, если это нарушение привело или могло привести к принятию неправильных судебных постановлений (</w:t>
      </w:r>
      <w:r w:rsidRPr="00317285">
        <w:rPr>
          <w:rFonts w:ascii="Georgia" w:hAnsi="Georgia"/>
          <w:sz w:val="22"/>
          <w:szCs w:val="22"/>
        </w:rPr>
        <w:t>часть 3 статьи 379.7</w:t>
      </w:r>
      <w:r w:rsidRPr="00317285">
        <w:rPr>
          <w:rFonts w:ascii="Georgia" w:hAnsi="Georgia"/>
          <w:sz w:val="22"/>
          <w:szCs w:val="22"/>
        </w:rPr>
        <w:t xml:space="preserve"> Гражданского процессуального кодекса).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Судебная коллегия по гражданским делам Третьего кассационного суда общей юрисдикции приходит к выводу, что при рассмотрении настоящего дела судами первой и апелляционной инстанции нарушений норм материального и процессуального права допущено не было.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proofErr w:type="gramStart"/>
      <w:r w:rsidRPr="00317285">
        <w:rPr>
          <w:rFonts w:ascii="Georgia" w:hAnsi="Georgia"/>
          <w:sz w:val="22"/>
          <w:szCs w:val="22"/>
        </w:rPr>
        <w:t xml:space="preserve">Судами при рассмотрении дела установлено, что истец на основании приказа Министерства финансов Республики Карелия от 20 сентября 2013 г. N 73 л/с назначена на должность государственной гражданской службы Республики Карелия старшей группы должностей категории "специалисты" - главный специалист отдела доходов с 30 сентября 2013 г. </w:t>
      </w:r>
      <w:proofErr w:type="gramEnd"/>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proofErr w:type="gramStart"/>
      <w:r w:rsidRPr="00317285">
        <w:rPr>
          <w:rFonts w:ascii="Georgia" w:hAnsi="Georgia"/>
          <w:sz w:val="22"/>
          <w:szCs w:val="22"/>
        </w:rPr>
        <w:t>В соответствии с положениями служебного контракта от 20 сентября 2013 г. гражданскому служащему устанавливается денежное содержание, которое состоит из месячного оклада в соответствии с замещаемой должностью, в размере 7893 руб.; месячного оклада в соответствии с присвоенным классным чином гражданской службы "референт государственной гражданской службы Республики Карелия 3 класса" в размере 1843 руб.; ежемесячной надбавки за выслугу лет в размере 30</w:t>
      </w:r>
      <w:proofErr w:type="gramEnd"/>
      <w:r w:rsidRPr="00317285">
        <w:rPr>
          <w:rFonts w:ascii="Georgia" w:hAnsi="Georgia"/>
          <w:sz w:val="22"/>
          <w:szCs w:val="22"/>
        </w:rPr>
        <w:t xml:space="preserve">%; </w:t>
      </w:r>
      <w:proofErr w:type="gramStart"/>
      <w:r w:rsidRPr="00317285">
        <w:rPr>
          <w:rFonts w:ascii="Georgia" w:hAnsi="Georgia"/>
          <w:sz w:val="22"/>
          <w:szCs w:val="22"/>
        </w:rPr>
        <w:t>ежемесячной надбавки за особые условия в размере 16%; ежемесячного денежного поощрения в размере одного должностного оклада; премии в соответствии с Положением о дополнительных и иных выплатах гражданским служащим Министерства финансов Республики Карелия; районного коэффициента в размере 1,15; ежемесячной процентной надбавки к денежному содержанию за стаж: работы в районах Крайнего Севера и приравненных с ним местностям в размере 50%;</w:t>
      </w:r>
      <w:proofErr w:type="gramEnd"/>
      <w:r w:rsidRPr="00317285">
        <w:rPr>
          <w:rFonts w:ascii="Georgia" w:hAnsi="Georgia"/>
          <w:sz w:val="22"/>
          <w:szCs w:val="22"/>
        </w:rPr>
        <w:t xml:space="preserve"> единовременной выплаты в размере одного месячного оклада денежного содержания один раз в год при предоставлении ежегодного оплачиваемого отпуска; материальной помощи; других выплат, предусмотренных соответствующими федеральными законами и иными нормативными правовыми актами (п. 9).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Согласно подп. "б" п. 7 служебного контракта представитель нанимателя имеет право поощрять гражданского служащего за безупречное и эффективное исполнение должностных обязанностей.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proofErr w:type="gramStart"/>
      <w:r w:rsidRPr="00317285">
        <w:rPr>
          <w:rFonts w:ascii="Georgia" w:hAnsi="Georgia"/>
          <w:sz w:val="22"/>
          <w:szCs w:val="22"/>
        </w:rPr>
        <w:lastRenderedPageBreak/>
        <w:t>Приказом</w:t>
      </w:r>
      <w:r w:rsidRPr="00317285">
        <w:rPr>
          <w:rFonts w:ascii="Georgia" w:hAnsi="Georgia"/>
          <w:sz w:val="22"/>
          <w:szCs w:val="22"/>
        </w:rPr>
        <w:t xml:space="preserve"> Министерства финансов Республики Карелия от 28 декабря 2023 г. N 910, с учетом изменений, внесенных приказом от 1 марта 2024 г. N 132, утверждено Положение о порядке выплаты ежемесячной надбавки к должностному окладу за особые условия гражданской службы, премий, в том числе за выполнение особо важных и сложных заданий, единовременной выплаты при предоставлении ежегодного оплачиваемого отпуска, материальной помощи и</w:t>
      </w:r>
      <w:proofErr w:type="gramEnd"/>
      <w:r w:rsidRPr="00317285">
        <w:rPr>
          <w:rFonts w:ascii="Georgia" w:hAnsi="Georgia"/>
          <w:sz w:val="22"/>
          <w:szCs w:val="22"/>
        </w:rPr>
        <w:t xml:space="preserve"> </w:t>
      </w:r>
      <w:proofErr w:type="gramStart"/>
      <w:r w:rsidRPr="00317285">
        <w:rPr>
          <w:rFonts w:ascii="Georgia" w:hAnsi="Georgia"/>
          <w:sz w:val="22"/>
          <w:szCs w:val="22"/>
        </w:rPr>
        <w:t>единовременного поощрения государственным гражданским служащим Министерства финансов Республики Карелия, которое определяет порядок выплаты государственным гражданским служащим ежемесячной надбавки к должностному окладу за особые условия гражданской службы; премий, в том числе за выполнение особо важных и сложных заданий; единовременной выплаты при предоставлении ежегодного оплачиваемого отпуска материальной помощи, выплачиваемой за счет средств ((зонда оплаты труда;</w:t>
      </w:r>
      <w:proofErr w:type="gramEnd"/>
      <w:r w:rsidRPr="00317285">
        <w:rPr>
          <w:rFonts w:ascii="Georgia" w:hAnsi="Georgia"/>
          <w:sz w:val="22"/>
          <w:szCs w:val="22"/>
        </w:rPr>
        <w:t xml:space="preserve"> материальной помощи в пределах экономии фонда оплаты труда; единовременного поощрения.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proofErr w:type="gramStart"/>
      <w:r w:rsidRPr="00317285">
        <w:rPr>
          <w:rFonts w:ascii="Georgia" w:hAnsi="Georgia"/>
          <w:sz w:val="22"/>
          <w:szCs w:val="22"/>
        </w:rPr>
        <w:t>В июле 2022 года и 2023 года государственным гражданским служащим Министерства финансов Республики Карелия, в том числе А., на основании распоряжения Главы Республики Карелия от 13 июля 2022 года N 327-р и 14 июля 2023 г. N 284-р осуществлена выплата денежного поощрения за осуществление деятельности, способствовавшей в 2021 и 2022 году достижению национальных целей, реализации национальных проектов, выполнению поручений и</w:t>
      </w:r>
      <w:proofErr w:type="gramEnd"/>
      <w:r w:rsidRPr="00317285">
        <w:rPr>
          <w:rFonts w:ascii="Georgia" w:hAnsi="Georgia"/>
          <w:sz w:val="22"/>
          <w:szCs w:val="22"/>
        </w:rPr>
        <w:t xml:space="preserve"> </w:t>
      </w:r>
      <w:proofErr w:type="gramStart"/>
      <w:r w:rsidRPr="00317285">
        <w:rPr>
          <w:rFonts w:ascii="Georgia" w:hAnsi="Georgia"/>
          <w:sz w:val="22"/>
          <w:szCs w:val="22"/>
        </w:rPr>
        <w:t xml:space="preserve">указаний Президента Российской Федерации, иных мероприятий, направленных на эффективна деятельности исполнительных органов Республики Карелия. </w:t>
      </w:r>
      <w:proofErr w:type="gramEnd"/>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1 апреля 2024 г. приказом Министерства финансов Республики Карелия N 98 л/</w:t>
      </w:r>
      <w:proofErr w:type="gramStart"/>
      <w:r w:rsidRPr="00317285">
        <w:rPr>
          <w:rFonts w:ascii="Georgia" w:hAnsi="Georgia"/>
          <w:sz w:val="22"/>
          <w:szCs w:val="22"/>
        </w:rPr>
        <w:t>с</w:t>
      </w:r>
      <w:proofErr w:type="gramEnd"/>
      <w:r w:rsidRPr="00317285">
        <w:rPr>
          <w:rFonts w:ascii="Georgia" w:hAnsi="Georgia"/>
          <w:sz w:val="22"/>
          <w:szCs w:val="22"/>
        </w:rPr>
        <w:t xml:space="preserve"> служебный контракт с истцом расторгнут, истец освобождена 2 апреля 2024 г. от замещаемой должности и уволена с государственной гражданской службы по инициативе гражданского служащего в связи с выходом на страховую пенсию - </w:t>
      </w:r>
      <w:r w:rsidRPr="00317285">
        <w:rPr>
          <w:rFonts w:ascii="Georgia" w:hAnsi="Georgia"/>
          <w:sz w:val="22"/>
          <w:szCs w:val="22"/>
        </w:rPr>
        <w:t>п. 3 ч. 1 ст. 33</w:t>
      </w:r>
      <w:r w:rsidRPr="00317285">
        <w:rPr>
          <w:rFonts w:ascii="Georgia" w:hAnsi="Georgia"/>
          <w:sz w:val="22"/>
          <w:szCs w:val="22"/>
        </w:rPr>
        <w:t xml:space="preserve"> Федерального закона от 27.07.2004 N 79-ФЗ "О государственной гражданской службе Российской Федерации".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proofErr w:type="gramStart"/>
      <w:r w:rsidRPr="00317285">
        <w:rPr>
          <w:rFonts w:ascii="Georgia" w:hAnsi="Georgia"/>
          <w:sz w:val="22"/>
          <w:szCs w:val="22"/>
        </w:rPr>
        <w:t xml:space="preserve">Приказом Министерства финансов Республики Карелия от 17 июля 2024 г. N 205 л/с работникам Министерства финансов Республики Карелия, указанным в Приложении N 1 к приказу, осуществлена выплата денежного поощрения за осуществление деятельности, способствовавшей в 2023 году достижению национальных целей, реализации национальных проектов, выполнению поручений и указаний Президента Российской Федерации, иных мероприятий, направленных на эффективность деятельности исполнительных органов Республики Карелия. </w:t>
      </w:r>
      <w:proofErr w:type="gramEnd"/>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Из содержания приказа следует, что выплаты осуществлены лицам, замещающим должности государственной гражданской службы. Источник финансирования выплат - межбюджетный трансферт в форме дотации (гранта), предоставляемый в 2024 году из федерального бюджета бюджетам субъектов РФ. Выплаченное денежное поощрение не учитывается при расчете средней заработной платы (среднего заработка), денежного содержания, в том числе используемого для оплаты отпусков.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Истец не получила указанную дополнительную выплату по итогам работы за 2023 год.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Разрешая заявленные требования, суд первой инстанции исходил из того, что выплата спорного денежного поощрения не является обязательной составной частью оплаты труда, а относится к дополнительным мерам поощрения, носит стимулирующий характер, не является обязанностью работодателя.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lastRenderedPageBreak/>
        <w:t xml:space="preserve">Проверяя законность и обоснованность постановленного решения суд апелляционной инстанции с выводами суда первой инстанции согласился, учитывая, что выплаты стимулирующего характера являются исключительным правом работодателя.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Судебная коллегия по гражданским делам Третьего кассационного суда общей юрисдикции полагает, что выводы, содержащиеся в судебных постановлениях, соответствуют фактическим обстоятельствам дела, установленным судами, нормам материального права, регулирующим спорные правоотношения.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proofErr w:type="gramStart"/>
      <w:r w:rsidRPr="00317285">
        <w:rPr>
          <w:rFonts w:ascii="Georgia" w:hAnsi="Georgia"/>
          <w:sz w:val="22"/>
          <w:szCs w:val="22"/>
        </w:rPr>
        <w:t xml:space="preserve">Приведенные в кассационной жалобе доводы проверены в полном объеме, и признаются судебной коллегии по гражданским делам Третьего кассационного суда общей юрисдикции необоснованными, так как своего правового и документального обоснования в материалах дела не нашли, выводов судов не опровергли. </w:t>
      </w:r>
      <w:proofErr w:type="gramEnd"/>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Согласно </w:t>
      </w:r>
      <w:r w:rsidRPr="00317285">
        <w:rPr>
          <w:rFonts w:ascii="Georgia" w:hAnsi="Georgia"/>
          <w:sz w:val="22"/>
          <w:szCs w:val="22"/>
        </w:rPr>
        <w:t>п. 4 ч. 1 ст. 14</w:t>
      </w:r>
      <w:r w:rsidRPr="00317285">
        <w:rPr>
          <w:rFonts w:ascii="Georgia" w:hAnsi="Georgia"/>
          <w:sz w:val="22"/>
          <w:szCs w:val="22"/>
        </w:rPr>
        <w:t xml:space="preserve"> Федерального закона от 27.07.2004 N 79-ФЗ "О государственной гражданской службе Российской Федерации" гражданский служащий имеет право на оплату труда и другие выплаты в соответствии с этим федеральным </w:t>
      </w:r>
      <w:r w:rsidRPr="00317285">
        <w:rPr>
          <w:rFonts w:ascii="Georgia" w:hAnsi="Georgia"/>
          <w:sz w:val="22"/>
          <w:szCs w:val="22"/>
        </w:rPr>
        <w:t>законом</w:t>
      </w:r>
      <w:r w:rsidRPr="00317285">
        <w:rPr>
          <w:rFonts w:ascii="Georgia" w:hAnsi="Georgia"/>
          <w:sz w:val="22"/>
          <w:szCs w:val="22"/>
        </w:rPr>
        <w:t xml:space="preserve">, иными нормативными правовыми актами Российской Федерации и со служебным контрактом.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Частью 1 статьи 50</w:t>
      </w:r>
      <w:r w:rsidRPr="00317285">
        <w:rPr>
          <w:rFonts w:ascii="Georgia" w:hAnsi="Georgia"/>
          <w:sz w:val="22"/>
          <w:szCs w:val="22"/>
        </w:rPr>
        <w:t xml:space="preserve"> Федерального закона от 27.07.2004 N 79-ФЗ установлено, что оплата труда гражданского служащего производится в виде денежного содержания, являющегося основным средством его материального обеспечения и стимулирования профессиональной служебной деятельности по замещаемой должности гражданской службы.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proofErr w:type="gramStart"/>
      <w:r w:rsidRPr="00317285">
        <w:rPr>
          <w:rFonts w:ascii="Georgia" w:hAnsi="Georgia"/>
          <w:sz w:val="22"/>
          <w:szCs w:val="22"/>
        </w:rPr>
        <w:t>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которые составляют оклад месячного денежного содержания гражданского служащего, а также из ежемесячных и иных дополнительных выплат (</w:t>
      </w:r>
      <w:r w:rsidRPr="00317285">
        <w:rPr>
          <w:rFonts w:ascii="Georgia" w:hAnsi="Georgia"/>
          <w:sz w:val="22"/>
          <w:szCs w:val="22"/>
        </w:rPr>
        <w:t>ч. 2 ст. 50</w:t>
      </w:r>
      <w:r w:rsidRPr="00317285">
        <w:rPr>
          <w:rFonts w:ascii="Georgia" w:hAnsi="Georgia"/>
          <w:sz w:val="22"/>
          <w:szCs w:val="22"/>
        </w:rPr>
        <w:t xml:space="preserve"> Федерального</w:t>
      </w:r>
      <w:proofErr w:type="gramEnd"/>
      <w:r w:rsidRPr="00317285">
        <w:rPr>
          <w:rFonts w:ascii="Georgia" w:hAnsi="Georgia"/>
          <w:sz w:val="22"/>
          <w:szCs w:val="22"/>
        </w:rPr>
        <w:t xml:space="preserve"> закона от 27.07.2004 N 79-ФЗ).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Пунктами 1</w:t>
      </w:r>
      <w:r w:rsidRPr="00317285">
        <w:rPr>
          <w:rFonts w:ascii="Georgia" w:hAnsi="Georgia"/>
          <w:sz w:val="22"/>
          <w:szCs w:val="22"/>
        </w:rPr>
        <w:t xml:space="preserve"> - </w:t>
      </w:r>
      <w:r w:rsidRPr="00317285">
        <w:rPr>
          <w:rFonts w:ascii="Georgia" w:hAnsi="Georgia"/>
          <w:sz w:val="22"/>
          <w:szCs w:val="22"/>
        </w:rPr>
        <w:t>6 ч. 5 ст. 50</w:t>
      </w:r>
      <w:r w:rsidRPr="00317285">
        <w:rPr>
          <w:rFonts w:ascii="Georgia" w:hAnsi="Georgia"/>
          <w:sz w:val="22"/>
          <w:szCs w:val="22"/>
        </w:rPr>
        <w:t xml:space="preserve"> Федерального закона от 27.07.2004 N 79-ФЗ определены дополнительные выплаты, входящие в состав денежного содержания гражданского служащего. К таким выплатам относятся: ежемесячная надбавка к должностному окладу за выслугу лет на гражданской службе; ежемесячная надбавка к должностному окладу за особые условия гражданской службы; ежемесячная процентная надбавка к должностному окладу за работу со сведениями, составляющими государственную тайну; </w:t>
      </w:r>
      <w:proofErr w:type="gramStart"/>
      <w:r w:rsidRPr="00317285">
        <w:rPr>
          <w:rFonts w:ascii="Georgia" w:hAnsi="Georgia"/>
          <w:sz w:val="22"/>
          <w:szCs w:val="22"/>
        </w:rPr>
        <w:t xml:space="preserve">премии, в том числе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 исполнения должностного регламента (максимальный размер не ограничивается); ежемесячное денежное поощрение; единовременная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 </w:t>
      </w:r>
      <w:proofErr w:type="gramEnd"/>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proofErr w:type="gramStart"/>
      <w:r w:rsidRPr="00317285">
        <w:rPr>
          <w:rFonts w:ascii="Georgia" w:hAnsi="Georgia"/>
          <w:sz w:val="22"/>
          <w:szCs w:val="22"/>
        </w:rPr>
        <w:t xml:space="preserve">Согласно </w:t>
      </w:r>
      <w:r w:rsidRPr="00317285">
        <w:rPr>
          <w:rFonts w:ascii="Georgia" w:hAnsi="Georgia"/>
          <w:sz w:val="22"/>
          <w:szCs w:val="22"/>
        </w:rPr>
        <w:t>ст. 8</w:t>
      </w:r>
      <w:r w:rsidRPr="00317285">
        <w:rPr>
          <w:rFonts w:ascii="Georgia" w:hAnsi="Georgia"/>
          <w:sz w:val="22"/>
          <w:szCs w:val="22"/>
        </w:rPr>
        <w:t xml:space="preserve"> Закона Республики Карелия от 04.03.2005 N 857-ЗРК "О некоторых вопросах государственной гражданской службы и правового положения лиц, замещающих государственные должности"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классным </w:t>
      </w:r>
      <w:r w:rsidRPr="00317285">
        <w:rPr>
          <w:rFonts w:ascii="Georgia" w:hAnsi="Georgia"/>
          <w:sz w:val="22"/>
          <w:szCs w:val="22"/>
        </w:rPr>
        <w:lastRenderedPageBreak/>
        <w:t>чином гражданской службы (далее - оклад</w:t>
      </w:r>
      <w:proofErr w:type="gramEnd"/>
      <w:r w:rsidRPr="00317285">
        <w:rPr>
          <w:rFonts w:ascii="Georgia" w:hAnsi="Georgia"/>
          <w:sz w:val="22"/>
          <w:szCs w:val="22"/>
        </w:rPr>
        <w:t xml:space="preserve"> за классный чин), которые составляют оклад месячного денежного содержания гражданского служащего (далее - оклад денежного содержания), а также из дополнительных выплат, предусмотренных Федеральным </w:t>
      </w:r>
      <w:r w:rsidRPr="00317285">
        <w:rPr>
          <w:rFonts w:ascii="Georgia" w:hAnsi="Georgia"/>
          <w:sz w:val="22"/>
          <w:szCs w:val="22"/>
        </w:rPr>
        <w:t>законом</w:t>
      </w:r>
      <w:r w:rsidRPr="00317285">
        <w:rPr>
          <w:rFonts w:ascii="Georgia" w:hAnsi="Georgia"/>
          <w:sz w:val="22"/>
          <w:szCs w:val="22"/>
        </w:rPr>
        <w:t xml:space="preserve"> "О государственной гражданской службе Российской Федерации".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Порядок формирования фонда оплаты труда гражданских служащих определен в </w:t>
      </w:r>
      <w:r w:rsidRPr="00317285">
        <w:rPr>
          <w:rFonts w:ascii="Georgia" w:hAnsi="Georgia"/>
          <w:sz w:val="22"/>
          <w:szCs w:val="22"/>
        </w:rPr>
        <w:t>ст. 9</w:t>
      </w:r>
      <w:r w:rsidRPr="00317285">
        <w:rPr>
          <w:rFonts w:ascii="Georgia" w:hAnsi="Georgia"/>
          <w:sz w:val="22"/>
          <w:szCs w:val="22"/>
        </w:rPr>
        <w:t xml:space="preserve"> Закона Республики Карелия от 04.03.2005 N 857-ЗРК "О некоторых вопросах государственной гражданской службы и правового положения лиц, замещающих государственные должности".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Частью 1 ст. 55</w:t>
      </w:r>
      <w:r w:rsidRPr="00317285">
        <w:rPr>
          <w:rFonts w:ascii="Georgia" w:hAnsi="Georgia"/>
          <w:sz w:val="22"/>
          <w:szCs w:val="22"/>
        </w:rPr>
        <w:t xml:space="preserve"> Федерального закона от 27.07.2004 N 79-ФЗ установлено, что за безупречную и эффективную гражданскую службу применяются виды поощрений и награждений, перечисленных в названной </w:t>
      </w:r>
      <w:r w:rsidRPr="00317285">
        <w:rPr>
          <w:rFonts w:ascii="Georgia" w:hAnsi="Georgia"/>
          <w:sz w:val="22"/>
          <w:szCs w:val="22"/>
        </w:rPr>
        <w:t>статье</w:t>
      </w:r>
      <w:r w:rsidRPr="00317285">
        <w:rPr>
          <w:rFonts w:ascii="Georgia" w:hAnsi="Georgia"/>
          <w:sz w:val="22"/>
          <w:szCs w:val="22"/>
        </w:rPr>
        <w:t xml:space="preserve">, которая указывает и на возможность иных поощрений, определяемых представителями нанимателя в соответствии с предоставленными им полномочиями.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Статьей 191</w:t>
      </w:r>
      <w:r w:rsidRPr="00317285">
        <w:rPr>
          <w:rFonts w:ascii="Georgia" w:hAnsi="Georgia"/>
          <w:sz w:val="22"/>
          <w:szCs w:val="22"/>
        </w:rPr>
        <w:t xml:space="preserve"> Трудового кодекса Российской Федерации предусмотрено, что 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 Другие виды поощрений работников за труд определяются коллективным договором или правилами внутреннего трудового распорядка, а также уставами и положениями о дисциплине.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proofErr w:type="gramStart"/>
      <w:r w:rsidRPr="00317285">
        <w:rPr>
          <w:rFonts w:ascii="Georgia" w:hAnsi="Georgia"/>
          <w:sz w:val="22"/>
          <w:szCs w:val="22"/>
        </w:rPr>
        <w:t xml:space="preserve">В целях реализации мероприятий по совершенствованию системы материальной мотивации гражданских служащих, доведению уровня оплаты их труда до конкурентного на рынке труда, увеличению в оплате труда гражданских служащих доли, обусловленной реальной эффективностью их работы, предусмотренных </w:t>
      </w:r>
      <w:r w:rsidRPr="00317285">
        <w:rPr>
          <w:rFonts w:ascii="Georgia" w:hAnsi="Georgia"/>
          <w:sz w:val="22"/>
          <w:szCs w:val="22"/>
        </w:rPr>
        <w:t>Указом</w:t>
      </w:r>
      <w:r w:rsidRPr="00317285">
        <w:rPr>
          <w:rFonts w:ascii="Georgia" w:hAnsi="Georgia"/>
          <w:sz w:val="22"/>
          <w:szCs w:val="22"/>
        </w:rPr>
        <w:t xml:space="preserve"> Президента Российской Федерации от 07.05.2012 N 601, актами Правительства Российской Федерации выделяются дополнительные объемы бюджетных средств на материальное стимулирование гражданских служащих федеральных органов исполнительной власти</w:t>
      </w:r>
      <w:proofErr w:type="gramEnd"/>
      <w:r w:rsidRPr="00317285">
        <w:rPr>
          <w:rFonts w:ascii="Georgia" w:hAnsi="Georgia"/>
          <w:sz w:val="22"/>
          <w:szCs w:val="22"/>
        </w:rPr>
        <w:t xml:space="preserve">, их территориальных органов, иных федеральных государственных органов, а также государственных служащих уровня субъекта Российской Федерации и служащих муниципального звена. Данные выплаты производятся за счет бюджетных ассигнований федерального бюджета или через межбюджетные трансферты, сверх установленного фонда оплаты труда.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Распоряжением Главы Республики Карелия от 27 июня 2024 г. N 270-р установлен порядок поощрения региональной и муниципальной управленческих команд за достижение показателей деятельности исполнительных органов Республики Карелия.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proofErr w:type="gramStart"/>
      <w:r w:rsidRPr="00317285">
        <w:rPr>
          <w:rFonts w:ascii="Georgia" w:hAnsi="Georgia"/>
          <w:sz w:val="22"/>
          <w:szCs w:val="22"/>
        </w:rPr>
        <w:t>Из указанного распоряжения следует, что под региональной управленческой командой понимаются должностные лица, замещавшие в 2023 году государственные должности Республики Карелия и (или) должности государственной гражданской службы Республики Карелия и (или) должности в исполнительных органах Республики Карелия, не являющиеся должностями государственной гражданской службы Республики Карелия, указанные в приложении 1 к настоящему распоряжению, замещающие на день осуществления выплаты денежного поощрения одну из</w:t>
      </w:r>
      <w:proofErr w:type="gramEnd"/>
      <w:r w:rsidRPr="00317285">
        <w:rPr>
          <w:rFonts w:ascii="Georgia" w:hAnsi="Georgia"/>
          <w:sz w:val="22"/>
          <w:szCs w:val="22"/>
        </w:rPr>
        <w:t xml:space="preserve"> указанных в приложении 1 должностей (подп. 1 п. 1).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Конкретный размер денежного поощрения определяется представителем нанимателя с учетом внесенного вклада в работу региональной управленческой команды.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lastRenderedPageBreak/>
        <w:t xml:space="preserve">Данное поощрение не учитывается при расчете средней заработной платы (среднего заработка), денежного содержания, в том числе используемого для оплаты отпусков.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proofErr w:type="gramStart"/>
      <w:r w:rsidRPr="00317285">
        <w:rPr>
          <w:rFonts w:ascii="Georgia" w:hAnsi="Georgia"/>
          <w:sz w:val="22"/>
          <w:szCs w:val="22"/>
        </w:rPr>
        <w:t xml:space="preserve">Согласно правовой позиции, выраженной в п. 2.3 определения Конституционного Суда Российской Федерации от 18.01.2024 N 3-0, </w:t>
      </w:r>
      <w:r w:rsidRPr="00317285">
        <w:rPr>
          <w:rFonts w:ascii="Georgia" w:hAnsi="Georgia"/>
          <w:sz w:val="22"/>
          <w:szCs w:val="22"/>
        </w:rPr>
        <w:t>ст. 191</w:t>
      </w:r>
      <w:r w:rsidRPr="00317285">
        <w:rPr>
          <w:rFonts w:ascii="Georgia" w:hAnsi="Georgia"/>
          <w:sz w:val="22"/>
          <w:szCs w:val="22"/>
        </w:rPr>
        <w:t xml:space="preserve"> Трудового кодекса Российской Федерации, действуя в нормативной связи, в частности, с положением </w:t>
      </w:r>
      <w:proofErr w:type="spellStart"/>
      <w:r w:rsidRPr="00317285">
        <w:rPr>
          <w:rFonts w:ascii="Georgia" w:hAnsi="Georgia"/>
          <w:sz w:val="22"/>
          <w:szCs w:val="22"/>
        </w:rPr>
        <w:t>абз</w:t>
      </w:r>
      <w:proofErr w:type="spellEnd"/>
      <w:r w:rsidRPr="00317285">
        <w:rPr>
          <w:rFonts w:ascii="Georgia" w:hAnsi="Georgia"/>
          <w:sz w:val="22"/>
          <w:szCs w:val="22"/>
        </w:rPr>
        <w:t>. 4 ч. 1 ст. 22</w:t>
      </w:r>
      <w:r w:rsidRPr="00317285">
        <w:rPr>
          <w:rFonts w:ascii="Georgia" w:hAnsi="Georgia"/>
          <w:sz w:val="22"/>
          <w:szCs w:val="22"/>
        </w:rPr>
        <w:t xml:space="preserve"> данного Кодекса, предоставляет работодателю право поощрять работников за добросовестный и эффективный труд (в том числе путем выдачи премии) и допускает возможность расширения коллективным договором</w:t>
      </w:r>
      <w:proofErr w:type="gramEnd"/>
      <w:r w:rsidRPr="00317285">
        <w:rPr>
          <w:rFonts w:ascii="Georgia" w:hAnsi="Georgia"/>
          <w:sz w:val="22"/>
          <w:szCs w:val="22"/>
        </w:rPr>
        <w:t xml:space="preserve"> или правилами внутреннего трудового распорядка, уставами и </w:t>
      </w:r>
      <w:proofErr w:type="gramStart"/>
      <w:r w:rsidRPr="00317285">
        <w:rPr>
          <w:rFonts w:ascii="Georgia" w:hAnsi="Georgia"/>
          <w:sz w:val="22"/>
          <w:szCs w:val="22"/>
        </w:rPr>
        <w:t>положениями</w:t>
      </w:r>
      <w:proofErr w:type="gramEnd"/>
      <w:r w:rsidRPr="00317285">
        <w:rPr>
          <w:rFonts w:ascii="Georgia" w:hAnsi="Georgia"/>
          <w:sz w:val="22"/>
          <w:szCs w:val="22"/>
        </w:rPr>
        <w:t xml:space="preserve"> о дисциплине установленного законом перечня видов поощрений работников за труд. Причем предусмотренная </w:t>
      </w:r>
      <w:r w:rsidRPr="00317285">
        <w:rPr>
          <w:rFonts w:ascii="Georgia" w:hAnsi="Georgia"/>
          <w:sz w:val="22"/>
          <w:szCs w:val="22"/>
        </w:rPr>
        <w:t>ч. 1 ст. 191</w:t>
      </w:r>
      <w:r w:rsidRPr="00317285">
        <w:rPr>
          <w:rFonts w:ascii="Georgia" w:hAnsi="Georgia"/>
          <w:sz w:val="22"/>
          <w:szCs w:val="22"/>
        </w:rPr>
        <w:t xml:space="preserve"> названного Кодекса премия как один из видов материального поощрения за добросовестный труд по своей природе не является составной частью заработной платы (не носит регулярного характера), а ее выплата относится к исключительной дискреции работодателя. </w:t>
      </w:r>
      <w:proofErr w:type="gramStart"/>
      <w:r w:rsidRPr="00317285">
        <w:rPr>
          <w:rFonts w:ascii="Georgia" w:hAnsi="Georgia"/>
          <w:sz w:val="22"/>
          <w:szCs w:val="22"/>
        </w:rPr>
        <w:t xml:space="preserve">Тем самым соответствующие законоположения направлены на обеспечение эффективного управления трудовой деятельностью, не затрагивают вопросов, связанных с установлением заработной платы и определением ее составляющих, а потому не могут расцениваться как нарушающие права работников (определения Конституционного Суда Российской Федерации от 29.09.2020 N 2080-0, от 28.04.2022 N 899-0). </w:t>
      </w:r>
      <w:proofErr w:type="gramEnd"/>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proofErr w:type="gramStart"/>
      <w:r w:rsidRPr="00317285">
        <w:rPr>
          <w:rFonts w:ascii="Georgia" w:hAnsi="Georgia"/>
          <w:sz w:val="22"/>
          <w:szCs w:val="22"/>
        </w:rPr>
        <w:t xml:space="preserve">На основании изложенного, принимая во внимание положения федерального законодательства, региональных правовых актов, контракта, суды первой и апелляционной инстанций пришли к обоснованному выводу, что поощрение региональной и муниципальной управленческих команд за достижение показателей деятельности исполнительных органов Республики Карелия не является гарантированной выплатой, выступает мерой материального стимулирования служащих, применяется по усмотрению представителя нанимателя в соответствии с объемами межбюджетного трансфера. </w:t>
      </w:r>
      <w:proofErr w:type="gramEnd"/>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proofErr w:type="gramStart"/>
      <w:r w:rsidRPr="00317285">
        <w:rPr>
          <w:rFonts w:ascii="Georgia" w:hAnsi="Georgia"/>
          <w:sz w:val="22"/>
          <w:szCs w:val="22"/>
        </w:rPr>
        <w:t xml:space="preserve">Вопреки доводам кассационной жалобы, порядок премирования гражданских служащих является компетенцией представителя нанимателя, при этом средства материального стимулирования являются самостоятельным видом выплат, не входят в составляющую часть денежного содержания гражданского служащего, не носят системный характер, не входят в фонд оплаты труда и в состав среднего заработка, данные выплаты не являются гарантированными и производятся в пределах выделенных лимитов бюджетных обязательств </w:t>
      </w:r>
      <w:proofErr w:type="gramEnd"/>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На момент издания приказа о выплате денежного поощрения 17 июля 2024 г. истец не являлась государственной гражданской служащей. </w:t>
      </w:r>
      <w:proofErr w:type="gramStart"/>
      <w:r w:rsidRPr="00317285">
        <w:rPr>
          <w:rFonts w:ascii="Georgia" w:hAnsi="Georgia"/>
          <w:sz w:val="22"/>
          <w:szCs w:val="22"/>
        </w:rPr>
        <w:t xml:space="preserve">При этом, согласно позиции, изложенной в </w:t>
      </w:r>
      <w:r w:rsidRPr="00317285">
        <w:rPr>
          <w:rFonts w:ascii="Georgia" w:hAnsi="Georgia"/>
          <w:sz w:val="22"/>
          <w:szCs w:val="22"/>
        </w:rPr>
        <w:t>Письме</w:t>
      </w:r>
      <w:r w:rsidRPr="00317285">
        <w:rPr>
          <w:rFonts w:ascii="Georgia" w:hAnsi="Georgia"/>
          <w:sz w:val="22"/>
          <w:szCs w:val="22"/>
        </w:rPr>
        <w:t xml:space="preserve"> Минтруда России от 14.03.2018 г. N 14-1/ООГ-1874, в случае если приказ о премировании работников предприятия издан после увольнения данного работника, то оснований для включения его в приказ не имеется, так как на момент издания приказа он не состоит с организацией в трудовых отношениях. </w:t>
      </w:r>
      <w:proofErr w:type="gramEnd"/>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Таким образом, суды надлежащим образом установили и оценили фактические обстоятельства дела, сослались на нормы права, подлежащие применению, в результате чего сделали обоснованный вывод о наличии оснований для отказа в удовлетворении иска.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proofErr w:type="gramStart"/>
      <w:r w:rsidRPr="00317285">
        <w:rPr>
          <w:rFonts w:ascii="Georgia" w:hAnsi="Georgia"/>
          <w:sz w:val="22"/>
          <w:szCs w:val="22"/>
        </w:rPr>
        <w:t xml:space="preserve">Приведенные в кассационной жалобе доводы, суть которых сводится к наличию оснований для удовлетворения требований, повторяют позицию истца при рассмотрении дела в судах нижестоящих инстанций и признаются судом кассационной инстанции </w:t>
      </w:r>
      <w:r w:rsidRPr="00317285">
        <w:rPr>
          <w:rFonts w:ascii="Georgia" w:hAnsi="Georgia"/>
          <w:sz w:val="22"/>
          <w:szCs w:val="22"/>
        </w:rPr>
        <w:lastRenderedPageBreak/>
        <w:t>несостоятельными, поскольку проверены и учтены судами первой и апелляционной инстанций при рассмотрении дела, подробно мотивированы в судебных актах, и не свидетельствуют об ошибочности выводов судов относительно установленных по делу обстоятельств, не</w:t>
      </w:r>
      <w:proofErr w:type="gramEnd"/>
      <w:r w:rsidRPr="00317285">
        <w:rPr>
          <w:rFonts w:ascii="Georgia" w:hAnsi="Georgia"/>
          <w:sz w:val="22"/>
          <w:szCs w:val="22"/>
        </w:rPr>
        <w:t xml:space="preserve"> влияют на обоснованность и законность обжалуемых судебных актов и не опровергают выводы судов.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Принимая во внимание, что кассационная жалоба не содержит доводов, свидетельствующих о допущенных нарушениях норм материального и процессуального права, которые в силу </w:t>
      </w:r>
      <w:r w:rsidRPr="00317285">
        <w:rPr>
          <w:rFonts w:ascii="Georgia" w:hAnsi="Georgia"/>
          <w:sz w:val="22"/>
          <w:szCs w:val="22"/>
        </w:rPr>
        <w:t>статьи 379.7</w:t>
      </w:r>
      <w:r w:rsidRPr="00317285">
        <w:rPr>
          <w:rFonts w:ascii="Georgia" w:hAnsi="Georgia"/>
          <w:sz w:val="22"/>
          <w:szCs w:val="22"/>
        </w:rPr>
        <w:t xml:space="preserve"> Гражданского процессуального кодекса Российской Федерации могут являться основанием для отмены судебных постановлений в кассационном порядке, то основания для ее удовлетворения отсутствуют. </w:t>
      </w:r>
    </w:p>
    <w:p w:rsidR="00161D9B" w:rsidRPr="00317285" w:rsidRDefault="00161D9B" w:rsidP="00317285">
      <w:pPr>
        <w:pStyle w:val="a3"/>
        <w:spacing w:before="168"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Учитывая </w:t>
      </w:r>
      <w:proofErr w:type="gramStart"/>
      <w:r w:rsidRPr="00317285">
        <w:rPr>
          <w:rFonts w:ascii="Georgia" w:hAnsi="Georgia"/>
          <w:sz w:val="22"/>
          <w:szCs w:val="22"/>
        </w:rPr>
        <w:t>изложенное</w:t>
      </w:r>
      <w:proofErr w:type="gramEnd"/>
      <w:r w:rsidRPr="00317285">
        <w:rPr>
          <w:rFonts w:ascii="Georgia" w:hAnsi="Georgia"/>
          <w:sz w:val="22"/>
          <w:szCs w:val="22"/>
        </w:rPr>
        <w:t xml:space="preserve">, руководствуясь </w:t>
      </w:r>
      <w:r w:rsidRPr="00317285">
        <w:rPr>
          <w:rFonts w:ascii="Georgia" w:hAnsi="Georgia"/>
          <w:sz w:val="22"/>
          <w:szCs w:val="22"/>
        </w:rPr>
        <w:t>статьями 390</w:t>
      </w:r>
      <w:r w:rsidRPr="00317285">
        <w:rPr>
          <w:rFonts w:ascii="Georgia" w:hAnsi="Georgia"/>
          <w:sz w:val="22"/>
          <w:szCs w:val="22"/>
        </w:rPr>
        <w:t xml:space="preserve">, </w:t>
      </w:r>
      <w:r w:rsidRPr="00317285">
        <w:rPr>
          <w:rFonts w:ascii="Georgia" w:hAnsi="Georgia"/>
          <w:sz w:val="22"/>
          <w:szCs w:val="22"/>
        </w:rPr>
        <w:t>390.1</w:t>
      </w:r>
      <w:r w:rsidRPr="00317285">
        <w:rPr>
          <w:rFonts w:ascii="Georgia" w:hAnsi="Georgia"/>
          <w:sz w:val="22"/>
          <w:szCs w:val="22"/>
        </w:rPr>
        <w:t xml:space="preserve"> Гражданского процессуального кодекса Российской Федерации, судебная коллегия по гражданским делам Третьего кассационного суда общей юрисдикции </w:t>
      </w:r>
    </w:p>
    <w:p w:rsidR="00161D9B" w:rsidRPr="00317285" w:rsidRDefault="00161D9B" w:rsidP="00317285">
      <w:pPr>
        <w:pStyle w:val="a3"/>
        <w:spacing w:before="0" w:beforeAutospacing="0" w:after="0" w:afterAutospacing="0"/>
        <w:ind w:firstLine="567"/>
        <w:jc w:val="center"/>
        <w:rPr>
          <w:rFonts w:ascii="Georgia" w:hAnsi="Georgia"/>
          <w:sz w:val="22"/>
          <w:szCs w:val="22"/>
        </w:rPr>
      </w:pPr>
      <w:r w:rsidRPr="00317285">
        <w:rPr>
          <w:rFonts w:ascii="Georgia" w:hAnsi="Georgia"/>
          <w:sz w:val="22"/>
          <w:szCs w:val="22"/>
        </w:rPr>
        <w:t xml:space="preserve">  </w:t>
      </w:r>
    </w:p>
    <w:p w:rsidR="00161D9B" w:rsidRPr="00317285" w:rsidRDefault="00161D9B" w:rsidP="00317285">
      <w:pPr>
        <w:pStyle w:val="a3"/>
        <w:spacing w:before="0" w:beforeAutospacing="0" w:after="0" w:afterAutospacing="0"/>
        <w:ind w:firstLine="567"/>
        <w:jc w:val="center"/>
        <w:rPr>
          <w:rFonts w:ascii="Georgia" w:hAnsi="Georgia"/>
          <w:sz w:val="22"/>
          <w:szCs w:val="22"/>
        </w:rPr>
      </w:pPr>
      <w:r w:rsidRPr="00317285">
        <w:rPr>
          <w:rFonts w:ascii="Georgia" w:hAnsi="Georgia"/>
          <w:sz w:val="22"/>
          <w:szCs w:val="22"/>
        </w:rPr>
        <w:t xml:space="preserve">определила: </w:t>
      </w:r>
    </w:p>
    <w:p w:rsidR="00161D9B" w:rsidRPr="00317285" w:rsidRDefault="00161D9B" w:rsidP="00317285">
      <w:pPr>
        <w:pStyle w:val="a3"/>
        <w:spacing w:before="0" w:beforeAutospacing="0" w:after="0" w:afterAutospacing="0"/>
        <w:ind w:firstLine="567"/>
        <w:jc w:val="center"/>
        <w:rPr>
          <w:rFonts w:ascii="Georgia" w:hAnsi="Georgia"/>
          <w:sz w:val="22"/>
          <w:szCs w:val="22"/>
        </w:rPr>
      </w:pPr>
      <w:r w:rsidRPr="00317285">
        <w:rPr>
          <w:rFonts w:ascii="Georgia" w:hAnsi="Georgia"/>
          <w:sz w:val="22"/>
          <w:szCs w:val="22"/>
        </w:rPr>
        <w:t xml:space="preserve">  </w:t>
      </w:r>
    </w:p>
    <w:p w:rsidR="00161D9B" w:rsidRPr="00317285" w:rsidRDefault="00161D9B" w:rsidP="00317285">
      <w:pPr>
        <w:pStyle w:val="a3"/>
        <w:spacing w:before="0" w:beforeAutospacing="0" w:after="0" w:afterAutospacing="0" w:line="288" w:lineRule="atLeast"/>
        <w:ind w:firstLine="567"/>
        <w:jc w:val="both"/>
        <w:rPr>
          <w:rFonts w:ascii="Georgia" w:hAnsi="Georgia"/>
          <w:sz w:val="22"/>
          <w:szCs w:val="22"/>
        </w:rPr>
      </w:pPr>
      <w:r w:rsidRPr="00317285">
        <w:rPr>
          <w:rFonts w:ascii="Georgia" w:hAnsi="Georgia"/>
          <w:sz w:val="22"/>
          <w:szCs w:val="22"/>
        </w:rPr>
        <w:t>решение</w:t>
      </w:r>
      <w:r w:rsidRPr="00317285">
        <w:rPr>
          <w:rFonts w:ascii="Georgia" w:hAnsi="Georgia"/>
          <w:sz w:val="22"/>
          <w:szCs w:val="22"/>
        </w:rPr>
        <w:t xml:space="preserve"> Петрозаводского городского суда Республики Карелия от 22 апреля 2025 г. и апелляционное </w:t>
      </w:r>
      <w:r w:rsidRPr="00317285">
        <w:rPr>
          <w:rFonts w:ascii="Georgia" w:hAnsi="Georgia"/>
          <w:sz w:val="22"/>
          <w:szCs w:val="22"/>
        </w:rPr>
        <w:t>определение</w:t>
      </w:r>
      <w:r w:rsidRPr="00317285">
        <w:rPr>
          <w:rFonts w:ascii="Georgia" w:hAnsi="Georgia"/>
          <w:sz w:val="22"/>
          <w:szCs w:val="22"/>
        </w:rPr>
        <w:t xml:space="preserve"> судебной коллегии по гражданским делам Верховного Суда Республики Карелия от 7 октября 2025 г. оставить без изменения, кассационную жалобу А. - без удовлетворения. </w:t>
      </w:r>
    </w:p>
    <w:p w:rsidR="00161D9B" w:rsidRPr="00317285" w:rsidRDefault="00161D9B" w:rsidP="00317285">
      <w:pPr>
        <w:pStyle w:val="a3"/>
        <w:spacing w:before="0"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  </w:t>
      </w:r>
    </w:p>
    <w:p w:rsidR="00161D9B" w:rsidRPr="00317285" w:rsidRDefault="00161D9B" w:rsidP="00317285">
      <w:pPr>
        <w:pStyle w:val="a3"/>
        <w:spacing w:before="0" w:beforeAutospacing="0" w:after="0" w:afterAutospacing="0" w:line="288" w:lineRule="atLeast"/>
        <w:ind w:firstLine="567"/>
        <w:jc w:val="both"/>
        <w:rPr>
          <w:rFonts w:ascii="Georgia" w:hAnsi="Georgia"/>
          <w:sz w:val="22"/>
          <w:szCs w:val="22"/>
        </w:rPr>
      </w:pPr>
      <w:r w:rsidRPr="00317285">
        <w:rPr>
          <w:rFonts w:ascii="Georgia" w:hAnsi="Georgia"/>
          <w:sz w:val="22"/>
          <w:szCs w:val="22"/>
        </w:rPr>
        <w:t xml:space="preserve">Мотивированное определение изготовлено 5 марта 2026 г. </w:t>
      </w:r>
    </w:p>
    <w:p w:rsidR="00161D9B" w:rsidRPr="00317285" w:rsidRDefault="00161D9B" w:rsidP="00161D9B">
      <w:pPr>
        <w:pStyle w:val="a3"/>
        <w:spacing w:before="0" w:beforeAutospacing="0" w:after="0" w:afterAutospacing="0" w:line="288" w:lineRule="atLeast"/>
        <w:ind w:firstLine="540"/>
        <w:jc w:val="both"/>
        <w:rPr>
          <w:rFonts w:ascii="Georgia" w:hAnsi="Georgia"/>
          <w:sz w:val="22"/>
          <w:szCs w:val="22"/>
        </w:rPr>
      </w:pPr>
      <w:r w:rsidRPr="00317285">
        <w:rPr>
          <w:rFonts w:ascii="Georgia" w:hAnsi="Georgia"/>
          <w:sz w:val="22"/>
          <w:szCs w:val="22"/>
        </w:rPr>
        <w:t xml:space="preserve">  </w:t>
      </w:r>
    </w:p>
    <w:sectPr w:rsidR="00161D9B" w:rsidRPr="003172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161D9B"/>
    <w:rsid w:val="002426F7"/>
    <w:rsid w:val="002D7D9A"/>
    <w:rsid w:val="00317285"/>
    <w:rsid w:val="00587BCD"/>
    <w:rsid w:val="00847224"/>
    <w:rsid w:val="008F54BB"/>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pPr>
  </w:style>
  <w:style w:type="character" w:styleId="a4">
    <w:name w:val="Hyperlink"/>
    <w:basedOn w:val="a0"/>
    <w:uiPriority w:val="99"/>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D9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pPr>
  </w:style>
  <w:style w:type="character" w:styleId="a4">
    <w:name w:val="Hyperlink"/>
    <w:basedOn w:val="a0"/>
    <w:uiPriority w:val="99"/>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149274">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3kas.sudrf.ru/modules.php?name=sud_delo&amp;name_op=case&amp;case_id=23100406&amp;case_uid=2af1777b-9432-4ddb-9e81-fc31f4e9f6d7&amp;delo_id=2800001&amp;case_type=0&amp;new=2800001&amp;srv_num=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3049</Words>
  <Characters>17385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cp:lastPrinted>2026-04-25T06:53:00Z</cp:lastPrinted>
  <dcterms:created xsi:type="dcterms:W3CDTF">2026-04-25T06:48:00Z</dcterms:created>
  <dcterms:modified xsi:type="dcterms:W3CDTF">2026-04-25T06:53:00Z</dcterms:modified>
</cp:coreProperties>
</file>