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406" w:rsidRPr="00E30571" w:rsidRDefault="001B3406" w:rsidP="00E30571">
      <w:pPr>
        <w:pStyle w:val="a3"/>
        <w:spacing w:before="0" w:beforeAutospacing="0" w:after="0" w:afterAutospacing="0" w:line="360" w:lineRule="auto"/>
        <w:jc w:val="center"/>
        <w:rPr>
          <w:rFonts w:ascii="Georgia" w:hAnsi="Georgia" w:cs="Arial"/>
          <w:b/>
          <w:bCs/>
          <w:sz w:val="22"/>
          <w:szCs w:val="22"/>
        </w:rPr>
      </w:pPr>
      <w:r w:rsidRPr="00E30571">
        <w:rPr>
          <w:rFonts w:ascii="Georgia" w:hAnsi="Georgia" w:cs="Arial"/>
          <w:b/>
          <w:bCs/>
          <w:sz w:val="22"/>
          <w:szCs w:val="22"/>
        </w:rPr>
        <w:t xml:space="preserve">МИНИСТЕРСТВО ФИНАНСОВ РОССИЙСКОЙ ФЕДЕРАЦИИ </w:t>
      </w:r>
    </w:p>
    <w:p w:rsidR="001B3406" w:rsidRPr="00E30571" w:rsidRDefault="001B3406" w:rsidP="00E30571">
      <w:pPr>
        <w:pStyle w:val="a3"/>
        <w:spacing w:before="0" w:beforeAutospacing="0" w:after="0" w:afterAutospacing="0" w:line="360" w:lineRule="auto"/>
        <w:jc w:val="center"/>
        <w:rPr>
          <w:rFonts w:ascii="Georgia" w:hAnsi="Georgia" w:cs="Arial"/>
          <w:b/>
          <w:bCs/>
          <w:sz w:val="22"/>
          <w:szCs w:val="22"/>
        </w:rPr>
      </w:pPr>
      <w:r w:rsidRPr="00E30571">
        <w:rPr>
          <w:rFonts w:ascii="Georgia" w:hAnsi="Georgia" w:cs="Arial"/>
          <w:b/>
          <w:bCs/>
          <w:sz w:val="22"/>
          <w:szCs w:val="22"/>
        </w:rPr>
        <w:t xml:space="preserve">  </w:t>
      </w:r>
      <w:hyperlink r:id="rId5" w:history="1">
        <w:r w:rsidR="00E30571" w:rsidRPr="00E30571">
          <w:rPr>
            <w:rStyle w:val="a4"/>
            <w:rFonts w:ascii="Georgia" w:hAnsi="Georgia" w:cs="Arial"/>
            <w:b/>
            <w:bCs/>
            <w:sz w:val="22"/>
            <w:szCs w:val="22"/>
          </w:rPr>
          <w:t xml:space="preserve">Приказ </w:t>
        </w:r>
        <w:r w:rsidRPr="00E30571">
          <w:rPr>
            <w:rStyle w:val="a4"/>
            <w:rFonts w:ascii="Georgia" w:hAnsi="Georgia" w:cs="Arial"/>
            <w:b/>
            <w:bCs/>
            <w:sz w:val="22"/>
            <w:szCs w:val="22"/>
          </w:rPr>
          <w:t>от 17 марта 2026 г. N 29н</w:t>
        </w:r>
      </w:hyperlink>
      <w:bookmarkStart w:id="0" w:name="_GoBack"/>
      <w:bookmarkEnd w:id="0"/>
      <w:r w:rsidRPr="00E30571">
        <w:rPr>
          <w:rFonts w:ascii="Georgia" w:hAnsi="Georgia" w:cs="Arial"/>
          <w:b/>
          <w:bCs/>
          <w:sz w:val="22"/>
          <w:szCs w:val="22"/>
        </w:rPr>
        <w:t xml:space="preserve"> </w:t>
      </w:r>
    </w:p>
    <w:p w:rsidR="001B3406" w:rsidRPr="00E30571" w:rsidRDefault="001B3406" w:rsidP="001B3406">
      <w:pPr>
        <w:pStyle w:val="a3"/>
        <w:spacing w:before="0" w:beforeAutospacing="0" w:after="0" w:afterAutospacing="0" w:line="312" w:lineRule="auto"/>
        <w:jc w:val="center"/>
        <w:rPr>
          <w:rFonts w:ascii="Georgia" w:hAnsi="Georgia" w:cs="Arial"/>
          <w:b/>
          <w:bCs/>
          <w:sz w:val="22"/>
          <w:szCs w:val="22"/>
        </w:rPr>
      </w:pPr>
      <w:r w:rsidRPr="00E30571">
        <w:rPr>
          <w:rFonts w:ascii="Georgia" w:hAnsi="Georgia" w:cs="Arial"/>
          <w:b/>
          <w:bCs/>
          <w:sz w:val="22"/>
          <w:szCs w:val="22"/>
        </w:rPr>
        <w:t xml:space="preserve">  </w:t>
      </w:r>
    </w:p>
    <w:p w:rsidR="001B3406" w:rsidRPr="00E30571" w:rsidRDefault="00E30571" w:rsidP="00E30571">
      <w:pPr>
        <w:pStyle w:val="a3"/>
        <w:spacing w:before="0" w:beforeAutospacing="0" w:after="0" w:afterAutospacing="0" w:line="312" w:lineRule="auto"/>
        <w:ind w:firstLine="567"/>
        <w:jc w:val="both"/>
        <w:rPr>
          <w:rFonts w:ascii="Georgia" w:hAnsi="Georgia" w:cs="Arial"/>
          <w:b/>
          <w:bCs/>
          <w:sz w:val="22"/>
          <w:szCs w:val="22"/>
        </w:rPr>
      </w:pPr>
      <w:r w:rsidRPr="00E30571">
        <w:rPr>
          <w:rFonts w:ascii="Georgia" w:hAnsi="Georgia" w:cs="Arial"/>
          <w:b/>
          <w:bCs/>
          <w:sz w:val="22"/>
          <w:szCs w:val="22"/>
        </w:rPr>
        <w:t xml:space="preserve">О внесении изменений в Приказ министерства финансов Российской Федерации от 28 декабря 2010 г.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w:t>
      </w:r>
    </w:p>
    <w:p w:rsidR="001B3406" w:rsidRPr="00E30571" w:rsidRDefault="001B3406" w:rsidP="00E30571">
      <w:pPr>
        <w:pStyle w:val="a3"/>
        <w:spacing w:before="0" w:beforeAutospacing="0" w:after="0" w:afterAutospacing="0" w:line="288" w:lineRule="atLeast"/>
        <w:ind w:firstLine="567"/>
        <w:jc w:val="both"/>
        <w:rPr>
          <w:rFonts w:ascii="Georgia" w:hAnsi="Georgia"/>
          <w:sz w:val="22"/>
          <w:szCs w:val="22"/>
        </w:rPr>
      </w:pPr>
      <w:r w:rsidRPr="00E30571">
        <w:rPr>
          <w:rFonts w:ascii="Georgia" w:hAnsi="Georgia"/>
          <w:sz w:val="22"/>
          <w:szCs w:val="22"/>
        </w:rPr>
        <w:t xml:space="preserve">  </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proofErr w:type="gramStart"/>
      <w:r w:rsidRPr="00E30571">
        <w:rPr>
          <w:rFonts w:ascii="Georgia" w:hAnsi="Georgia"/>
          <w:color w:val="000000"/>
          <w:sz w:val="22"/>
          <w:szCs w:val="22"/>
        </w:rPr>
        <w:t>В целях совершенствования нормативно-правового регулирования в сфере бюджетной отчетности и согласно абзацам тридцать первому и сорок шестому </w:t>
      </w:r>
      <w:hyperlink r:id="rId6" w:anchor="h7766" w:tgtFrame="_blank" w:history="1">
        <w:r w:rsidRPr="00E30571">
          <w:rPr>
            <w:rStyle w:val="a4"/>
            <w:rFonts w:ascii="Georgia" w:hAnsi="Georgia"/>
            <w:color w:val="228007"/>
            <w:sz w:val="22"/>
            <w:szCs w:val="22"/>
            <w:u w:val="none"/>
          </w:rPr>
          <w:t>статьи 165</w:t>
        </w:r>
      </w:hyperlink>
      <w:r w:rsidRPr="00E30571">
        <w:rPr>
          <w:rFonts w:ascii="Georgia" w:hAnsi="Georgia"/>
          <w:color w:val="000000"/>
          <w:sz w:val="22"/>
          <w:szCs w:val="22"/>
        </w:rPr>
        <w:t>, </w:t>
      </w:r>
      <w:hyperlink r:id="rId7" w:anchor="h18355" w:tgtFrame="_blank" w:history="1">
        <w:r w:rsidRPr="00E30571">
          <w:rPr>
            <w:rStyle w:val="a4"/>
            <w:rFonts w:ascii="Georgia" w:hAnsi="Georgia"/>
            <w:color w:val="228007"/>
            <w:sz w:val="22"/>
            <w:szCs w:val="22"/>
            <w:u w:val="none"/>
          </w:rPr>
          <w:t>статье 264.1-1</w:t>
        </w:r>
      </w:hyperlink>
      <w:r w:rsidRPr="00E30571">
        <w:rPr>
          <w:rFonts w:ascii="Georgia" w:hAnsi="Georgia"/>
          <w:color w:val="000000"/>
          <w:sz w:val="22"/>
          <w:szCs w:val="22"/>
        </w:rPr>
        <w:t> Бюджетного кодекса Российской Федерации, пункту 4 и абзацу восемнадцатому подпункта 2 пункта 5 постановления Правительства Российской Федерации от 7 апреля 2004 г. N 185 "Вопросы Министерства финансов Российской Федерации" приказываю:</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 w:name="l27"/>
      <w:bookmarkEnd w:id="1"/>
      <w:proofErr w:type="gramStart"/>
      <w:r w:rsidRPr="00E30571">
        <w:rPr>
          <w:rStyle w:val="dt-m"/>
          <w:rFonts w:ascii="Georgia" w:hAnsi="Georgia"/>
          <w:color w:val="000000"/>
          <w:sz w:val="22"/>
          <w:szCs w:val="22"/>
        </w:rPr>
        <w:t>1.</w:t>
      </w:r>
      <w:r w:rsidRPr="00E30571">
        <w:rPr>
          <w:rFonts w:ascii="Georgia" w:hAnsi="Georgia"/>
          <w:color w:val="000000"/>
          <w:sz w:val="22"/>
          <w:szCs w:val="22"/>
        </w:rPr>
        <w:t>Утвердить прилагаемые изменения, которые вносятся в приказ Министерства финансов Российской Федерации </w:t>
      </w:r>
      <w:hyperlink r:id="rId8" w:anchor="l0" w:tgtFrame="_blank" w:history="1">
        <w:r w:rsidRPr="00E30571">
          <w:rPr>
            <w:rStyle w:val="a4"/>
            <w:rFonts w:ascii="Georgia" w:hAnsi="Georgia"/>
            <w:color w:val="228007"/>
            <w:sz w:val="22"/>
            <w:szCs w:val="22"/>
            <w:u w:val="none"/>
          </w:rPr>
          <w:t>от 28 декабря 2010 г. N 191н</w:t>
        </w:r>
      </w:hyperlink>
      <w:r w:rsidRPr="00E30571">
        <w:rPr>
          <w:rFonts w:ascii="Georgia" w:hAnsi="Georgia"/>
          <w:color w:val="000000"/>
          <w:sz w:val="22"/>
          <w:szCs w:val="22"/>
        </w:rPr>
        <w:t>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(зарегистрирован Министерством юстиции Российской Федерации 3 февраля 2011 г., регистрационный N 19693) &lt;1&gt; (далее - Изменения).</w:t>
      </w:r>
      <w:proofErr w:type="gramEnd"/>
    </w:p>
    <w:p w:rsidR="00E30571" w:rsidRPr="00E30571" w:rsidRDefault="00E30571" w:rsidP="00E30571">
      <w:pPr>
        <w:ind w:firstLine="567"/>
        <w:jc w:val="both"/>
        <w:rPr>
          <w:rFonts w:ascii="Georgia" w:hAnsi="Georgia"/>
        </w:rPr>
      </w:pPr>
      <w:r w:rsidRPr="00E30571">
        <w:rPr>
          <w:rFonts w:ascii="Georgia" w:hAnsi="Georgia"/>
        </w:rPr>
        <w:pict>
          <v:rect id="_x0000_i1025" style="width:0;height:1.5pt" o:hralign="center" o:hrstd="t" o:hr="t" fillcolor="#a0a0a0" stroked="f"/>
        </w:pic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 w:name="l29"/>
      <w:bookmarkEnd w:id="2"/>
      <w:r w:rsidRPr="00E30571">
        <w:rPr>
          <w:rFonts w:ascii="Georgia" w:hAnsi="Georgia"/>
          <w:color w:val="000000"/>
          <w:sz w:val="22"/>
          <w:szCs w:val="22"/>
        </w:rPr>
        <w:t>&lt;1</w:t>
      </w:r>
      <w:proofErr w:type="gramStart"/>
      <w:r w:rsidRPr="00E30571">
        <w:rPr>
          <w:rFonts w:ascii="Georgia" w:hAnsi="Georgia"/>
          <w:color w:val="000000"/>
          <w:sz w:val="22"/>
          <w:szCs w:val="22"/>
        </w:rPr>
        <w:t>&gt; С</w:t>
      </w:r>
      <w:proofErr w:type="gramEnd"/>
      <w:r w:rsidRPr="00E30571">
        <w:rPr>
          <w:rFonts w:ascii="Georgia" w:hAnsi="Georgia"/>
          <w:color w:val="000000"/>
          <w:sz w:val="22"/>
          <w:szCs w:val="22"/>
        </w:rPr>
        <w:t xml:space="preserve"> изменениями, внесенными приказами Министерства финансов Российской Федерации от 29 декабря 2011 г. N 191н (зарегистрирован Министерством юстиции Российской Федерации 16 февраля 2012 г., регистрационный N 23229), от 26 октября 2012 г. N 138н (зарегистрирован Министерством юстиции Российской Федерации 21 декабря 2012 г., регистрационный N 26253), от 19 декабря 2014 г. N 157н (зарегистрирован Министерством юстиции Российской Федерации 4 </w:t>
      </w:r>
      <w:proofErr w:type="gramStart"/>
      <w:r w:rsidRPr="00E30571">
        <w:rPr>
          <w:rFonts w:ascii="Georgia" w:hAnsi="Georgia"/>
          <w:color w:val="000000"/>
          <w:sz w:val="22"/>
          <w:szCs w:val="22"/>
        </w:rPr>
        <w:t>февраля 2015 г., регистрационный N 35856), от 26 августа 2015 г. N 135н (зарегистрирован Министерством юстиции Российской Федерации 4 сентября 2015 г., регистрационный N 38821), от 31 декабря 2015 г. N 229н (зарегистрирован Министерством юстиции Российской Федерации 3 марта 2016 г., регистрационный N 41312), от 16 ноября 2016 г. N 209н (зарегистрирован Министерством юстиции Российской Федерации 15 декабря 2016 г</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регистрационный N 44741), от 2 ноября 2017 г. N 176н (зарегистрирован Министерством юстиции Российской Федерации 5 декабря 2017 г., регистрационный N 49101), от 7 марта 2018 г. N 43н (зарегистрирован Министерством юстиции Российской Федерации 30 марта 2018 г., регистрационный N 50573), от 30 ноября 2018 г. N 244н (зарегистрирован Министерством юстиции Российской Федерации 27 декабря 2018 г., регистрационный N 53200</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от 28 февраля 2019 г. N 31н (зарегистрирован Министерством юстиции Российской Федерации 11 апреля 2019 г., регистрационный N 54342), от 16 мая 2019 г. N 72н (зарегистрирован Министерством юстиции Российской Федерации 11 июня 2019 г., регистрационный N 54911), от 20 августа 2019 г. N 131н (зарегистрирован Министерством юстиции Российской Федерации 8 октября 2019 г., регистрационный N 56184), от 31 января</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2020 г. N 13н (зарегистрирован Министерством юстиции Российской Федерации 10 марта 2020 г., регистрационный N 57697), от 7 апреля 2020 г. N 59н (зарегистрирован Министерством юстиции Российской Федерации 27 апреля 2020 г., регистрационный N 58213), от 12 мая 2020 г. N 88н (зарегистрирован Министерством юстиции Российской Федерации 26 мая 2020 г., регистрационный N 58478), от 2 июля 2020 г. N</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 xml:space="preserve">131н (зарегистрирован Министерством юстиции Российской Федерации 1 октября 2020 г., регистрационный N 60185), от 29 октября 2020 г. N 250н (зарегистрирован Министерством юстиции Российской Федерации 1 декабря 2020 г., регистрационный N 61192), от 16 декабря 2020 г. </w:t>
      </w:r>
      <w:r w:rsidRPr="00E30571">
        <w:rPr>
          <w:rFonts w:ascii="Georgia" w:hAnsi="Georgia"/>
          <w:color w:val="000000"/>
          <w:sz w:val="22"/>
          <w:szCs w:val="22"/>
        </w:rPr>
        <w:lastRenderedPageBreak/>
        <w:t>N 311н (зарегистрирован Министерством юстиции Российской Федерации 12 февраля 2021 г., регистрационный N 62487), от 11 июня 2021 г. N 82н (зарегистрирован Министерством</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юстиции Российской Федерации 9 августа 2021 г., регистрационный N 64576), от 21 декабря 2021 г. N 217н (зарегистрирован Министерством юстиции Российской Федерации 2 февраля 2022 г., регистрационный N 67099), от 14 июня 2022 г. N 94н (зарегистрирован Министерством юстиции Российской Федерации 21 июля 2022 г., регистрационный N 69340), от 9 декабря 2022 г. N 186н (зарегистрирован Министерством юстиции Российской Федерации</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8 февраля 2023 г., регистрационный N 72289), от 23 мая 2023 г. N 75н (зарегистрирован Министерством юстиции Российской Федерации 6 июля 2023 г., регистрационный N 74152), от 7 ноября 2023 г. N 180н (зарегистрирован Министерством юстиции Российской Федерации 15 января 2024 г., регистрационный N 76862), от 7 марта 2024 г. N 21н (зарегистрирован Министерством юстиции Российской Федерации 9 апреля 2024</w:t>
      </w:r>
      <w:proofErr w:type="gramEnd"/>
      <w:r w:rsidRPr="00E30571">
        <w:rPr>
          <w:rFonts w:ascii="Georgia" w:hAnsi="Georgia"/>
          <w:color w:val="000000"/>
          <w:sz w:val="22"/>
          <w:szCs w:val="22"/>
        </w:rPr>
        <w:t xml:space="preserve"> г., регистрационный N 77809), от 30 сентября 2024 г. N 141н (зарегистрирован Министерством юстиции Российской Федерации 24 декабря 2024 г., регистрационный N 80729), от 4 августа 2025 г. N 102н (зарегистрирован Министерством юстиции Российской Федерации 28 октября 2025 г., регистрационный N 83974).</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3" w:name="l30"/>
      <w:bookmarkStart w:id="4" w:name="l4"/>
      <w:bookmarkEnd w:id="3"/>
      <w:bookmarkEnd w:id="4"/>
      <w:r w:rsidRPr="00E30571">
        <w:rPr>
          <w:rStyle w:val="dt-m"/>
          <w:rFonts w:ascii="Georgia" w:hAnsi="Georgia"/>
          <w:color w:val="000000"/>
          <w:sz w:val="22"/>
          <w:szCs w:val="22"/>
        </w:rPr>
        <w:t>2.</w:t>
      </w:r>
      <w:r w:rsidRPr="00E30571">
        <w:rPr>
          <w:rFonts w:ascii="Georgia" w:hAnsi="Georgia"/>
          <w:color w:val="000000"/>
          <w:sz w:val="22"/>
          <w:szCs w:val="22"/>
        </w:rPr>
        <w:t>Настоящий приказ применяется при составлении бюджетной отчетности, начиная с бюджетной отчетности за 2025 год, за исключением пунктов 5 - 16 Изменений, которые применяются, начиная с бюджетной отчетности 2026 года.</w:t>
      </w:r>
    </w:p>
    <w:p w:rsidR="001B3406" w:rsidRPr="00E30571" w:rsidRDefault="001B3406" w:rsidP="001B3406">
      <w:pPr>
        <w:pStyle w:val="a3"/>
        <w:spacing w:before="0" w:beforeAutospacing="0" w:after="0" w:afterAutospacing="0" w:line="288" w:lineRule="atLeast"/>
        <w:ind w:firstLine="540"/>
        <w:jc w:val="both"/>
        <w:rPr>
          <w:rFonts w:ascii="Georgia" w:hAnsi="Georgia"/>
          <w:sz w:val="22"/>
          <w:szCs w:val="22"/>
        </w:rPr>
      </w:pPr>
      <w:r w:rsidRPr="00E30571">
        <w:rPr>
          <w:rFonts w:ascii="Georgia" w:hAnsi="Georgia"/>
          <w:sz w:val="22"/>
          <w:szCs w:val="22"/>
        </w:rPr>
        <w:t xml:space="preserve">  </w:t>
      </w:r>
    </w:p>
    <w:p w:rsidR="001B3406" w:rsidRPr="00E30571" w:rsidRDefault="001B3406" w:rsidP="001B3406">
      <w:pPr>
        <w:pStyle w:val="a3"/>
        <w:spacing w:before="0" w:beforeAutospacing="0" w:after="0" w:afterAutospacing="0" w:line="288" w:lineRule="atLeast"/>
        <w:jc w:val="right"/>
        <w:rPr>
          <w:rFonts w:ascii="Georgia" w:hAnsi="Georgia"/>
          <w:b/>
          <w:sz w:val="22"/>
          <w:szCs w:val="22"/>
        </w:rPr>
      </w:pPr>
      <w:r w:rsidRPr="00E30571">
        <w:rPr>
          <w:rFonts w:ascii="Georgia" w:hAnsi="Georgia"/>
          <w:b/>
          <w:sz w:val="22"/>
          <w:szCs w:val="22"/>
        </w:rPr>
        <w:t xml:space="preserve">Министр </w:t>
      </w:r>
    </w:p>
    <w:p w:rsidR="001B3406" w:rsidRPr="00E30571" w:rsidRDefault="001B3406" w:rsidP="001B3406">
      <w:pPr>
        <w:pStyle w:val="a3"/>
        <w:spacing w:before="0" w:beforeAutospacing="0" w:after="0" w:afterAutospacing="0" w:line="288" w:lineRule="atLeast"/>
        <w:jc w:val="right"/>
        <w:rPr>
          <w:rFonts w:ascii="Georgia" w:hAnsi="Georgia"/>
          <w:b/>
          <w:sz w:val="22"/>
          <w:szCs w:val="22"/>
        </w:rPr>
      </w:pPr>
      <w:r w:rsidRPr="00E30571">
        <w:rPr>
          <w:rFonts w:ascii="Georgia" w:hAnsi="Georgia"/>
          <w:b/>
          <w:sz w:val="22"/>
          <w:szCs w:val="22"/>
        </w:rPr>
        <w:t>А.Г.</w:t>
      </w:r>
      <w:r w:rsidR="00E30571" w:rsidRPr="00E30571">
        <w:rPr>
          <w:rFonts w:ascii="Georgia" w:hAnsi="Georgia"/>
          <w:b/>
          <w:sz w:val="22"/>
          <w:szCs w:val="22"/>
        </w:rPr>
        <w:t xml:space="preserve"> </w:t>
      </w:r>
      <w:r w:rsidRPr="00E30571">
        <w:rPr>
          <w:rFonts w:ascii="Georgia" w:hAnsi="Georgia"/>
          <w:b/>
          <w:sz w:val="22"/>
          <w:szCs w:val="22"/>
        </w:rPr>
        <w:t xml:space="preserve">СИЛУАНОВ </w:t>
      </w:r>
    </w:p>
    <w:p w:rsidR="001B3406" w:rsidRPr="00E30571" w:rsidRDefault="001B3406" w:rsidP="001B3406">
      <w:pPr>
        <w:pStyle w:val="a3"/>
        <w:spacing w:before="0" w:beforeAutospacing="0" w:after="0" w:afterAutospacing="0" w:line="288" w:lineRule="atLeast"/>
        <w:ind w:firstLine="540"/>
        <w:jc w:val="both"/>
        <w:rPr>
          <w:rFonts w:ascii="Georgia" w:hAnsi="Georgia"/>
          <w:sz w:val="22"/>
          <w:szCs w:val="22"/>
        </w:rPr>
      </w:pPr>
      <w:r w:rsidRPr="00E30571">
        <w:rPr>
          <w:rFonts w:ascii="Georgia" w:hAnsi="Georgia"/>
          <w:sz w:val="22"/>
          <w:szCs w:val="22"/>
        </w:rPr>
        <w:t xml:space="preserve">  </w:t>
      </w:r>
    </w:p>
    <w:p w:rsidR="001B3406" w:rsidRPr="00E30571" w:rsidRDefault="001B3406" w:rsidP="001B3406">
      <w:pPr>
        <w:pStyle w:val="a3"/>
        <w:spacing w:before="0" w:beforeAutospacing="0" w:after="0" w:afterAutospacing="0" w:line="288" w:lineRule="atLeast"/>
        <w:jc w:val="both"/>
        <w:rPr>
          <w:rFonts w:ascii="Georgia" w:hAnsi="Georgia"/>
          <w:sz w:val="22"/>
          <w:szCs w:val="22"/>
        </w:rPr>
      </w:pPr>
      <w:r w:rsidRPr="00E30571">
        <w:rPr>
          <w:rFonts w:ascii="Georgia" w:hAnsi="Georgia"/>
          <w:sz w:val="22"/>
          <w:szCs w:val="22"/>
        </w:rPr>
        <w:t xml:space="preserve">  </w:t>
      </w:r>
    </w:p>
    <w:p w:rsidR="001B3406" w:rsidRPr="00E30571" w:rsidRDefault="001B3406" w:rsidP="001B3406">
      <w:pPr>
        <w:pStyle w:val="a3"/>
        <w:spacing w:before="0" w:beforeAutospacing="0" w:after="0" w:afterAutospacing="0" w:line="288" w:lineRule="atLeast"/>
        <w:jc w:val="both"/>
        <w:rPr>
          <w:rFonts w:ascii="Georgia" w:hAnsi="Georgia"/>
          <w:sz w:val="22"/>
          <w:szCs w:val="22"/>
        </w:rPr>
      </w:pPr>
      <w:r w:rsidRPr="00E30571">
        <w:rPr>
          <w:rFonts w:ascii="Georgia" w:hAnsi="Georgia"/>
          <w:sz w:val="22"/>
          <w:szCs w:val="22"/>
        </w:rPr>
        <w:t xml:space="preserve">  </w:t>
      </w:r>
    </w:p>
    <w:p w:rsidR="001B3406" w:rsidRPr="00E30571" w:rsidRDefault="001B3406" w:rsidP="001B3406">
      <w:pPr>
        <w:pStyle w:val="a3"/>
        <w:spacing w:before="0" w:beforeAutospacing="0" w:after="0" w:afterAutospacing="0" w:line="288" w:lineRule="atLeast"/>
        <w:jc w:val="both"/>
        <w:rPr>
          <w:rFonts w:ascii="Georgia" w:hAnsi="Georgia"/>
          <w:sz w:val="22"/>
          <w:szCs w:val="22"/>
        </w:rPr>
      </w:pPr>
      <w:r w:rsidRPr="00E30571">
        <w:rPr>
          <w:rFonts w:ascii="Georgia" w:hAnsi="Georgia"/>
          <w:sz w:val="22"/>
          <w:szCs w:val="22"/>
        </w:rPr>
        <w:t xml:space="preserve">  </w:t>
      </w:r>
    </w:p>
    <w:p w:rsidR="001B3406" w:rsidRPr="00E30571" w:rsidRDefault="001B3406" w:rsidP="001B3406">
      <w:pPr>
        <w:pStyle w:val="a3"/>
        <w:spacing w:before="0" w:beforeAutospacing="0" w:after="0" w:afterAutospacing="0" w:line="288" w:lineRule="atLeast"/>
        <w:jc w:val="both"/>
        <w:rPr>
          <w:rFonts w:ascii="Georgia" w:hAnsi="Georgia"/>
          <w:sz w:val="22"/>
          <w:szCs w:val="22"/>
        </w:rPr>
      </w:pPr>
      <w:r w:rsidRPr="00E30571">
        <w:rPr>
          <w:rFonts w:ascii="Georgia" w:hAnsi="Georgia"/>
          <w:sz w:val="22"/>
          <w:szCs w:val="22"/>
        </w:rPr>
        <w:t xml:space="preserve">  </w:t>
      </w:r>
    </w:p>
    <w:p w:rsidR="001B3406" w:rsidRPr="00E30571" w:rsidRDefault="001B3406" w:rsidP="001B3406">
      <w:pPr>
        <w:pStyle w:val="a3"/>
        <w:spacing w:before="0" w:beforeAutospacing="0" w:after="0" w:afterAutospacing="0" w:line="288" w:lineRule="atLeast"/>
        <w:jc w:val="right"/>
        <w:rPr>
          <w:rFonts w:ascii="Georgia" w:hAnsi="Georgia"/>
          <w:sz w:val="22"/>
          <w:szCs w:val="22"/>
        </w:rPr>
      </w:pPr>
      <w:r w:rsidRPr="00E30571">
        <w:rPr>
          <w:rFonts w:ascii="Georgia" w:hAnsi="Georgia"/>
          <w:sz w:val="22"/>
          <w:szCs w:val="22"/>
        </w:rPr>
        <w:t xml:space="preserve">Утверждены </w:t>
      </w:r>
    </w:p>
    <w:p w:rsidR="001B3406" w:rsidRPr="00E30571" w:rsidRDefault="001B3406" w:rsidP="001B3406">
      <w:pPr>
        <w:pStyle w:val="a3"/>
        <w:spacing w:before="0" w:beforeAutospacing="0" w:after="0" w:afterAutospacing="0" w:line="288" w:lineRule="atLeast"/>
        <w:jc w:val="right"/>
        <w:rPr>
          <w:rFonts w:ascii="Georgia" w:hAnsi="Georgia"/>
          <w:sz w:val="22"/>
          <w:szCs w:val="22"/>
        </w:rPr>
      </w:pPr>
      <w:r w:rsidRPr="00E30571">
        <w:rPr>
          <w:rFonts w:ascii="Georgia" w:hAnsi="Georgia"/>
          <w:sz w:val="22"/>
          <w:szCs w:val="22"/>
        </w:rPr>
        <w:t xml:space="preserve">приказом Министерства финансов </w:t>
      </w:r>
    </w:p>
    <w:p w:rsidR="001B3406" w:rsidRPr="00E30571" w:rsidRDefault="001B3406" w:rsidP="001B3406">
      <w:pPr>
        <w:pStyle w:val="a3"/>
        <w:spacing w:before="0" w:beforeAutospacing="0" w:after="0" w:afterAutospacing="0" w:line="288" w:lineRule="atLeast"/>
        <w:jc w:val="right"/>
        <w:rPr>
          <w:rFonts w:ascii="Georgia" w:hAnsi="Georgia"/>
          <w:sz w:val="22"/>
          <w:szCs w:val="22"/>
        </w:rPr>
      </w:pPr>
      <w:r w:rsidRPr="00E30571">
        <w:rPr>
          <w:rFonts w:ascii="Georgia" w:hAnsi="Georgia"/>
          <w:sz w:val="22"/>
          <w:szCs w:val="22"/>
        </w:rPr>
        <w:t xml:space="preserve">Российской Федерации </w:t>
      </w:r>
    </w:p>
    <w:p w:rsidR="001B3406" w:rsidRPr="00E30571" w:rsidRDefault="001B3406" w:rsidP="001B3406">
      <w:pPr>
        <w:pStyle w:val="a3"/>
        <w:spacing w:before="0" w:beforeAutospacing="0" w:after="0" w:afterAutospacing="0" w:line="288" w:lineRule="atLeast"/>
        <w:jc w:val="right"/>
        <w:rPr>
          <w:rFonts w:ascii="Georgia" w:hAnsi="Georgia"/>
          <w:sz w:val="22"/>
          <w:szCs w:val="22"/>
        </w:rPr>
      </w:pPr>
      <w:r w:rsidRPr="00E30571">
        <w:rPr>
          <w:rFonts w:ascii="Georgia" w:hAnsi="Georgia"/>
          <w:sz w:val="22"/>
          <w:szCs w:val="22"/>
        </w:rPr>
        <w:t xml:space="preserve">от 17.03.2026 N 29н </w:t>
      </w:r>
    </w:p>
    <w:p w:rsidR="001B3406" w:rsidRPr="00E30571" w:rsidRDefault="001B3406" w:rsidP="001B3406">
      <w:pPr>
        <w:pStyle w:val="a3"/>
        <w:spacing w:before="0" w:beforeAutospacing="0" w:after="0" w:afterAutospacing="0" w:line="288" w:lineRule="atLeast"/>
        <w:jc w:val="both"/>
        <w:rPr>
          <w:rFonts w:ascii="Georgia" w:hAnsi="Georgia"/>
          <w:sz w:val="22"/>
          <w:szCs w:val="22"/>
        </w:rPr>
      </w:pPr>
      <w:r w:rsidRPr="00E30571">
        <w:rPr>
          <w:rFonts w:ascii="Georgia" w:hAnsi="Georgia"/>
          <w:sz w:val="22"/>
          <w:szCs w:val="22"/>
        </w:rPr>
        <w:t xml:space="preserve">  </w:t>
      </w:r>
    </w:p>
    <w:p w:rsidR="001B3406" w:rsidRPr="00E30571" w:rsidRDefault="001B3406" w:rsidP="001B3406">
      <w:pPr>
        <w:pStyle w:val="a3"/>
        <w:spacing w:before="0" w:beforeAutospacing="0" w:after="0" w:afterAutospacing="0" w:line="312" w:lineRule="auto"/>
        <w:jc w:val="center"/>
        <w:rPr>
          <w:rFonts w:ascii="Georgia" w:hAnsi="Georgia" w:cs="Arial"/>
          <w:b/>
          <w:bCs/>
          <w:sz w:val="22"/>
          <w:szCs w:val="22"/>
        </w:rPr>
      </w:pPr>
      <w:bookmarkStart w:id="5" w:name="p35"/>
      <w:bookmarkEnd w:id="5"/>
      <w:r w:rsidRPr="00E30571">
        <w:rPr>
          <w:rFonts w:ascii="Georgia" w:hAnsi="Georgia" w:cs="Arial"/>
          <w:b/>
          <w:bCs/>
          <w:sz w:val="22"/>
          <w:szCs w:val="22"/>
        </w:rPr>
        <w:t xml:space="preserve">ИЗМЕНЕНИЯ, </w:t>
      </w:r>
    </w:p>
    <w:p w:rsidR="001B3406" w:rsidRPr="00E30571" w:rsidRDefault="00E30571" w:rsidP="00E30571">
      <w:pPr>
        <w:pStyle w:val="a3"/>
        <w:spacing w:before="0" w:beforeAutospacing="0" w:after="0" w:afterAutospacing="0" w:line="312" w:lineRule="auto"/>
        <w:jc w:val="both"/>
        <w:rPr>
          <w:rFonts w:ascii="Georgia" w:hAnsi="Georgia" w:cs="Arial"/>
          <w:b/>
          <w:bCs/>
          <w:sz w:val="22"/>
          <w:szCs w:val="22"/>
        </w:rPr>
      </w:pPr>
      <w:proofErr w:type="gramStart"/>
      <w:r w:rsidRPr="00E30571">
        <w:rPr>
          <w:rFonts w:ascii="Georgia" w:hAnsi="Georgia" w:cs="Arial"/>
          <w:b/>
          <w:bCs/>
          <w:sz w:val="22"/>
          <w:szCs w:val="22"/>
        </w:rPr>
        <w:t xml:space="preserve">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N 191н </w:t>
      </w:r>
      <w:proofErr w:type="gramEnd"/>
    </w:p>
    <w:p w:rsidR="001B3406" w:rsidRPr="00E30571" w:rsidRDefault="001B3406" w:rsidP="001B3406">
      <w:pPr>
        <w:pStyle w:val="a3"/>
        <w:spacing w:before="0" w:beforeAutospacing="0" w:after="0" w:afterAutospacing="0" w:line="288" w:lineRule="atLeast"/>
        <w:jc w:val="both"/>
        <w:rPr>
          <w:rFonts w:ascii="Georgia" w:hAnsi="Georgia"/>
          <w:sz w:val="22"/>
          <w:szCs w:val="22"/>
        </w:rPr>
      </w:pPr>
      <w:r w:rsidRPr="00E30571">
        <w:rPr>
          <w:rFonts w:ascii="Georgia" w:hAnsi="Georgia"/>
          <w:sz w:val="22"/>
          <w:szCs w:val="22"/>
        </w:rPr>
        <w:t xml:space="preserve">  </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r w:rsidRPr="00E30571">
        <w:rPr>
          <w:rFonts w:ascii="Georgia" w:hAnsi="Georgia"/>
          <w:color w:val="000000"/>
          <w:sz w:val="22"/>
          <w:szCs w:val="22"/>
        </w:rPr>
        <w:t>В абзаце восьмом </w:t>
      </w:r>
      <w:hyperlink r:id="rId9" w:anchor="l8588" w:tgtFrame="_blank" w:history="1">
        <w:r w:rsidRPr="00E30571">
          <w:rPr>
            <w:rStyle w:val="a4"/>
            <w:rFonts w:ascii="Georgia" w:hAnsi="Georgia"/>
            <w:color w:val="228007"/>
            <w:sz w:val="22"/>
            <w:szCs w:val="22"/>
            <w:u w:val="none"/>
          </w:rPr>
          <w:t>пункта 29.1</w:t>
        </w:r>
      </w:hyperlink>
      <w:r w:rsidRPr="00E30571">
        <w:rPr>
          <w:rFonts w:ascii="Georgia" w:hAnsi="Georgia"/>
          <w:color w:val="000000"/>
          <w:sz w:val="22"/>
          <w:szCs w:val="22"/>
        </w:rPr>
        <w:t> после слов "Российской Федерации" дополнить словами "(Социального фонда России, СФР)".</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6" w:name="l51"/>
      <w:bookmarkEnd w:id="6"/>
      <w:r w:rsidRPr="00E30571">
        <w:rPr>
          <w:rStyle w:val="dt-m"/>
          <w:rFonts w:ascii="Georgia" w:hAnsi="Georgia"/>
          <w:color w:val="000000"/>
          <w:sz w:val="22"/>
          <w:szCs w:val="22"/>
        </w:rPr>
        <w:t>2.</w:t>
      </w:r>
      <w:r w:rsidRPr="00E30571">
        <w:rPr>
          <w:rFonts w:ascii="Georgia" w:hAnsi="Georgia"/>
          <w:color w:val="000000"/>
          <w:sz w:val="22"/>
          <w:szCs w:val="22"/>
        </w:rPr>
        <w:t>Абзац двадцать третий </w:t>
      </w:r>
      <w:hyperlink r:id="rId10" w:anchor="l8896" w:tgtFrame="_blank" w:history="1">
        <w:r w:rsidRPr="00E30571">
          <w:rPr>
            <w:rStyle w:val="a4"/>
            <w:rFonts w:ascii="Georgia" w:hAnsi="Georgia"/>
            <w:color w:val="228007"/>
            <w:sz w:val="22"/>
            <w:szCs w:val="22"/>
            <w:u w:val="none"/>
          </w:rPr>
          <w:t>пункта 62</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7" w:name="l52"/>
      <w:bookmarkEnd w:id="7"/>
      <w:r w:rsidRPr="00E30571">
        <w:rPr>
          <w:rFonts w:ascii="Georgia" w:hAnsi="Georgia"/>
          <w:color w:val="000000"/>
          <w:sz w:val="22"/>
          <w:szCs w:val="22"/>
        </w:rPr>
        <w:t>"Строка 811 графы 6 заполняется на основании данных по счету 121002610 "Расчеты с финансовым органом по поступлениям в бюджет от возврата депозитов". Дебетовый остаток по коду счета отражается в отрицательном значении</w:t>
      </w:r>
      <w:proofErr w:type="gramStart"/>
      <w:r w:rsidRPr="00E30571">
        <w:rPr>
          <w:rFonts w:ascii="Georgia" w:hAnsi="Georgia"/>
          <w:color w:val="000000"/>
          <w:sz w:val="22"/>
          <w:szCs w:val="22"/>
        </w:rPr>
        <w:t>.".</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8" w:name="l53"/>
      <w:bookmarkEnd w:id="8"/>
      <w:r w:rsidRPr="00E30571">
        <w:rPr>
          <w:rStyle w:val="dt-m"/>
          <w:rFonts w:ascii="Georgia" w:hAnsi="Georgia"/>
          <w:color w:val="000000"/>
          <w:sz w:val="22"/>
          <w:szCs w:val="22"/>
        </w:rPr>
        <w:t>3.</w:t>
      </w:r>
      <w:r w:rsidRPr="00E30571">
        <w:rPr>
          <w:rFonts w:ascii="Georgia" w:hAnsi="Georgia"/>
          <w:color w:val="000000"/>
          <w:sz w:val="22"/>
          <w:szCs w:val="22"/>
        </w:rPr>
        <w:t>Абзац десятый </w:t>
      </w:r>
      <w:hyperlink r:id="rId11" w:anchor="l9188" w:tgtFrame="_blank" w:history="1">
        <w:r w:rsidRPr="00E30571">
          <w:rPr>
            <w:rStyle w:val="a4"/>
            <w:rFonts w:ascii="Georgia" w:hAnsi="Georgia"/>
            <w:color w:val="228007"/>
            <w:sz w:val="22"/>
            <w:szCs w:val="22"/>
            <w:u w:val="none"/>
          </w:rPr>
          <w:t>пункта 137</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 w:name="l54"/>
      <w:bookmarkEnd w:id="9"/>
      <w:proofErr w:type="gramStart"/>
      <w:r w:rsidRPr="00E30571">
        <w:rPr>
          <w:rFonts w:ascii="Georgia" w:hAnsi="Georgia"/>
          <w:color w:val="000000"/>
          <w:sz w:val="22"/>
          <w:szCs w:val="22"/>
        </w:rPr>
        <w:t xml:space="preserve">"выверку на основании данных Справок (ф. 0503125 по коду счета 1 304 04 000), представленных главными распорядителями бюджетных средств, главными </w:t>
      </w:r>
      <w:r w:rsidRPr="00E30571">
        <w:rPr>
          <w:rFonts w:ascii="Georgia" w:hAnsi="Georgia"/>
          <w:color w:val="000000"/>
          <w:sz w:val="22"/>
          <w:szCs w:val="22"/>
        </w:rPr>
        <w:lastRenderedPageBreak/>
        <w:t>администраторами источников финансирования дефицита бюджета, и исключение взаимосвязанных показателей по строкам 821 и 822 в графе 7 консолидированных Отчетов (ф. 0503127), предоставленных главными распорядителями бюджетных средств, главными администраторами источников финансирования дефицита бюджета, на отчетную дату;"</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 w:name="l55"/>
      <w:bookmarkEnd w:id="10"/>
      <w:r w:rsidRPr="00E30571">
        <w:rPr>
          <w:rStyle w:val="dt-m"/>
          <w:rFonts w:ascii="Georgia" w:hAnsi="Georgia"/>
          <w:color w:val="000000"/>
          <w:sz w:val="22"/>
          <w:szCs w:val="22"/>
        </w:rPr>
        <w:t>4.</w:t>
      </w:r>
      <w:hyperlink r:id="rId12" w:anchor="l9203" w:tgtFrame="_blank" w:history="1">
        <w:r w:rsidRPr="00E30571">
          <w:rPr>
            <w:rStyle w:val="a4"/>
            <w:rFonts w:ascii="Georgia" w:hAnsi="Georgia"/>
            <w:color w:val="228007"/>
            <w:sz w:val="22"/>
            <w:szCs w:val="22"/>
            <w:u w:val="none"/>
          </w:rPr>
          <w:t>Пункт 138</w:t>
        </w:r>
      </w:hyperlink>
      <w:r w:rsidRPr="00E30571">
        <w:rPr>
          <w:rFonts w:ascii="Georgia" w:hAnsi="Georgia"/>
          <w:color w:val="000000"/>
          <w:sz w:val="22"/>
          <w:szCs w:val="22"/>
        </w:rPr>
        <w:t> дополнить абзацем следующего содержания: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 w:name="l56"/>
      <w:bookmarkEnd w:id="11"/>
      <w:r w:rsidRPr="00E30571">
        <w:rPr>
          <w:rFonts w:ascii="Georgia" w:hAnsi="Georgia"/>
          <w:color w:val="000000"/>
          <w:sz w:val="22"/>
          <w:szCs w:val="22"/>
        </w:rPr>
        <w:t>"При формировании графы 5 Отчета (ф. 0503117) финансовый орган осуществляет на основании данных Справок (ф. 0503125 по коду счета 130404000) исключение показателей по перечислению средств бюджета на депозитные счета и их возврата соответственно по строкам 710 и 720.".</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12" w:name="l584"/>
      <w:bookmarkEnd w:id="12"/>
      <w:r w:rsidRPr="00E30571">
        <w:rPr>
          <w:rFonts w:ascii="Georgia" w:hAnsi="Georgia"/>
          <w:color w:val="000000"/>
          <w:sz w:val="22"/>
          <w:szCs w:val="22"/>
        </w:rPr>
        <w:t>Пункт 5 применяется, начиная с бюджетной отчетности 2026 года (</w:t>
      </w:r>
      <w:hyperlink r:id="rId13"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13" w:name="l583"/>
      <w:bookmarkEnd w:id="13"/>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 w:name="l6"/>
      <w:bookmarkEnd w:id="14"/>
      <w:r w:rsidRPr="00E30571">
        <w:rPr>
          <w:rStyle w:val="dt-m"/>
          <w:rFonts w:ascii="Georgia" w:hAnsi="Georgia"/>
          <w:color w:val="000000"/>
          <w:sz w:val="22"/>
          <w:szCs w:val="22"/>
        </w:rPr>
        <w:t>5.</w:t>
      </w:r>
      <w:r w:rsidRPr="00E30571">
        <w:rPr>
          <w:rFonts w:ascii="Georgia" w:hAnsi="Georgia"/>
          <w:color w:val="000000"/>
          <w:sz w:val="22"/>
          <w:szCs w:val="22"/>
        </w:rPr>
        <w:t>Абзац восемьдесят шестой </w:t>
      </w:r>
      <w:hyperlink r:id="rId14" w:anchor="l9233" w:tgtFrame="_blank" w:history="1">
        <w:r w:rsidRPr="00E30571">
          <w:rPr>
            <w:rStyle w:val="a4"/>
            <w:rFonts w:ascii="Georgia" w:hAnsi="Georgia"/>
            <w:color w:val="228007"/>
            <w:sz w:val="22"/>
            <w:szCs w:val="22"/>
            <w:u w:val="none"/>
          </w:rPr>
          <w:t>пункта 150</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 w:name="l59"/>
      <w:bookmarkEnd w:id="15"/>
      <w:r w:rsidRPr="00E30571">
        <w:rPr>
          <w:rFonts w:ascii="Georgia" w:hAnsi="Georgia"/>
          <w:color w:val="000000"/>
          <w:sz w:val="22"/>
          <w:szCs w:val="22"/>
        </w:rPr>
        <w:t>"Показатели строк 4320, 4420, 4520, 4620, 4910, 4940, 5020 отражаются в положительном значении (со знаком "плюс"), за исключением показателей строки 5020 в части операций по зачету налоговых поступлений на единый налоговый счет для осуществления возвратов плательщикам</w:t>
      </w:r>
      <w:proofErr w:type="gramStart"/>
      <w:r w:rsidRPr="00E30571">
        <w:rPr>
          <w:rFonts w:ascii="Georgia" w:hAnsi="Georgia"/>
          <w:color w:val="000000"/>
          <w:sz w:val="22"/>
          <w:szCs w:val="22"/>
        </w:rPr>
        <w:t>.".</w:t>
      </w:r>
      <w:proofErr w:type="gramEnd"/>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16" w:name="l588"/>
      <w:bookmarkStart w:id="17" w:name="l587"/>
      <w:bookmarkEnd w:id="16"/>
      <w:bookmarkEnd w:id="17"/>
      <w:r w:rsidRPr="00E30571">
        <w:rPr>
          <w:rFonts w:ascii="Georgia" w:hAnsi="Georgia"/>
          <w:color w:val="000000"/>
          <w:sz w:val="22"/>
          <w:szCs w:val="22"/>
        </w:rPr>
        <w:t>Пункт 6 применяется, начиная с бюджетной отчетности 2026 года (</w:t>
      </w:r>
      <w:hyperlink r:id="rId15"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18" w:name="l585"/>
      <w:bookmarkEnd w:id="18"/>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 w:name="l60"/>
      <w:bookmarkEnd w:id="19"/>
      <w:r w:rsidRPr="00E30571">
        <w:rPr>
          <w:rStyle w:val="dt-m"/>
          <w:rFonts w:ascii="Georgia" w:hAnsi="Georgia"/>
          <w:color w:val="000000"/>
          <w:sz w:val="22"/>
          <w:szCs w:val="22"/>
        </w:rPr>
        <w:t>6.</w:t>
      </w:r>
      <w:r w:rsidRPr="00E30571">
        <w:rPr>
          <w:rFonts w:ascii="Georgia" w:hAnsi="Georgia"/>
          <w:color w:val="000000"/>
          <w:sz w:val="22"/>
          <w:szCs w:val="22"/>
        </w:rPr>
        <w:t>В </w:t>
      </w:r>
      <w:hyperlink r:id="rId16" w:anchor="l9398" w:tgtFrame="_blank" w:history="1">
        <w:r w:rsidRPr="00E30571">
          <w:rPr>
            <w:rStyle w:val="a4"/>
            <w:rFonts w:ascii="Georgia" w:hAnsi="Georgia"/>
            <w:color w:val="228007"/>
            <w:sz w:val="22"/>
            <w:szCs w:val="22"/>
            <w:u w:val="none"/>
          </w:rPr>
          <w:t>пункте 159.1</w:t>
        </w:r>
      </w:hyperlink>
      <w:r w:rsidRPr="00E30571">
        <w:rPr>
          <w:rFonts w:ascii="Georgia" w:hAnsi="Georgia"/>
          <w:color w:val="000000"/>
          <w:sz w:val="22"/>
          <w:szCs w:val="22"/>
        </w:rPr>
        <w:t>:</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0" w:name="l61"/>
      <w:bookmarkEnd w:id="20"/>
      <w:r w:rsidRPr="00E30571">
        <w:rPr>
          <w:rFonts w:ascii="Georgia" w:hAnsi="Georgia"/>
          <w:color w:val="000000"/>
          <w:sz w:val="22"/>
          <w:szCs w:val="22"/>
        </w:rPr>
        <w:t>в абзаце одиннадцатом цифры "011 - 022" заменить цифрами "011 - 024";</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1" w:name="l62"/>
      <w:bookmarkEnd w:id="21"/>
      <w:r w:rsidRPr="00E30571">
        <w:rPr>
          <w:rFonts w:ascii="Georgia" w:hAnsi="Georgia"/>
          <w:color w:val="000000"/>
          <w:sz w:val="22"/>
          <w:szCs w:val="22"/>
        </w:rPr>
        <w:t>в абзаце шестнадцатом слова "ручной выборки данных из распоряжений Правления СФР" заменить словами "выборки данных из приказов председателя СФР";</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2" w:name="l63"/>
      <w:bookmarkEnd w:id="22"/>
      <w:r w:rsidRPr="00E30571">
        <w:rPr>
          <w:rFonts w:ascii="Georgia" w:hAnsi="Georgia"/>
          <w:color w:val="000000"/>
          <w:sz w:val="22"/>
          <w:szCs w:val="22"/>
        </w:rPr>
        <w:t>в абзаце двадцать первом слова "по строкам 018 - 022 - показатели по данным управленческого учета на основании ручной выборки данных из распоряжений Правления СФР" заменить словами "по строкам 018 - 024 - показатели по данным управленческого учета на основании выборки данных из приказов председателя СФР";</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3" w:name="l64"/>
      <w:bookmarkEnd w:id="23"/>
      <w:r w:rsidRPr="00E30571">
        <w:rPr>
          <w:rFonts w:ascii="Georgia" w:hAnsi="Georgia"/>
          <w:color w:val="000000"/>
          <w:sz w:val="22"/>
          <w:szCs w:val="22"/>
        </w:rPr>
        <w:t>в абзаце двадцать втором слова "по строкам 010, 012 - 016, 018 - 022" заменить словами "по строкам 010, 012 - 016, 018 - 024";</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4" w:name="l65"/>
      <w:bookmarkEnd w:id="24"/>
      <w:r w:rsidRPr="00E30571">
        <w:rPr>
          <w:rFonts w:ascii="Georgia" w:hAnsi="Georgia"/>
          <w:color w:val="000000"/>
          <w:sz w:val="22"/>
          <w:szCs w:val="22"/>
        </w:rPr>
        <w:t>в абзаце двадцать пятом слова "строк 011 - 018" заменить словами "строк 011 - 021";</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5" w:name="l66"/>
      <w:bookmarkEnd w:id="25"/>
      <w:r w:rsidRPr="00E30571">
        <w:rPr>
          <w:rFonts w:ascii="Georgia" w:hAnsi="Georgia"/>
          <w:color w:val="000000"/>
          <w:sz w:val="22"/>
          <w:szCs w:val="22"/>
        </w:rPr>
        <w:t>абзац двадцать седьмой признать утратившим силу;</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6" w:name="l67"/>
      <w:bookmarkEnd w:id="26"/>
      <w:r w:rsidRPr="00E30571">
        <w:rPr>
          <w:rFonts w:ascii="Georgia" w:hAnsi="Georgia"/>
          <w:color w:val="000000"/>
          <w:sz w:val="22"/>
          <w:szCs w:val="22"/>
        </w:rPr>
        <w:t>в абзаце двадцать восьмом слова "ручной выборки данных из распоряжений Правления СФР" заменить словами "выборки данных из приказов председателя СФР";</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7" w:name="l68"/>
      <w:bookmarkEnd w:id="27"/>
      <w:r w:rsidRPr="00E30571">
        <w:rPr>
          <w:rFonts w:ascii="Georgia" w:hAnsi="Georgia"/>
          <w:color w:val="000000"/>
          <w:sz w:val="22"/>
          <w:szCs w:val="22"/>
        </w:rPr>
        <w:t>абзац тридцатый признать утратившим силу;</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8" w:name="l69"/>
      <w:bookmarkEnd w:id="28"/>
      <w:r w:rsidRPr="00E30571">
        <w:rPr>
          <w:rFonts w:ascii="Georgia" w:hAnsi="Georgia"/>
          <w:color w:val="000000"/>
          <w:sz w:val="22"/>
          <w:szCs w:val="22"/>
        </w:rPr>
        <w:t>в абзаце тридцать первом слова "в графе 4" заменить словами "в графе 3";</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9" w:name="l70"/>
      <w:bookmarkEnd w:id="29"/>
      <w:r w:rsidRPr="00E30571">
        <w:rPr>
          <w:rFonts w:ascii="Georgia" w:hAnsi="Georgia"/>
          <w:color w:val="000000"/>
          <w:sz w:val="22"/>
          <w:szCs w:val="22"/>
        </w:rPr>
        <w:t>в абзаце тридцать втором слова "в графе 5" заменить словами "в графе 4";</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30" w:name="l71"/>
      <w:bookmarkEnd w:id="30"/>
      <w:r w:rsidRPr="00E30571">
        <w:rPr>
          <w:rFonts w:ascii="Georgia" w:hAnsi="Georgia"/>
          <w:color w:val="000000"/>
          <w:sz w:val="22"/>
          <w:szCs w:val="22"/>
        </w:rPr>
        <w:t>в абзаце тридцать третьем слова "по строкам 016 - 018" заменить словами "по строкам 016 - 021";</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31" w:name="l72"/>
      <w:bookmarkEnd w:id="31"/>
      <w:r w:rsidRPr="00E30571">
        <w:rPr>
          <w:rFonts w:ascii="Georgia" w:hAnsi="Georgia"/>
          <w:color w:val="000000"/>
          <w:sz w:val="22"/>
          <w:szCs w:val="22"/>
        </w:rPr>
        <w:lastRenderedPageBreak/>
        <w:t>в абзаце тридцать четвертом слова "ручной выборки данных из распоряжений Правления СФР" заменить словами "выборки данных из приказов председателя СФР";</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32" w:name="l73"/>
      <w:bookmarkEnd w:id="32"/>
      <w:r w:rsidRPr="00E30571">
        <w:rPr>
          <w:rFonts w:ascii="Georgia" w:hAnsi="Georgia"/>
          <w:color w:val="000000"/>
          <w:sz w:val="22"/>
          <w:szCs w:val="22"/>
        </w:rPr>
        <w:t>в абзаце тридцать пятом слова "по строкам 010, 016, 017, 018" заменить словами "по строкам 010, 011, 016 - 021".</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33" w:name="l592"/>
      <w:bookmarkStart w:id="34" w:name="l591"/>
      <w:bookmarkEnd w:id="33"/>
      <w:bookmarkEnd w:id="34"/>
      <w:r w:rsidRPr="00E30571">
        <w:rPr>
          <w:rFonts w:ascii="Georgia" w:hAnsi="Georgia"/>
          <w:color w:val="000000"/>
          <w:sz w:val="22"/>
          <w:szCs w:val="22"/>
        </w:rPr>
        <w:t>Пункт 7 применяется, начиная с бюджетной отчетности 2026 года (</w:t>
      </w:r>
      <w:hyperlink r:id="rId17"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35" w:name="l589"/>
      <w:bookmarkEnd w:id="35"/>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36" w:name="l76"/>
      <w:bookmarkEnd w:id="36"/>
      <w:r w:rsidRPr="00E30571">
        <w:rPr>
          <w:rStyle w:val="dt-m"/>
          <w:rFonts w:ascii="Georgia" w:hAnsi="Georgia"/>
          <w:color w:val="000000"/>
          <w:sz w:val="22"/>
          <w:szCs w:val="22"/>
        </w:rPr>
        <w:t>7.</w:t>
      </w:r>
      <w:r w:rsidRPr="00E30571">
        <w:rPr>
          <w:rFonts w:ascii="Georgia" w:hAnsi="Georgia"/>
          <w:color w:val="000000"/>
          <w:sz w:val="22"/>
          <w:szCs w:val="22"/>
        </w:rPr>
        <w:t>В </w:t>
      </w:r>
      <w:hyperlink r:id="rId18" w:anchor="l9426" w:tgtFrame="_blank" w:history="1">
        <w:r w:rsidRPr="00E30571">
          <w:rPr>
            <w:rStyle w:val="a4"/>
            <w:rFonts w:ascii="Georgia" w:hAnsi="Georgia"/>
            <w:color w:val="228007"/>
            <w:sz w:val="22"/>
            <w:szCs w:val="22"/>
            <w:u w:val="none"/>
          </w:rPr>
          <w:t>пункте 159.2</w:t>
        </w:r>
      </w:hyperlink>
      <w:r w:rsidRPr="00E30571">
        <w:rPr>
          <w:rFonts w:ascii="Georgia" w:hAnsi="Georgia"/>
          <w:color w:val="000000"/>
          <w:sz w:val="22"/>
          <w:szCs w:val="22"/>
        </w:rPr>
        <w:t>:</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37" w:name="l77"/>
      <w:bookmarkEnd w:id="37"/>
      <w:r w:rsidRPr="00E30571">
        <w:rPr>
          <w:rFonts w:ascii="Georgia" w:hAnsi="Georgia"/>
          <w:color w:val="000000"/>
          <w:sz w:val="22"/>
          <w:szCs w:val="22"/>
        </w:rPr>
        <w:t>в абзаце пятнадцатом слова "бюджета ПФР" заменить словами "бюджета СФР";</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38" w:name="l78"/>
      <w:bookmarkEnd w:id="38"/>
      <w:r w:rsidRPr="00E30571">
        <w:rPr>
          <w:rFonts w:ascii="Georgia" w:hAnsi="Georgia"/>
          <w:color w:val="000000"/>
          <w:sz w:val="22"/>
          <w:szCs w:val="22"/>
        </w:rPr>
        <w:t>в абзаце шестнадцатом слова "бюджета ПФР" заменить словами "бюджета СФР".</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39" w:name="l596"/>
      <w:bookmarkStart w:id="40" w:name="l595"/>
      <w:bookmarkEnd w:id="39"/>
      <w:bookmarkEnd w:id="40"/>
      <w:r w:rsidRPr="00E30571">
        <w:rPr>
          <w:rFonts w:ascii="Georgia" w:hAnsi="Georgia"/>
          <w:color w:val="000000"/>
          <w:sz w:val="22"/>
          <w:szCs w:val="22"/>
        </w:rPr>
        <w:t>Пункт 8 применяется, начиная с бюджетной отчетности 2026 года (</w:t>
      </w:r>
      <w:hyperlink r:id="rId19"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41" w:name="l593"/>
      <w:bookmarkEnd w:id="41"/>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42" w:name="l79"/>
      <w:bookmarkEnd w:id="42"/>
      <w:r w:rsidRPr="00E30571">
        <w:rPr>
          <w:rStyle w:val="dt-m"/>
          <w:rFonts w:ascii="Georgia" w:hAnsi="Georgia"/>
          <w:color w:val="000000"/>
          <w:sz w:val="22"/>
          <w:szCs w:val="22"/>
        </w:rPr>
        <w:t>8.</w:t>
      </w:r>
      <w:r w:rsidRPr="00E30571">
        <w:rPr>
          <w:rFonts w:ascii="Georgia" w:hAnsi="Georgia"/>
          <w:color w:val="000000"/>
          <w:sz w:val="22"/>
          <w:szCs w:val="22"/>
        </w:rPr>
        <w:t>Абзац первый </w:t>
      </w:r>
      <w:hyperlink r:id="rId20" w:anchor="l9893" w:tgtFrame="_blank" w:history="1">
        <w:r w:rsidRPr="00E30571">
          <w:rPr>
            <w:rStyle w:val="a4"/>
            <w:rFonts w:ascii="Georgia" w:hAnsi="Georgia"/>
            <w:color w:val="228007"/>
            <w:sz w:val="22"/>
            <w:szCs w:val="22"/>
            <w:u w:val="none"/>
          </w:rPr>
          <w:t>пункта 184</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43" w:name="l80"/>
      <w:bookmarkEnd w:id="43"/>
      <w:r w:rsidRPr="00E30571">
        <w:rPr>
          <w:rFonts w:ascii="Georgia" w:hAnsi="Georgia"/>
          <w:color w:val="000000"/>
          <w:sz w:val="22"/>
          <w:szCs w:val="22"/>
        </w:rPr>
        <w:t xml:space="preserve">"184. </w:t>
      </w:r>
      <w:proofErr w:type="gramStart"/>
      <w:r w:rsidRPr="00E30571">
        <w:rPr>
          <w:rFonts w:ascii="Georgia" w:hAnsi="Georgia"/>
          <w:color w:val="000000"/>
          <w:sz w:val="22"/>
          <w:szCs w:val="22"/>
        </w:rPr>
        <w:t>Показатели отражаются в отчете в разрезе данных консолидированного бюджета субъекта Российской Федерации и бюджета территориального государственного внебюджетного фонда (графы 3, 17), консолидированного бюджета субъекта Российской Федерации (графы 5, 19), бюджета субъекта Российской Федерации, федеральной территории "Сириус", г. Байконур (графы 7, 21), бюджетов внутригородских муниципальных образований городов федерального значения (графы 8, 22), бюджетов муниципальных округов (графа 9, 23), бюджетов городских округов</w:t>
      </w:r>
      <w:proofErr w:type="gramEnd"/>
      <w:r w:rsidRPr="00E30571">
        <w:rPr>
          <w:rFonts w:ascii="Georgia" w:hAnsi="Georgia"/>
          <w:color w:val="000000"/>
          <w:sz w:val="22"/>
          <w:szCs w:val="22"/>
        </w:rPr>
        <w:t xml:space="preserve"> (графы 10, 24), бюджетов городских округов с внутригородским делением (графы 11, 25), бюджетов внутригородских районов (графы 12, 26), бюджетов муниципальных районов (графы 13, 27), бюджетов городских поселений (графы 14, 28), бюджетов сельских поселений (графы 15, 29), бюджета территориального государственного внебюджетного фонда (графы 16, 30).".</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44" w:name="l600"/>
      <w:bookmarkStart w:id="45" w:name="l599"/>
      <w:bookmarkEnd w:id="44"/>
      <w:bookmarkEnd w:id="45"/>
      <w:r w:rsidRPr="00E30571">
        <w:rPr>
          <w:rFonts w:ascii="Georgia" w:hAnsi="Georgia"/>
          <w:color w:val="000000"/>
          <w:sz w:val="22"/>
          <w:szCs w:val="22"/>
        </w:rPr>
        <w:t>Пункт 9 применяется, начиная с бюджетной отчетности 2026 года (</w:t>
      </w:r>
      <w:hyperlink r:id="rId21"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46" w:name="l597"/>
      <w:bookmarkEnd w:id="46"/>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47" w:name="l81"/>
      <w:bookmarkEnd w:id="47"/>
      <w:r w:rsidRPr="00E30571">
        <w:rPr>
          <w:rStyle w:val="dt-m"/>
          <w:rFonts w:ascii="Georgia" w:hAnsi="Georgia"/>
          <w:color w:val="000000"/>
          <w:sz w:val="22"/>
          <w:szCs w:val="22"/>
        </w:rPr>
        <w:t>9.</w:t>
      </w:r>
      <w:r w:rsidRPr="00E30571">
        <w:rPr>
          <w:rFonts w:ascii="Georgia" w:hAnsi="Georgia"/>
          <w:color w:val="000000"/>
          <w:sz w:val="22"/>
          <w:szCs w:val="22"/>
        </w:rPr>
        <w:t>В </w:t>
      </w:r>
      <w:hyperlink r:id="rId22" w:anchor="l9911" w:tgtFrame="_blank" w:history="1">
        <w:r w:rsidRPr="00E30571">
          <w:rPr>
            <w:rStyle w:val="a4"/>
            <w:rFonts w:ascii="Georgia" w:hAnsi="Georgia"/>
            <w:color w:val="228007"/>
            <w:sz w:val="22"/>
            <w:szCs w:val="22"/>
            <w:u w:val="none"/>
          </w:rPr>
          <w:t>пункте 189</w:t>
        </w:r>
      </w:hyperlink>
      <w:r w:rsidRPr="00E30571">
        <w:rPr>
          <w:rFonts w:ascii="Georgia" w:hAnsi="Georgia"/>
          <w:color w:val="000000"/>
          <w:sz w:val="22"/>
          <w:szCs w:val="22"/>
        </w:rPr>
        <w:t>:</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48" w:name="l82"/>
      <w:bookmarkEnd w:id="48"/>
      <w:r w:rsidRPr="00E30571">
        <w:rPr>
          <w:rFonts w:ascii="Georgia" w:hAnsi="Georgia"/>
          <w:color w:val="000000"/>
          <w:sz w:val="22"/>
          <w:szCs w:val="22"/>
        </w:rPr>
        <w:t>абзац третий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49" w:name="l83"/>
      <w:bookmarkEnd w:id="49"/>
      <w:proofErr w:type="gramStart"/>
      <w:r w:rsidRPr="00E30571">
        <w:rPr>
          <w:rFonts w:ascii="Georgia" w:hAnsi="Georgia"/>
          <w:color w:val="000000"/>
          <w:sz w:val="22"/>
          <w:szCs w:val="22"/>
        </w:rPr>
        <w:t>"В графах Таблицы указываются обобщенные показатели поступлений взаимосвязанных расчетов соответственно в бюджет субъекта Российской Федерации, федеральной территории "Сириус", г. Байконур (графа 3), бюджеты внутригородских муниципальных образований городов федерального значения (графа 4), бюджеты муниципальных округов (графа 5), бюджеты городских округов (графа 6), бюджеты городских округов с внутригородским делением (графа 7), бюджеты внутригородских районов (графа 8), бюджеты муниципальных районов (графа 9), бюджеты</w:t>
      </w:r>
      <w:proofErr w:type="gramEnd"/>
      <w:r w:rsidRPr="00E30571">
        <w:rPr>
          <w:rFonts w:ascii="Georgia" w:hAnsi="Georgia"/>
          <w:color w:val="000000"/>
          <w:sz w:val="22"/>
          <w:szCs w:val="22"/>
        </w:rPr>
        <w:t xml:space="preserve"> городских поселений (графа 10), бюджеты сельских поселений (графа 11), бюджет территориального государственного внебюджетного фонда (графа 12).";</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50" w:name="l84"/>
      <w:bookmarkEnd w:id="50"/>
      <w:r w:rsidRPr="00E30571">
        <w:rPr>
          <w:rFonts w:ascii="Georgia" w:hAnsi="Georgia"/>
          <w:color w:val="000000"/>
          <w:sz w:val="22"/>
          <w:szCs w:val="22"/>
        </w:rPr>
        <w:t>абзац пятый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51" w:name="l85"/>
      <w:bookmarkEnd w:id="51"/>
      <w:proofErr w:type="gramStart"/>
      <w:r w:rsidRPr="00E30571">
        <w:rPr>
          <w:rFonts w:ascii="Georgia" w:hAnsi="Georgia"/>
          <w:color w:val="000000"/>
          <w:sz w:val="22"/>
          <w:szCs w:val="22"/>
        </w:rPr>
        <w:t xml:space="preserve">"В строках Таблицы указываются обобщенные показатели взаимосвязанных расчетов по соответствующим видам выбытий взаимосвязанных расчетов из бюджета субъекта Российской Федерации, федеральной территории "Сириус", г. Байконур (строка 900), бюджетов внутригородских муниципальных образований городов федерального значения (строка 910), бюджетов муниципальных округов (строка 920), бюджетов городских округов (строка 930), бюджетов городских округов с внутригородским </w:t>
      </w:r>
      <w:r w:rsidRPr="00E30571">
        <w:rPr>
          <w:rFonts w:ascii="Georgia" w:hAnsi="Georgia"/>
          <w:color w:val="000000"/>
          <w:sz w:val="22"/>
          <w:szCs w:val="22"/>
        </w:rPr>
        <w:lastRenderedPageBreak/>
        <w:t>делением (строка 940), бюджетов внутригородских районов (строка 950), бюджетов муниципальных</w:t>
      </w:r>
      <w:proofErr w:type="gramEnd"/>
      <w:r w:rsidRPr="00E30571">
        <w:rPr>
          <w:rFonts w:ascii="Georgia" w:hAnsi="Georgia"/>
          <w:color w:val="000000"/>
          <w:sz w:val="22"/>
          <w:szCs w:val="22"/>
        </w:rPr>
        <w:t xml:space="preserve"> районов (строка 960), бюджетов городских поселений (строка 970), бюджетов сельских поселений (строка 980), бюджета территориального государственного внебюджетного фонда (строка 990).".</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52" w:name="l604"/>
      <w:bookmarkStart w:id="53" w:name="l603"/>
      <w:bookmarkEnd w:id="52"/>
      <w:bookmarkEnd w:id="53"/>
      <w:r w:rsidRPr="00E30571">
        <w:rPr>
          <w:rFonts w:ascii="Georgia" w:hAnsi="Georgia"/>
          <w:color w:val="000000"/>
          <w:sz w:val="22"/>
          <w:szCs w:val="22"/>
        </w:rPr>
        <w:t>Пункт 10 применяется, начиная с бюджетной отчетности 2026 года (</w:t>
      </w:r>
      <w:hyperlink r:id="rId23"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54" w:name="l601"/>
      <w:bookmarkEnd w:id="54"/>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55" w:name="l88"/>
      <w:bookmarkEnd w:id="55"/>
      <w:r w:rsidRPr="00E30571">
        <w:rPr>
          <w:rStyle w:val="dt-m"/>
          <w:rFonts w:ascii="Georgia" w:hAnsi="Georgia"/>
          <w:color w:val="000000"/>
          <w:sz w:val="22"/>
          <w:szCs w:val="22"/>
        </w:rPr>
        <w:t>10.</w:t>
      </w:r>
      <w:r w:rsidRPr="00E30571">
        <w:rPr>
          <w:rFonts w:ascii="Georgia" w:hAnsi="Georgia"/>
          <w:color w:val="000000"/>
          <w:sz w:val="22"/>
          <w:szCs w:val="22"/>
        </w:rPr>
        <w:t>Абзац первый </w:t>
      </w:r>
      <w:hyperlink r:id="rId24" w:anchor="l9927" w:tgtFrame="_blank" w:history="1">
        <w:r w:rsidRPr="00E30571">
          <w:rPr>
            <w:rStyle w:val="a4"/>
            <w:rFonts w:ascii="Georgia" w:hAnsi="Georgia"/>
            <w:color w:val="228007"/>
            <w:sz w:val="22"/>
            <w:szCs w:val="22"/>
            <w:u w:val="none"/>
          </w:rPr>
          <w:t>пункта 195</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56" w:name="l89"/>
      <w:bookmarkEnd w:id="56"/>
      <w:r w:rsidRPr="00E30571">
        <w:rPr>
          <w:rFonts w:ascii="Georgia" w:hAnsi="Georgia"/>
          <w:color w:val="000000"/>
          <w:sz w:val="22"/>
          <w:szCs w:val="22"/>
        </w:rPr>
        <w:t xml:space="preserve">"195. </w:t>
      </w:r>
      <w:proofErr w:type="gramStart"/>
      <w:r w:rsidRPr="00E30571">
        <w:rPr>
          <w:rFonts w:ascii="Georgia" w:hAnsi="Georgia"/>
          <w:color w:val="000000"/>
          <w:sz w:val="22"/>
          <w:szCs w:val="22"/>
        </w:rPr>
        <w:t>Показатели отражаются в отчете в разрезе данных консолидированного бюджета субъекта Российской Федерации и территориального государственного внебюджетного фонда (графа 4), консолидированного бюджета субъекта Российской Федерации (графа 6), бюджета субъекта Российской Федерации, федеральной территории "Сириус", г. Байконур (графа 8), бюджетов внутригородских муниципальных образований городов федерального значения (графа 9), бюджетов муниципальных округов (графа 10), бюджетов городских округов (графа 11), бюджетов городских округов с</w:t>
      </w:r>
      <w:proofErr w:type="gramEnd"/>
      <w:r w:rsidRPr="00E30571">
        <w:rPr>
          <w:rFonts w:ascii="Georgia" w:hAnsi="Georgia"/>
          <w:color w:val="000000"/>
          <w:sz w:val="22"/>
          <w:szCs w:val="22"/>
        </w:rPr>
        <w:t xml:space="preserve"> внутригородских делением (графа 12), бюджетов внутригородских районов (графа 13), бюджетов муниципальных районов (графа 14), бюджетов городских поселений (графа 15), бюджетов сельских поселений (графа 16), бюджета территориального государственного внебюджетного фонда (графа 17).".</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57" w:name="l608"/>
      <w:bookmarkStart w:id="58" w:name="l607"/>
      <w:bookmarkEnd w:id="57"/>
      <w:bookmarkEnd w:id="58"/>
      <w:r w:rsidRPr="00E30571">
        <w:rPr>
          <w:rFonts w:ascii="Georgia" w:hAnsi="Georgia"/>
          <w:color w:val="000000"/>
          <w:sz w:val="22"/>
          <w:szCs w:val="22"/>
        </w:rPr>
        <w:t>Пункт 11 применяется, начиная с бюджетной отчетности 2026 года (</w:t>
      </w:r>
      <w:hyperlink r:id="rId25"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59" w:name="l605"/>
      <w:bookmarkEnd w:id="59"/>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60" w:name="l90"/>
      <w:bookmarkEnd w:id="60"/>
      <w:r w:rsidRPr="00E30571">
        <w:rPr>
          <w:rStyle w:val="dt-m"/>
          <w:rFonts w:ascii="Georgia" w:hAnsi="Georgia"/>
          <w:color w:val="000000"/>
          <w:sz w:val="22"/>
          <w:szCs w:val="22"/>
        </w:rPr>
        <w:t>11.</w:t>
      </w:r>
      <w:r w:rsidRPr="00E30571">
        <w:rPr>
          <w:rFonts w:ascii="Georgia" w:hAnsi="Georgia"/>
          <w:color w:val="000000"/>
          <w:sz w:val="22"/>
          <w:szCs w:val="22"/>
        </w:rPr>
        <w:t>В </w:t>
      </w:r>
      <w:hyperlink r:id="rId26" w:anchor="l9940" w:tgtFrame="_blank" w:history="1">
        <w:r w:rsidRPr="00E30571">
          <w:rPr>
            <w:rStyle w:val="a4"/>
            <w:rFonts w:ascii="Georgia" w:hAnsi="Georgia"/>
            <w:color w:val="228007"/>
            <w:sz w:val="22"/>
            <w:szCs w:val="22"/>
            <w:u w:val="none"/>
          </w:rPr>
          <w:t>пункте 196</w:t>
        </w:r>
      </w:hyperlink>
      <w:r w:rsidRPr="00E30571">
        <w:rPr>
          <w:rFonts w:ascii="Georgia" w:hAnsi="Georgia"/>
          <w:color w:val="000000"/>
          <w:sz w:val="22"/>
          <w:szCs w:val="22"/>
        </w:rPr>
        <w:t>:</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61" w:name="l91"/>
      <w:bookmarkEnd w:id="61"/>
      <w:r w:rsidRPr="00E30571">
        <w:rPr>
          <w:rFonts w:ascii="Georgia" w:hAnsi="Georgia"/>
          <w:color w:val="000000"/>
          <w:sz w:val="22"/>
          <w:szCs w:val="22"/>
        </w:rPr>
        <w:t>абзац третий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62" w:name="l92"/>
      <w:bookmarkEnd w:id="62"/>
      <w:proofErr w:type="gramStart"/>
      <w:r w:rsidRPr="00E30571">
        <w:rPr>
          <w:rFonts w:ascii="Georgia" w:hAnsi="Georgia"/>
          <w:color w:val="000000"/>
          <w:sz w:val="22"/>
          <w:szCs w:val="22"/>
        </w:rPr>
        <w:t>"В графах Таблицы указываются обобщенные показатели поступлений взаимосвязанных расчетов соответственно в бюджет субъекта Российской Федерации, федеральной территории "Сириус", г. Байконур (графа 3), бюджеты внутригородских муниципальных образований городов федерального значения (графа 4), бюджеты муниципальных округов (графа 5), бюджеты городских округов (графа 6), бюджеты городских округов с внутригородским делением (графа 7), бюджеты внутригородских районов (графа 8), бюджеты муниципальных районов (графа 9), бюджеты</w:t>
      </w:r>
      <w:proofErr w:type="gramEnd"/>
      <w:r w:rsidRPr="00E30571">
        <w:rPr>
          <w:rFonts w:ascii="Georgia" w:hAnsi="Georgia"/>
          <w:color w:val="000000"/>
          <w:sz w:val="22"/>
          <w:szCs w:val="22"/>
        </w:rPr>
        <w:t xml:space="preserve"> городских поселений (графа 10), бюджеты сельских поселений (графа 11), бюджет территориального государственного внебюджетного фонда (графа 12).";</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63" w:name="l93"/>
      <w:bookmarkEnd w:id="63"/>
      <w:r w:rsidRPr="00E30571">
        <w:rPr>
          <w:rFonts w:ascii="Georgia" w:hAnsi="Georgia"/>
          <w:color w:val="000000"/>
          <w:sz w:val="22"/>
          <w:szCs w:val="22"/>
        </w:rPr>
        <w:t>абзац пятый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64" w:name="l94"/>
      <w:bookmarkEnd w:id="64"/>
      <w:proofErr w:type="gramStart"/>
      <w:r w:rsidRPr="00E30571">
        <w:rPr>
          <w:rFonts w:ascii="Georgia" w:hAnsi="Georgia"/>
          <w:color w:val="000000"/>
          <w:sz w:val="22"/>
          <w:szCs w:val="22"/>
        </w:rPr>
        <w:t>"В строках Таблицы указываются обобщенные показатели взаимосвязанных расчетов по соответствующим видам выбытий взаимосвязанных расчетов из бюджета субъекта Российской Федерации, федеральной территории "Сириус", г. Байконур (строка 900), бюджетов внутригородских муниципальных образований городов федерального значения (строка 910), бюджетов муниципальных округов (строка 920), бюджетов городских округов (строка 930), бюджетов городских округов с внутригородским делением (строка 940), бюджетов внутригородских районов (строка 950), бюджетов муниципальных</w:t>
      </w:r>
      <w:proofErr w:type="gramEnd"/>
      <w:r w:rsidRPr="00E30571">
        <w:rPr>
          <w:rFonts w:ascii="Georgia" w:hAnsi="Georgia"/>
          <w:color w:val="000000"/>
          <w:sz w:val="22"/>
          <w:szCs w:val="22"/>
        </w:rPr>
        <w:t xml:space="preserve"> районов (строка 960), бюджетов городских поселений (строка 970), бюджетов сельских поселений (строка 980), бюджета территориального государственного внебюджетного фонда (строка 990).".</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65" w:name="l612"/>
      <w:bookmarkStart w:id="66" w:name="l611"/>
      <w:bookmarkEnd w:id="65"/>
      <w:bookmarkEnd w:id="66"/>
      <w:r w:rsidRPr="00E30571">
        <w:rPr>
          <w:rFonts w:ascii="Georgia" w:hAnsi="Georgia"/>
          <w:color w:val="000000"/>
          <w:sz w:val="22"/>
          <w:szCs w:val="22"/>
        </w:rPr>
        <w:t>Пункт 12 применяется, начиная с бюджетной отчетности 2026 года (</w:t>
      </w:r>
      <w:hyperlink r:id="rId27"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67" w:name="l609"/>
      <w:bookmarkEnd w:id="67"/>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68" w:name="l97"/>
      <w:bookmarkEnd w:id="68"/>
      <w:r w:rsidRPr="00E30571">
        <w:rPr>
          <w:rStyle w:val="dt-m"/>
          <w:rFonts w:ascii="Georgia" w:hAnsi="Georgia"/>
          <w:color w:val="000000"/>
          <w:sz w:val="22"/>
          <w:szCs w:val="22"/>
        </w:rPr>
        <w:t>12.</w:t>
      </w:r>
      <w:r w:rsidRPr="00E30571">
        <w:rPr>
          <w:rFonts w:ascii="Georgia" w:hAnsi="Georgia"/>
          <w:color w:val="000000"/>
          <w:sz w:val="22"/>
          <w:szCs w:val="22"/>
        </w:rPr>
        <w:t>Абзац первый </w:t>
      </w:r>
      <w:hyperlink r:id="rId28" w:anchor="l9947" w:tgtFrame="_blank" w:history="1">
        <w:r w:rsidRPr="00E30571">
          <w:rPr>
            <w:rStyle w:val="a4"/>
            <w:rFonts w:ascii="Georgia" w:hAnsi="Georgia"/>
            <w:color w:val="228007"/>
            <w:sz w:val="22"/>
            <w:szCs w:val="22"/>
            <w:u w:val="none"/>
          </w:rPr>
          <w:t>пункта 199</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69" w:name="l98"/>
      <w:bookmarkEnd w:id="69"/>
      <w:r w:rsidRPr="00E30571">
        <w:rPr>
          <w:rFonts w:ascii="Georgia" w:hAnsi="Georgia"/>
          <w:color w:val="000000"/>
          <w:sz w:val="22"/>
          <w:szCs w:val="22"/>
        </w:rPr>
        <w:lastRenderedPageBreak/>
        <w:t xml:space="preserve">"199. </w:t>
      </w:r>
      <w:proofErr w:type="gramStart"/>
      <w:r w:rsidRPr="00E30571">
        <w:rPr>
          <w:rFonts w:ascii="Georgia" w:hAnsi="Georgia"/>
          <w:color w:val="000000"/>
          <w:sz w:val="22"/>
          <w:szCs w:val="22"/>
        </w:rPr>
        <w:t>Показатели отражаются в отчете в разрезе данных консолидированного бюджета субъекта Российской Федерации и территориального государственного внебюджетного фонда (графа 4), консолидированного бюджета субъекта Российской Федерации (графа 6), бюджета субъекта Российской Федерации, федеральной территории "Сириус", г. Байконур (графа 8), бюджетов внутригородских муниципальных образований городов федерального значения (графы 9), бюджетов муниципальных округов (графа 10), бюджетов городских округов (графа 11), бюджетов городских округов с</w:t>
      </w:r>
      <w:proofErr w:type="gramEnd"/>
      <w:r w:rsidRPr="00E30571">
        <w:rPr>
          <w:rFonts w:ascii="Georgia" w:hAnsi="Georgia"/>
          <w:color w:val="000000"/>
          <w:sz w:val="22"/>
          <w:szCs w:val="22"/>
        </w:rPr>
        <w:t xml:space="preserve"> внутригородским делением (графа 12), бюджетов внутригородских районов (графа 13), бюджетов муниципальных районов (графа 14), бюджетов городских поселений (графа 15), бюджетов сельских поселений (графа 16), бюджета территориального государственного внебюджетного фонда (графа 17).".</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70" w:name="l616"/>
      <w:bookmarkStart w:id="71" w:name="l615"/>
      <w:bookmarkEnd w:id="70"/>
      <w:bookmarkEnd w:id="71"/>
      <w:r w:rsidRPr="00E30571">
        <w:rPr>
          <w:rFonts w:ascii="Georgia" w:hAnsi="Georgia"/>
          <w:color w:val="000000"/>
          <w:sz w:val="22"/>
          <w:szCs w:val="22"/>
        </w:rPr>
        <w:t>Пункт 13 применяется, начиная с бюджетной отчетности 2026 года (</w:t>
      </w:r>
      <w:hyperlink r:id="rId29"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72" w:name="l613"/>
      <w:bookmarkEnd w:id="72"/>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73" w:name="l99"/>
      <w:bookmarkEnd w:id="73"/>
      <w:r w:rsidRPr="00E30571">
        <w:rPr>
          <w:rStyle w:val="dt-m"/>
          <w:rFonts w:ascii="Georgia" w:hAnsi="Georgia"/>
          <w:color w:val="000000"/>
          <w:sz w:val="22"/>
          <w:szCs w:val="22"/>
        </w:rPr>
        <w:t>13.</w:t>
      </w:r>
      <w:hyperlink r:id="rId30" w:anchor="l9965" w:tgtFrame="_blank" w:history="1">
        <w:r w:rsidRPr="00E30571">
          <w:rPr>
            <w:rStyle w:val="a4"/>
            <w:rFonts w:ascii="Georgia" w:hAnsi="Georgia"/>
            <w:color w:val="228007"/>
            <w:sz w:val="22"/>
            <w:szCs w:val="22"/>
            <w:u w:val="none"/>
          </w:rPr>
          <w:t>Пункт 205</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74" w:name="l100"/>
      <w:bookmarkEnd w:id="74"/>
      <w:r w:rsidRPr="00E30571">
        <w:rPr>
          <w:rFonts w:ascii="Georgia" w:hAnsi="Georgia"/>
          <w:color w:val="000000"/>
          <w:sz w:val="22"/>
          <w:szCs w:val="22"/>
        </w:rPr>
        <w:t xml:space="preserve">"205. </w:t>
      </w:r>
      <w:proofErr w:type="gramStart"/>
      <w:r w:rsidRPr="00E30571">
        <w:rPr>
          <w:rFonts w:ascii="Georgia" w:hAnsi="Georgia"/>
          <w:color w:val="000000"/>
          <w:sz w:val="22"/>
          <w:szCs w:val="22"/>
        </w:rPr>
        <w:t>Показатели отражаются в отчете в разрезе данных консолидированного бюджета субъекта Российской Федерации и бюджета территориального государственного внебюджетного фонда (графы 4, 18), консолидированного бюджета субъекта Российской Федерации (графы 6, 20), бюджета субъекта Российской Федерации, федеральной территории "Сириус", г. Байконур (графы 8, 22), бюджетов внутригородских муниципальных образований городов федерального значения (графы 9, 23), бюджетов муниципальных округов (графы 10, 24), бюджетов городских округов</w:t>
      </w:r>
      <w:proofErr w:type="gramEnd"/>
      <w:r w:rsidRPr="00E30571">
        <w:rPr>
          <w:rFonts w:ascii="Georgia" w:hAnsi="Georgia"/>
          <w:color w:val="000000"/>
          <w:sz w:val="22"/>
          <w:szCs w:val="22"/>
        </w:rPr>
        <w:t xml:space="preserve"> (графы 11, 25), бюджетов городских округов с внутригородским делением (графы 12, 26), бюджетов внутригородских районов (графы 13, 27), бюджетов муниципальных районов (графы 14, 28), бюджетов городских поселений (графы 15, 29), бюджетов сельских поселений (графы 16, 30), бюджета территориального государственного внебюджетного фонда (графы 17, 31).".</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75" w:name="l620"/>
      <w:bookmarkStart w:id="76" w:name="l619"/>
      <w:bookmarkEnd w:id="75"/>
      <w:bookmarkEnd w:id="76"/>
      <w:r w:rsidRPr="00E30571">
        <w:rPr>
          <w:rFonts w:ascii="Georgia" w:hAnsi="Georgia"/>
          <w:color w:val="000000"/>
          <w:sz w:val="22"/>
          <w:szCs w:val="22"/>
        </w:rPr>
        <w:t>Пункт 14 применяется, начиная с бюджетной отчетности 2026 года (</w:t>
      </w:r>
      <w:hyperlink r:id="rId31"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77" w:name="l617"/>
      <w:bookmarkEnd w:id="77"/>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78" w:name="l101"/>
      <w:bookmarkEnd w:id="78"/>
      <w:r w:rsidRPr="00E30571">
        <w:rPr>
          <w:rStyle w:val="dt-m"/>
          <w:rFonts w:ascii="Georgia" w:hAnsi="Georgia"/>
          <w:color w:val="000000"/>
          <w:sz w:val="22"/>
          <w:szCs w:val="22"/>
        </w:rPr>
        <w:t>14.</w:t>
      </w:r>
      <w:r w:rsidRPr="00E30571">
        <w:rPr>
          <w:rFonts w:ascii="Georgia" w:hAnsi="Georgia"/>
          <w:color w:val="000000"/>
          <w:sz w:val="22"/>
          <w:szCs w:val="22"/>
        </w:rPr>
        <w:t>В </w:t>
      </w:r>
      <w:hyperlink r:id="rId32" w:anchor="l9976" w:tgtFrame="_blank" w:history="1">
        <w:r w:rsidRPr="00E30571">
          <w:rPr>
            <w:rStyle w:val="a4"/>
            <w:rFonts w:ascii="Georgia" w:hAnsi="Georgia"/>
            <w:color w:val="228007"/>
            <w:sz w:val="22"/>
            <w:szCs w:val="22"/>
            <w:u w:val="none"/>
          </w:rPr>
          <w:t>пункте 211</w:t>
        </w:r>
      </w:hyperlink>
      <w:r w:rsidRPr="00E30571">
        <w:rPr>
          <w:rFonts w:ascii="Georgia" w:hAnsi="Georgia"/>
          <w:color w:val="000000"/>
          <w:sz w:val="22"/>
          <w:szCs w:val="22"/>
        </w:rPr>
        <w:t>:</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79" w:name="l102"/>
      <w:bookmarkEnd w:id="79"/>
      <w:r w:rsidRPr="00E30571">
        <w:rPr>
          <w:rFonts w:ascii="Georgia" w:hAnsi="Georgia"/>
          <w:color w:val="000000"/>
          <w:sz w:val="22"/>
          <w:szCs w:val="22"/>
        </w:rPr>
        <w:t>абзац третий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80" w:name="l103"/>
      <w:bookmarkEnd w:id="80"/>
      <w:proofErr w:type="gramStart"/>
      <w:r w:rsidRPr="00E30571">
        <w:rPr>
          <w:rFonts w:ascii="Georgia" w:hAnsi="Georgia"/>
          <w:color w:val="000000"/>
          <w:sz w:val="22"/>
          <w:szCs w:val="22"/>
        </w:rPr>
        <w:t>"В графах Таблицы указываются обобщенные показатели поступлений взаимосвязанных расчетов соответственно в бюджет субъекта Российской Федерации, федеральной территории "Сириус", г. Байконур (графа 3), бюджеты внутригородских муниципальных образований городов федерального значения (графа 4), бюджеты муниципальных округов (графа 5), бюджеты городских округов (графа 6), бюджеты городских округов с внутригородским делением (графа 7), бюджеты внутригородских районов (графа 8), бюджеты муниципальных районов (графа 9), бюджеты</w:t>
      </w:r>
      <w:proofErr w:type="gramEnd"/>
      <w:r w:rsidRPr="00E30571">
        <w:rPr>
          <w:rFonts w:ascii="Georgia" w:hAnsi="Georgia"/>
          <w:color w:val="000000"/>
          <w:sz w:val="22"/>
          <w:szCs w:val="22"/>
        </w:rPr>
        <w:t xml:space="preserve"> городских поселений (графа 10), бюджеты сельских поселений (графа 11), бюджет территориального государственного внебюджетного фонда (графа 12).";</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81" w:name="l104"/>
      <w:bookmarkEnd w:id="81"/>
      <w:r w:rsidRPr="00E30571">
        <w:rPr>
          <w:rFonts w:ascii="Georgia" w:hAnsi="Georgia"/>
          <w:color w:val="000000"/>
          <w:sz w:val="22"/>
          <w:szCs w:val="22"/>
        </w:rPr>
        <w:t>абзац пятый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82" w:name="l105"/>
      <w:bookmarkEnd w:id="82"/>
      <w:proofErr w:type="gramStart"/>
      <w:r w:rsidRPr="00E30571">
        <w:rPr>
          <w:rFonts w:ascii="Georgia" w:hAnsi="Georgia"/>
          <w:color w:val="000000"/>
          <w:sz w:val="22"/>
          <w:szCs w:val="22"/>
        </w:rPr>
        <w:t>"В строках Таблицы указываются обобщенные показатели взаимосвязанных расчетов по соответствующим видам выбытий взаимосвязанных расчетов из бюджета субъекта Российской Федерации, федеральной территории "Сириус", г. Байконур (строка 900), бюджетов внутригородских муниципальных образований городов федерального значения (строка 910), бюджетов муниципальных округов (строка 920), бюджетов городских округов (строка 930), бюджетов городских округов с внутригородским делением (строка 940), бюджетов внутригородских районов (строка 950), бюджетов муниципальных</w:t>
      </w:r>
      <w:proofErr w:type="gramEnd"/>
      <w:r w:rsidRPr="00E30571">
        <w:rPr>
          <w:rFonts w:ascii="Georgia" w:hAnsi="Georgia"/>
          <w:color w:val="000000"/>
          <w:sz w:val="22"/>
          <w:szCs w:val="22"/>
        </w:rPr>
        <w:t xml:space="preserve"> районов (строка 960), бюджетов городских поселений (строка 970), </w:t>
      </w:r>
      <w:r w:rsidRPr="00E30571">
        <w:rPr>
          <w:rFonts w:ascii="Georgia" w:hAnsi="Georgia"/>
          <w:color w:val="000000"/>
          <w:sz w:val="22"/>
          <w:szCs w:val="22"/>
        </w:rPr>
        <w:lastRenderedPageBreak/>
        <w:t>бюджетов сельских поселений (строка 980), бюджета территориального государственного внебюджетного фонда (строка 990).".</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83" w:name="l624"/>
      <w:bookmarkStart w:id="84" w:name="l623"/>
      <w:bookmarkEnd w:id="83"/>
      <w:bookmarkEnd w:id="84"/>
      <w:r w:rsidRPr="00E30571">
        <w:rPr>
          <w:rFonts w:ascii="Georgia" w:hAnsi="Georgia"/>
          <w:color w:val="000000"/>
          <w:sz w:val="22"/>
          <w:szCs w:val="22"/>
        </w:rPr>
        <w:t>Пункт 15 применяется, начиная с бюджетной отчетности 2026 года (</w:t>
      </w:r>
      <w:hyperlink r:id="rId33"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85" w:name="l621"/>
      <w:bookmarkEnd w:id="85"/>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86" w:name="l108"/>
      <w:bookmarkEnd w:id="86"/>
      <w:r w:rsidRPr="00E30571">
        <w:rPr>
          <w:rStyle w:val="dt-m"/>
          <w:rFonts w:ascii="Georgia" w:hAnsi="Georgia"/>
          <w:color w:val="000000"/>
          <w:sz w:val="22"/>
          <w:szCs w:val="22"/>
        </w:rPr>
        <w:t>15.</w:t>
      </w:r>
      <w:hyperlink r:id="rId34" w:anchor="l10056" w:tgtFrame="_blank" w:history="1">
        <w:r w:rsidRPr="00E30571">
          <w:rPr>
            <w:rStyle w:val="a4"/>
            <w:rFonts w:ascii="Georgia" w:hAnsi="Georgia"/>
            <w:color w:val="228007"/>
            <w:sz w:val="22"/>
            <w:szCs w:val="22"/>
            <w:u w:val="none"/>
          </w:rPr>
          <w:t>Пункт 236</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87" w:name="l109"/>
      <w:bookmarkEnd w:id="87"/>
      <w:r w:rsidRPr="00E30571">
        <w:rPr>
          <w:rFonts w:ascii="Georgia" w:hAnsi="Georgia"/>
          <w:color w:val="000000"/>
          <w:sz w:val="22"/>
          <w:szCs w:val="22"/>
        </w:rPr>
        <w:t xml:space="preserve">"236. </w:t>
      </w:r>
      <w:proofErr w:type="gramStart"/>
      <w:r w:rsidRPr="00E30571">
        <w:rPr>
          <w:rFonts w:ascii="Georgia" w:hAnsi="Georgia"/>
          <w:color w:val="000000"/>
          <w:sz w:val="22"/>
          <w:szCs w:val="22"/>
        </w:rPr>
        <w:t>Показатели Отчета (ф. 0503152) отражаются на основании показателей графы 4 Отчетов (ф. 0503151) в разрезе данных по бюджетам, включаемым в соответствующий консолидированный бюджет: данных по бюджету субъекта Российской Федерации, федеральной территории "Сириус", г. Байконур (графа 4), данных по бюджетам внутригородских муниципальных образований городов федерального значения (графа 5), данных по бюджетам муниципальных округов (графа 6), данных по бюджетам городских округов (графа</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7), данных по бюджетам городских округов с внутригородским делением (графа 8), данных по бюджетам внутригородских районов (графа 9), данных по бюджетам муниципальных районов (графа 10), данных по бюджетам городских поселений (графа 11), данных по бюджетам сельских поселений (графа 12), данных по бюджетам территориальных государственных внебюджетных фондов (графа 13) и итоговых данных (графа 14) - сумма граф 4 - 13 соответственно по разделам</w:t>
      </w:r>
      <w:proofErr w:type="gramEnd"/>
      <w:r w:rsidRPr="00E30571">
        <w:rPr>
          <w:rFonts w:ascii="Georgia" w:hAnsi="Georgia"/>
          <w:color w:val="000000"/>
          <w:sz w:val="22"/>
          <w:szCs w:val="22"/>
        </w:rPr>
        <w:t xml:space="preserve"> Отчета (ф. 0503152).".</w:t>
      </w:r>
    </w:p>
    <w:p w:rsidR="00E30571" w:rsidRPr="00E30571" w:rsidRDefault="00E30571" w:rsidP="00E30571">
      <w:pPr>
        <w:pStyle w:val="dt-n"/>
        <w:shd w:val="clear" w:color="auto" w:fill="E3E3E3"/>
        <w:spacing w:before="0" w:beforeAutospacing="0" w:after="300" w:afterAutospacing="0"/>
        <w:ind w:left="435" w:firstLine="567"/>
        <w:jc w:val="both"/>
        <w:textAlignment w:val="baseline"/>
        <w:rPr>
          <w:rFonts w:ascii="Georgia" w:hAnsi="Georgia"/>
          <w:color w:val="000000"/>
          <w:sz w:val="22"/>
          <w:szCs w:val="22"/>
        </w:rPr>
      </w:pPr>
      <w:bookmarkStart w:id="88" w:name="l628"/>
      <w:bookmarkStart w:id="89" w:name="l627"/>
      <w:bookmarkEnd w:id="88"/>
      <w:bookmarkEnd w:id="89"/>
      <w:r w:rsidRPr="00E30571">
        <w:rPr>
          <w:rFonts w:ascii="Georgia" w:hAnsi="Georgia"/>
          <w:color w:val="000000"/>
          <w:sz w:val="22"/>
          <w:szCs w:val="22"/>
        </w:rPr>
        <w:t>Пункт 16 применяется, начиная с бюджетной отчетности 2026 года (</w:t>
      </w:r>
      <w:hyperlink r:id="rId35" w:anchor="l0" w:history="1">
        <w:r w:rsidRPr="00E30571">
          <w:rPr>
            <w:rStyle w:val="a4"/>
            <w:rFonts w:ascii="Georgia" w:hAnsi="Georgia"/>
            <w:color w:val="228007"/>
            <w:sz w:val="22"/>
            <w:szCs w:val="22"/>
            <w:u w:val="none"/>
          </w:rPr>
          <w:t>пункт 2</w:t>
        </w:r>
      </w:hyperlink>
      <w:r w:rsidRPr="00E30571">
        <w:rPr>
          <w:rFonts w:ascii="Georgia" w:hAnsi="Georgia"/>
          <w:color w:val="000000"/>
          <w:sz w:val="22"/>
          <w:szCs w:val="22"/>
        </w:rPr>
        <w:t>).</w:t>
      </w:r>
      <w:bookmarkStart w:id="90" w:name="l625"/>
      <w:bookmarkEnd w:id="90"/>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1" w:name="l7"/>
      <w:bookmarkEnd w:id="91"/>
      <w:r w:rsidRPr="00E30571">
        <w:rPr>
          <w:rStyle w:val="dt-m"/>
          <w:rFonts w:ascii="Georgia" w:hAnsi="Georgia"/>
          <w:color w:val="000000"/>
          <w:sz w:val="22"/>
          <w:szCs w:val="22"/>
        </w:rPr>
        <w:t>16.</w:t>
      </w:r>
      <w:r w:rsidRPr="00E30571">
        <w:rPr>
          <w:rFonts w:ascii="Georgia" w:hAnsi="Georgia"/>
          <w:color w:val="000000"/>
          <w:sz w:val="22"/>
          <w:szCs w:val="22"/>
        </w:rPr>
        <w:t>В </w:t>
      </w:r>
      <w:hyperlink r:id="rId36" w:anchor="l10151" w:tgtFrame="_blank" w:history="1">
        <w:r w:rsidRPr="00E30571">
          <w:rPr>
            <w:rStyle w:val="a4"/>
            <w:rFonts w:ascii="Georgia" w:hAnsi="Georgia"/>
            <w:color w:val="228007"/>
            <w:sz w:val="22"/>
            <w:szCs w:val="22"/>
            <w:u w:val="none"/>
          </w:rPr>
          <w:t>пункте 272.1</w:t>
        </w:r>
      </w:hyperlink>
      <w:r w:rsidRPr="00E30571">
        <w:rPr>
          <w:rFonts w:ascii="Georgia" w:hAnsi="Georgia"/>
          <w:color w:val="000000"/>
          <w:sz w:val="22"/>
          <w:szCs w:val="22"/>
        </w:rPr>
        <w:t>:</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2" w:name="l110"/>
      <w:bookmarkEnd w:id="92"/>
      <w:r w:rsidRPr="00E30571">
        <w:rPr>
          <w:rFonts w:ascii="Georgia" w:hAnsi="Georgia"/>
          <w:color w:val="000000"/>
          <w:sz w:val="22"/>
          <w:szCs w:val="22"/>
        </w:rPr>
        <w:t>абзац первый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3" w:name="l111"/>
      <w:bookmarkEnd w:id="93"/>
      <w:proofErr w:type="gramStart"/>
      <w:r w:rsidRPr="00E30571">
        <w:rPr>
          <w:rFonts w:ascii="Georgia" w:hAnsi="Georgia"/>
          <w:color w:val="000000"/>
          <w:sz w:val="22"/>
          <w:szCs w:val="22"/>
        </w:rPr>
        <w:t>"Отчет о казначейском обслуживании исполнения бюджета бюджетной системы Российской Федерации (ф. 0503156) (далее в целях настоящей Инструкции - Отчет (ф. 0503156) формируется ежемесячно органом Федерального казначейства и представляется в финансовый орган субъекта Российской Федерации (федеральной территории "Сириус", г. Байконур), муниципального образования, орган управления территориальным государственным внебюджетным фондом, казначейское обслуживание бюджета которого он осуществляет.";</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4" w:name="l112"/>
      <w:bookmarkEnd w:id="94"/>
      <w:r w:rsidRPr="00E30571">
        <w:rPr>
          <w:rFonts w:ascii="Georgia" w:hAnsi="Georgia"/>
          <w:color w:val="000000"/>
          <w:sz w:val="22"/>
          <w:szCs w:val="22"/>
        </w:rPr>
        <w:t>абзац четвертый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5" w:name="l113"/>
      <w:bookmarkEnd w:id="95"/>
      <w:r w:rsidRPr="00E30571">
        <w:rPr>
          <w:rFonts w:ascii="Georgia" w:hAnsi="Georgia"/>
          <w:color w:val="000000"/>
          <w:sz w:val="22"/>
          <w:szCs w:val="22"/>
        </w:rPr>
        <w:t>"Отчет (ф. 0503156) по бюджету территориального государственного внебюджетного фонда представляется в соответствующий финансовый орган субъекта Российской Федерации (федеральной территории "Сириус", г. Байконур)</w:t>
      </w:r>
      <w:proofErr w:type="gramStart"/>
      <w:r w:rsidRPr="00E30571">
        <w:rPr>
          <w:rFonts w:ascii="Georgia" w:hAnsi="Georgia"/>
          <w:color w:val="000000"/>
          <w:sz w:val="22"/>
          <w:szCs w:val="22"/>
        </w:rPr>
        <w:t>."</w:t>
      </w:r>
      <w:proofErr w:type="gramEnd"/>
      <w:r w:rsidRPr="00E30571">
        <w:rPr>
          <w:rFonts w:ascii="Georgia" w:hAnsi="Georgia"/>
          <w:color w:val="000000"/>
          <w:sz w:val="22"/>
          <w:szCs w:val="22"/>
        </w:rPr>
        <w:t>;</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6" w:name="l114"/>
      <w:bookmarkEnd w:id="96"/>
      <w:r w:rsidRPr="00E30571">
        <w:rPr>
          <w:rFonts w:ascii="Georgia" w:hAnsi="Georgia"/>
          <w:color w:val="000000"/>
          <w:sz w:val="22"/>
          <w:szCs w:val="22"/>
        </w:rPr>
        <w:t>дополнить абзацем следующего содержания: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7" w:name="l115"/>
      <w:bookmarkEnd w:id="97"/>
      <w:proofErr w:type="gramStart"/>
      <w:r w:rsidRPr="00E30571">
        <w:rPr>
          <w:rFonts w:ascii="Georgia" w:hAnsi="Georgia"/>
          <w:color w:val="000000"/>
          <w:sz w:val="22"/>
          <w:szCs w:val="22"/>
        </w:rPr>
        <w:t>"Формирование Отчета (ф. 0503156) по казначейскому обслуживанию исполнения бюджета г. Байконур (операций со средствами, поступающими во временное распоряжение получателей средств бюджета г. Байконур) осуществляется в порядке, установленном для формирования Отчета (ф. 0503156) по казначейскому обслуживанию исполнения бюджета субъекта Российской Федерации (операций со средствами, поступающими во временное распоряжение получателей средств бюджета субъекта Российской Федерации)".</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8" w:name="l116"/>
      <w:bookmarkEnd w:id="98"/>
      <w:r w:rsidRPr="00E30571">
        <w:rPr>
          <w:rStyle w:val="dt-m"/>
          <w:rFonts w:ascii="Georgia" w:hAnsi="Georgia"/>
          <w:color w:val="000000"/>
          <w:sz w:val="22"/>
          <w:szCs w:val="22"/>
        </w:rPr>
        <w:t>17.</w:t>
      </w:r>
      <w:r w:rsidRPr="00E30571">
        <w:rPr>
          <w:rFonts w:ascii="Georgia" w:hAnsi="Georgia"/>
          <w:color w:val="000000"/>
          <w:sz w:val="22"/>
          <w:szCs w:val="22"/>
        </w:rPr>
        <w:t>Абзац первый </w:t>
      </w:r>
      <w:hyperlink r:id="rId37" w:anchor="l10191" w:tgtFrame="_blank" w:history="1">
        <w:r w:rsidRPr="00E30571">
          <w:rPr>
            <w:rStyle w:val="a4"/>
            <w:rFonts w:ascii="Georgia" w:hAnsi="Georgia"/>
            <w:color w:val="228007"/>
            <w:sz w:val="22"/>
            <w:szCs w:val="22"/>
            <w:u w:val="none"/>
          </w:rPr>
          <w:t>пункта 272.11</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99" w:name="l117"/>
      <w:bookmarkEnd w:id="99"/>
      <w:r w:rsidRPr="00E30571">
        <w:rPr>
          <w:rFonts w:ascii="Georgia" w:hAnsi="Georgia"/>
          <w:color w:val="000000"/>
          <w:sz w:val="22"/>
          <w:szCs w:val="22"/>
        </w:rPr>
        <w:t xml:space="preserve">"272.11. </w:t>
      </w:r>
      <w:proofErr w:type="gramStart"/>
      <w:r w:rsidRPr="00E30571">
        <w:rPr>
          <w:rFonts w:ascii="Georgia" w:hAnsi="Georgia"/>
          <w:color w:val="000000"/>
          <w:sz w:val="22"/>
          <w:szCs w:val="22"/>
        </w:rPr>
        <w:t xml:space="preserve">Консолидированный отчет о казначейском обслуживании исполнения бюджетов бюджетной системы Российской Федерации (ф. 0503157) (далее в целях настоящей Инструкции - Отчет (ф. 0503157) формируется ежемесячно органом </w:t>
      </w:r>
      <w:r w:rsidRPr="00E30571">
        <w:rPr>
          <w:rFonts w:ascii="Georgia" w:hAnsi="Georgia"/>
          <w:color w:val="000000"/>
          <w:sz w:val="22"/>
          <w:szCs w:val="22"/>
        </w:rPr>
        <w:lastRenderedPageBreak/>
        <w:t>Федерального казначейства и представляется в финансовый орган, уполномоченный на формирование бюджетной отчетности соответствующего консолидированного бюджета бюджетной системы Российской Федерации (бюджета федеральной территории "Сириус", г. Байконур).".</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0" w:name="l118"/>
      <w:bookmarkEnd w:id="100"/>
      <w:r w:rsidRPr="00E30571">
        <w:rPr>
          <w:rStyle w:val="dt-m"/>
          <w:rFonts w:ascii="Georgia" w:hAnsi="Georgia"/>
          <w:color w:val="000000"/>
          <w:sz w:val="22"/>
          <w:szCs w:val="22"/>
        </w:rPr>
        <w:t>18.</w:t>
      </w:r>
      <w:hyperlink r:id="rId38" w:anchor="l10192" w:tgtFrame="_blank" w:history="1">
        <w:r w:rsidRPr="00E30571">
          <w:rPr>
            <w:rStyle w:val="a4"/>
            <w:rFonts w:ascii="Georgia" w:hAnsi="Georgia"/>
            <w:color w:val="228007"/>
            <w:sz w:val="22"/>
            <w:szCs w:val="22"/>
            <w:u w:val="none"/>
          </w:rPr>
          <w:t>Пункт 272.12</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1" w:name="l119"/>
      <w:bookmarkEnd w:id="101"/>
      <w:r w:rsidRPr="00E30571">
        <w:rPr>
          <w:rFonts w:ascii="Georgia" w:hAnsi="Georgia"/>
          <w:color w:val="000000"/>
          <w:sz w:val="22"/>
          <w:szCs w:val="22"/>
        </w:rPr>
        <w:t>"272.12. Показатели Отчета (ф. 0503157) отражаются на основании соответствующих показателей Отчетов (ф. 0503156) в рамках бюджетной деятельности в разрезе данных по бюджетам, включаемым в соответствующий консолидированный бюджет</w:t>
      </w:r>
      <w:proofErr w:type="gramStart"/>
      <w:r w:rsidRPr="00E30571">
        <w:rPr>
          <w:rFonts w:ascii="Georgia" w:hAnsi="Georgia"/>
          <w:color w:val="000000"/>
          <w:sz w:val="22"/>
          <w:szCs w:val="22"/>
        </w:rPr>
        <w:t>.".</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2" w:name="l120"/>
      <w:bookmarkEnd w:id="102"/>
      <w:r w:rsidRPr="00E30571">
        <w:rPr>
          <w:rStyle w:val="dt-m"/>
          <w:rFonts w:ascii="Georgia" w:hAnsi="Georgia"/>
          <w:color w:val="000000"/>
          <w:sz w:val="22"/>
          <w:szCs w:val="22"/>
        </w:rPr>
        <w:t>19.</w:t>
      </w:r>
      <w:hyperlink r:id="rId39" w:anchor="l10198" w:tgtFrame="_blank" w:history="1">
        <w:r w:rsidRPr="00E30571">
          <w:rPr>
            <w:rStyle w:val="a4"/>
            <w:rFonts w:ascii="Georgia" w:hAnsi="Georgia"/>
            <w:color w:val="228007"/>
            <w:sz w:val="22"/>
            <w:szCs w:val="22"/>
            <w:u w:val="none"/>
          </w:rPr>
          <w:t>Пункт 272.14</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3" w:name="l121"/>
      <w:bookmarkEnd w:id="103"/>
      <w:r w:rsidRPr="00E30571">
        <w:rPr>
          <w:rFonts w:ascii="Georgia" w:hAnsi="Georgia"/>
          <w:color w:val="000000"/>
          <w:sz w:val="22"/>
          <w:szCs w:val="22"/>
        </w:rPr>
        <w:t xml:space="preserve">"272.14. </w:t>
      </w:r>
      <w:proofErr w:type="gramStart"/>
      <w:r w:rsidRPr="00E30571">
        <w:rPr>
          <w:rFonts w:ascii="Georgia" w:hAnsi="Georgia"/>
          <w:color w:val="000000"/>
          <w:sz w:val="22"/>
          <w:szCs w:val="22"/>
        </w:rPr>
        <w:t>По строкам раздела 1 "Остатки средств" Отчета (ф. 0503157) отражаются показатели в разрезе данных по бюджетам, включаемым в соответствующий консолидированный бюджет, с обособлением показателя привлеченных средств: по бюджету субъекта Российской Федерации (федеральной территории "Сириус", г. Байконур) (строки 010, 011), бюджетам внутригородских муниципальных образований городов федерального значения (строки 020, 021), бюджетам муниципальных округов (строки 030, 031), бюджетам городских округов (строки 040</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041), бюджетам городских округов с внутригородским делением (строки 050, 051), бюджетам внутригородских районов (строки 060, 061), бюджетам муниципальных районов (строки 070, 071), бюджетам городских поселений (строки 080, 081), бюджетам сельских поселений (строки 090, 091), бюджету территориального государственного внебюджетного фонда (строки 100, 101) и итоговых показателей по всем бюджетам, включаемым в соответствующий консолидированный бюджет.".</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4" w:name="l122"/>
      <w:bookmarkEnd w:id="104"/>
      <w:r w:rsidRPr="00E30571">
        <w:rPr>
          <w:rStyle w:val="dt-m"/>
          <w:rFonts w:ascii="Georgia" w:hAnsi="Georgia"/>
          <w:color w:val="000000"/>
          <w:sz w:val="22"/>
          <w:szCs w:val="22"/>
        </w:rPr>
        <w:t>20.</w:t>
      </w:r>
      <w:hyperlink r:id="rId40" w:anchor="l10199" w:tgtFrame="_blank" w:history="1">
        <w:r w:rsidRPr="00E30571">
          <w:rPr>
            <w:rStyle w:val="a4"/>
            <w:rFonts w:ascii="Georgia" w:hAnsi="Georgia"/>
            <w:color w:val="228007"/>
            <w:sz w:val="22"/>
            <w:szCs w:val="22"/>
            <w:u w:val="none"/>
          </w:rPr>
          <w:t>Пункт 272.15</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5" w:name="l123"/>
      <w:bookmarkEnd w:id="105"/>
      <w:r w:rsidRPr="00E30571">
        <w:rPr>
          <w:rFonts w:ascii="Georgia" w:hAnsi="Georgia"/>
          <w:color w:val="000000"/>
          <w:sz w:val="22"/>
          <w:szCs w:val="22"/>
        </w:rPr>
        <w:t xml:space="preserve">"272.15. </w:t>
      </w:r>
      <w:proofErr w:type="gramStart"/>
      <w:r w:rsidRPr="00E30571">
        <w:rPr>
          <w:rFonts w:ascii="Georgia" w:hAnsi="Georgia"/>
          <w:color w:val="000000"/>
          <w:sz w:val="22"/>
          <w:szCs w:val="22"/>
        </w:rPr>
        <w:t>По графам разделов 2 "Поступления", 3 "Выбытия", 4 "Поступления и выбытия источников финансирования дефицитов бюджетов" Отчета (ф. 0503157) отражаются данные по бюджету субъекта Российской Федерации (федеральной территории "Сириус", г. Байконур) (графа 4), бюджетам внутригородских муниципальных образований городов федерального значения (графа 5), бюджетам муниципальных округов (графа 6), бюджетам городских округов (графа 7), бюджетам городских округов с внутригородским делением (графа 8), бюджетам</w:t>
      </w:r>
      <w:proofErr w:type="gramEnd"/>
      <w:r w:rsidRPr="00E30571">
        <w:rPr>
          <w:rFonts w:ascii="Georgia" w:hAnsi="Georgia"/>
          <w:color w:val="000000"/>
          <w:sz w:val="22"/>
          <w:szCs w:val="22"/>
        </w:rPr>
        <w:t xml:space="preserve"> внутригородских районов (графа 9), бюджетам муниципальных районов (графа 10), бюджетам городских поселений (графа 11), бюджетам сельских поселений (графа 12), бюджету территориального государственного внебюджетного фонда (графа 13) и итоговых данных по всем бюджетам, включаемым в соответствующий консолидированный бюджет (графа 14).".</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6" w:name="l124"/>
      <w:bookmarkEnd w:id="106"/>
      <w:r w:rsidRPr="00E30571">
        <w:rPr>
          <w:rStyle w:val="dt-m"/>
          <w:rFonts w:ascii="Georgia" w:hAnsi="Georgia"/>
          <w:color w:val="000000"/>
          <w:sz w:val="22"/>
          <w:szCs w:val="22"/>
        </w:rPr>
        <w:t>21.</w:t>
      </w:r>
      <w:hyperlink r:id="rId41" w:anchor="l10200" w:tgtFrame="_blank" w:history="1">
        <w:r w:rsidRPr="00E30571">
          <w:rPr>
            <w:rStyle w:val="a4"/>
            <w:rFonts w:ascii="Georgia" w:hAnsi="Georgia"/>
            <w:color w:val="228007"/>
            <w:sz w:val="22"/>
            <w:szCs w:val="22"/>
            <w:u w:val="none"/>
          </w:rPr>
          <w:t>Пункт 272.16</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7" w:name="l125"/>
      <w:bookmarkEnd w:id="107"/>
      <w:r w:rsidRPr="00E30571">
        <w:rPr>
          <w:rFonts w:ascii="Georgia" w:hAnsi="Georgia"/>
          <w:color w:val="000000"/>
          <w:sz w:val="22"/>
          <w:szCs w:val="22"/>
        </w:rPr>
        <w:t xml:space="preserve">"272.16. </w:t>
      </w:r>
      <w:proofErr w:type="gramStart"/>
      <w:r w:rsidRPr="00E30571">
        <w:rPr>
          <w:rFonts w:ascii="Georgia" w:hAnsi="Georgia"/>
          <w:color w:val="000000"/>
          <w:sz w:val="22"/>
          <w:szCs w:val="22"/>
        </w:rPr>
        <w:t>По графам раздела 5 "Изменение остатков по внутренним расчетам" Отчета (ф. 0503157) отражаются данные по бюджету субъекта Российской Федерации (федеральной территории "Сириус", г. Байконур) (графа 3), бюджетам внутригородских муниципальных образований городов федерального значения (графа 4), бюджетам муниципальных округов (графа 5), бюджетам городских округов (графа 6), бюджетам городских округов с внутригородским делением (графа 7), бюджетам внутригородских районов (графа 8), бюджетам муниципальных</w:t>
      </w:r>
      <w:proofErr w:type="gramEnd"/>
      <w:r w:rsidRPr="00E30571">
        <w:rPr>
          <w:rFonts w:ascii="Georgia" w:hAnsi="Georgia"/>
          <w:color w:val="000000"/>
          <w:sz w:val="22"/>
          <w:szCs w:val="22"/>
        </w:rPr>
        <w:t xml:space="preserve"> районов (графа 9), бюджетам городских поселений (графа 10), бюджетам сельских поселений (графа 11), бюджету территориального государственного внебюджетного фонда (графа 12) и итоговых данных по всем бюджетам, включаемым в соответствующий консолидированный бюджет (графа 13).".</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8" w:name="l126"/>
      <w:bookmarkEnd w:id="108"/>
      <w:r w:rsidRPr="00E30571">
        <w:rPr>
          <w:rStyle w:val="dt-m"/>
          <w:rFonts w:ascii="Georgia" w:hAnsi="Georgia"/>
          <w:color w:val="000000"/>
          <w:sz w:val="22"/>
          <w:szCs w:val="22"/>
        </w:rPr>
        <w:t>22.</w:t>
      </w:r>
      <w:r w:rsidRPr="00E30571">
        <w:rPr>
          <w:rFonts w:ascii="Georgia" w:hAnsi="Georgia"/>
          <w:color w:val="000000"/>
          <w:sz w:val="22"/>
          <w:szCs w:val="22"/>
        </w:rPr>
        <w:t>Абзац первый </w:t>
      </w:r>
      <w:hyperlink r:id="rId42" w:anchor="l10203" w:tgtFrame="_blank" w:history="1">
        <w:r w:rsidRPr="00E30571">
          <w:rPr>
            <w:rStyle w:val="a4"/>
            <w:rFonts w:ascii="Georgia" w:hAnsi="Georgia"/>
            <w:color w:val="228007"/>
            <w:sz w:val="22"/>
            <w:szCs w:val="22"/>
            <w:u w:val="none"/>
          </w:rPr>
          <w:t>пункта 272.18</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09" w:name="l127"/>
      <w:bookmarkEnd w:id="109"/>
      <w:r w:rsidRPr="00E30571">
        <w:rPr>
          <w:rFonts w:ascii="Georgia" w:hAnsi="Georgia"/>
          <w:color w:val="000000"/>
          <w:sz w:val="22"/>
          <w:szCs w:val="22"/>
        </w:rPr>
        <w:lastRenderedPageBreak/>
        <w:t xml:space="preserve">"272.18. </w:t>
      </w:r>
      <w:proofErr w:type="gramStart"/>
      <w:r w:rsidRPr="00E30571">
        <w:rPr>
          <w:rFonts w:ascii="Georgia" w:hAnsi="Georgia"/>
          <w:color w:val="000000"/>
          <w:sz w:val="22"/>
          <w:szCs w:val="22"/>
        </w:rPr>
        <w:t>Отчет о казначейском обслуживании операций со средствами бюджетных, автономных учреждений, участников казначейского сопровождения и получателей средств из бюджета (ф. 0503158) (далее в целях настоящей Инструкции - Отчет (ф. 0503158) формируется ежемесячно органом Федерального казначейства, осуществляющим операции со средствами бюджетных, автономных учреждений, участников казначейского сопровождения и получателей средств из бюджета, и представляется в финансовый орган субъекта Российской Федерации (федеральной территории "Сириус", г</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Байконур), муниципального образования.".</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0" w:name="l128"/>
      <w:bookmarkEnd w:id="110"/>
      <w:r w:rsidRPr="00E30571">
        <w:rPr>
          <w:rStyle w:val="dt-m"/>
          <w:rFonts w:ascii="Georgia" w:hAnsi="Georgia"/>
          <w:color w:val="000000"/>
          <w:sz w:val="22"/>
          <w:szCs w:val="22"/>
        </w:rPr>
        <w:t>23.</w:t>
      </w:r>
      <w:hyperlink r:id="rId43" w:anchor="l10211" w:tgtFrame="_blank" w:history="1">
        <w:r w:rsidRPr="00E30571">
          <w:rPr>
            <w:rStyle w:val="a4"/>
            <w:rFonts w:ascii="Georgia" w:hAnsi="Georgia"/>
            <w:color w:val="228007"/>
            <w:sz w:val="22"/>
            <w:szCs w:val="22"/>
            <w:u w:val="none"/>
          </w:rPr>
          <w:t>Пункт 272.20</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1" w:name="l129"/>
      <w:bookmarkEnd w:id="111"/>
      <w:r w:rsidRPr="00E30571">
        <w:rPr>
          <w:rFonts w:ascii="Georgia" w:hAnsi="Georgia"/>
          <w:color w:val="000000"/>
          <w:sz w:val="22"/>
          <w:szCs w:val="22"/>
        </w:rPr>
        <w:t>"272.20. По графам и строкам раздела 1 "Остатки средств" Отчета (ф. 0503158) отражаются: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2" w:name="l130"/>
      <w:bookmarkEnd w:id="112"/>
      <w:r w:rsidRPr="00E30571">
        <w:rPr>
          <w:rFonts w:ascii="Georgia" w:hAnsi="Georgia"/>
          <w:color w:val="000000"/>
          <w:sz w:val="22"/>
          <w:szCs w:val="22"/>
        </w:rPr>
        <w:t>в графе 1 - наименование показателя;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3" w:name="l131"/>
      <w:bookmarkEnd w:id="113"/>
      <w:r w:rsidRPr="00E30571">
        <w:rPr>
          <w:rFonts w:ascii="Georgia" w:hAnsi="Georgia"/>
          <w:color w:val="000000"/>
          <w:sz w:val="22"/>
          <w:szCs w:val="22"/>
        </w:rPr>
        <w:t>в графе 2 - код строки;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4" w:name="l132"/>
      <w:bookmarkEnd w:id="114"/>
      <w:r w:rsidRPr="00E30571">
        <w:rPr>
          <w:rFonts w:ascii="Georgia" w:hAnsi="Georgia"/>
          <w:color w:val="000000"/>
          <w:sz w:val="22"/>
          <w:szCs w:val="22"/>
        </w:rPr>
        <w:t>в графе 3 - код главного администратора бюджетных средств, являющегося Учредителем;</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5" w:name="l133"/>
      <w:bookmarkEnd w:id="115"/>
      <w:r w:rsidRPr="00E30571">
        <w:rPr>
          <w:rFonts w:ascii="Georgia" w:hAnsi="Georgia"/>
          <w:color w:val="000000"/>
          <w:sz w:val="22"/>
          <w:szCs w:val="22"/>
        </w:rPr>
        <w:t>в графе 4 - номера лицевых счетов, открытых бюджетным, автономным учреждениям, участникам казначейского сопровождения и получателям средств из бюджета в органах Федерального казначейства;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6" w:name="l134"/>
      <w:bookmarkEnd w:id="116"/>
      <w:r w:rsidRPr="00E30571">
        <w:rPr>
          <w:rFonts w:ascii="Georgia" w:hAnsi="Georgia"/>
          <w:color w:val="000000"/>
          <w:sz w:val="22"/>
          <w:szCs w:val="22"/>
        </w:rPr>
        <w:t>в графах 5 и 16 - остатки средств бюджетных, автономных учреждений в части субсидии на выполнение государственного (муниципального) задания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7" w:name="l135"/>
      <w:bookmarkEnd w:id="117"/>
      <w:r w:rsidRPr="00E30571">
        <w:rPr>
          <w:rFonts w:ascii="Georgia" w:hAnsi="Georgia"/>
          <w:color w:val="000000"/>
          <w:sz w:val="22"/>
          <w:szCs w:val="22"/>
        </w:rPr>
        <w:t>в графах 6 и 17 - остатки средств бюджетных, автономных учреждений в части субсидий на цели осуществления капитальных вложений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8" w:name="l136"/>
      <w:bookmarkEnd w:id="118"/>
      <w:r w:rsidRPr="00E30571">
        <w:rPr>
          <w:rFonts w:ascii="Georgia" w:hAnsi="Georgia"/>
          <w:color w:val="000000"/>
          <w:sz w:val="22"/>
          <w:szCs w:val="22"/>
        </w:rPr>
        <w:t>в графах 7 и 18 - остатки средств бюджетных, автономных учреждений в части субсидий на иные цели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19" w:name="l137"/>
      <w:bookmarkEnd w:id="119"/>
      <w:r w:rsidRPr="00E30571">
        <w:rPr>
          <w:rFonts w:ascii="Georgia" w:hAnsi="Georgia"/>
          <w:color w:val="000000"/>
          <w:sz w:val="22"/>
          <w:szCs w:val="22"/>
        </w:rPr>
        <w:t>в графах 8 и 19 - остатки средств бюджетных, автономных учреждений в части грантов в форме субсидий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0" w:name="l138"/>
      <w:bookmarkEnd w:id="120"/>
      <w:r w:rsidRPr="00E30571">
        <w:rPr>
          <w:rFonts w:ascii="Georgia" w:hAnsi="Georgia"/>
          <w:color w:val="000000"/>
          <w:sz w:val="22"/>
          <w:szCs w:val="22"/>
        </w:rPr>
        <w:t>в графах 9 и 20 - остатки средств бюджетных, автономных учреждений в части средств по обязательному медицинскому страхованию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1" w:name="l139"/>
      <w:bookmarkEnd w:id="121"/>
      <w:r w:rsidRPr="00E30571">
        <w:rPr>
          <w:rFonts w:ascii="Georgia" w:hAnsi="Georgia"/>
          <w:color w:val="000000"/>
          <w:sz w:val="22"/>
          <w:szCs w:val="22"/>
        </w:rPr>
        <w:t>в графах 10 и 21 - остатки средств бюджетных, автономных учреждений в части средств, поступающих во временное распоряжение,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2" w:name="l140"/>
      <w:bookmarkEnd w:id="122"/>
      <w:r w:rsidRPr="00E30571">
        <w:rPr>
          <w:rFonts w:ascii="Georgia" w:hAnsi="Georgia"/>
          <w:color w:val="000000"/>
          <w:sz w:val="22"/>
          <w:szCs w:val="22"/>
        </w:rPr>
        <w:t>в графах 11 и 22 - остатки средств бюджетных, автономных учреждений в части средств от приносящей доход деятельности и иных средств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3" w:name="l141"/>
      <w:bookmarkEnd w:id="123"/>
      <w:r w:rsidRPr="00E30571">
        <w:rPr>
          <w:rFonts w:ascii="Georgia" w:hAnsi="Georgia"/>
          <w:color w:val="000000"/>
          <w:sz w:val="22"/>
          <w:szCs w:val="22"/>
        </w:rPr>
        <w:t>в графах 12 и 23 - остатки средств бюджетных, автономных учреждений в части средств, не детализированных по видам финансового обеспечения (деятельности),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4" w:name="l142"/>
      <w:bookmarkEnd w:id="124"/>
      <w:r w:rsidRPr="00E30571">
        <w:rPr>
          <w:rFonts w:ascii="Georgia" w:hAnsi="Georgia"/>
          <w:color w:val="000000"/>
          <w:sz w:val="22"/>
          <w:szCs w:val="22"/>
        </w:rPr>
        <w:lastRenderedPageBreak/>
        <w:t>в графах 13 и 24 - итоговые показатели остатков средств бюджетных, автономных учреждений на начало года и на конец отчетного периода соответственно (сумма показателей граф 5 - 12 и 16 - 23, подлежащих заполнению по соответствующим строкам,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5" w:name="l143"/>
      <w:bookmarkEnd w:id="125"/>
      <w:r w:rsidRPr="00E30571">
        <w:rPr>
          <w:rFonts w:ascii="Georgia" w:hAnsi="Georgia"/>
          <w:color w:val="000000"/>
          <w:sz w:val="22"/>
          <w:szCs w:val="22"/>
        </w:rPr>
        <w:t>в графах 14 и 25 - остатки средств участников казначейского сопровождения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6" w:name="l144"/>
      <w:bookmarkEnd w:id="126"/>
      <w:r w:rsidRPr="00E30571">
        <w:rPr>
          <w:rFonts w:ascii="Georgia" w:hAnsi="Georgia"/>
          <w:color w:val="000000"/>
          <w:sz w:val="22"/>
          <w:szCs w:val="22"/>
        </w:rPr>
        <w:t>в графах 15 и 26 - остатки средств получателей средств из бюджета на начало года и на конец отчетного периода соответственно;</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7" w:name="l145"/>
      <w:bookmarkEnd w:id="127"/>
      <w:r w:rsidRPr="00E30571">
        <w:rPr>
          <w:rFonts w:ascii="Georgia" w:hAnsi="Georgia"/>
          <w:color w:val="000000"/>
          <w:sz w:val="22"/>
          <w:szCs w:val="22"/>
        </w:rPr>
        <w:t>по строке 010 - сумма показателей строк 011, 012, 013 за вычетом показателя строки 014 по соответствующим графам, подлежащим заполнению;</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8" w:name="l146"/>
      <w:bookmarkEnd w:id="128"/>
      <w:r w:rsidRPr="00E30571">
        <w:rPr>
          <w:rFonts w:ascii="Georgia" w:hAnsi="Georgia"/>
          <w:color w:val="000000"/>
          <w:sz w:val="22"/>
          <w:szCs w:val="22"/>
        </w:rPr>
        <w:t>по строке 011 - общий остаток средств на лицевых счетах бюджетных, автономных учреждений, участников казначейского сопровождения и получателей средств из бюджета, открытых в органах Федерального казначейства;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29" w:name="l147"/>
      <w:bookmarkEnd w:id="129"/>
      <w:proofErr w:type="gramStart"/>
      <w:r w:rsidRPr="00E30571">
        <w:rPr>
          <w:rFonts w:ascii="Georgia" w:hAnsi="Georgia"/>
          <w:color w:val="000000"/>
          <w:sz w:val="22"/>
          <w:szCs w:val="22"/>
        </w:rPr>
        <w:t>по строкам, детализирующим итоговый показатель строки 011, - показатели в разрезе наименований организаций, лицевых счетов, открытых в органах Федерального казначейства, и кодов главных администраторов бюджетных средств, являющихся Учредителями, в сумме кредитовых остатков по соответствующим счетам аналитического учета счетов 03224 "Расчеты по средствам бюджетных, автономных учреждений субъектов Российской Федерации", 03234 "Расчеты по средствам муниципальных бюджетных, автономных учреждений", 03225 "Расчеты по средствам участников</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казначейского сопровождения, источником финансового обеспечения которых являются средства бюджетов субъектов Российской Федерации", 03235 "Расчеты по средствам участников казначейского сопровождения, источником финансового обеспечения которых являются средства местных бюджетов", 03226 "Расчеты по средствам получателей средств из бюджета, источником финансового обеспечения которых являются средства бюджетов субъектов Российской Федерации", 03236 "Расчеты по средствам получателей средств из бюджета, источником финансового обеспечения которых являются средства местных</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бюджетов", содержащим в 14 - 24 разрядах номера счета номера лицевых счетов бюджетных, автономных учреждений, участников казначейского сопровождения и получателей средств из бюджета, открытых в органах Федерального казначейства, а также для средств бюджетных, автономных учреждений - в 25 - 26 разрядах номера счета отдельные аналитические коды для обособленного учета средств по видам финансового обеспечения (деятельности), без учета аналитических кодов, отраженных в 27 - 53</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разрядах</w:t>
      </w:r>
      <w:proofErr w:type="gramEnd"/>
      <w:r w:rsidRPr="00E30571">
        <w:rPr>
          <w:rFonts w:ascii="Georgia" w:hAnsi="Georgia"/>
          <w:color w:val="000000"/>
          <w:sz w:val="22"/>
          <w:szCs w:val="22"/>
        </w:rPr>
        <w:t xml:space="preserve"> номера счета;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0" w:name="l148"/>
      <w:bookmarkEnd w:id="130"/>
      <w:proofErr w:type="gramStart"/>
      <w:r w:rsidRPr="00E30571">
        <w:rPr>
          <w:rFonts w:ascii="Georgia" w:hAnsi="Georgia"/>
          <w:color w:val="000000"/>
          <w:sz w:val="22"/>
          <w:szCs w:val="22"/>
        </w:rPr>
        <w:t>по строке 012 - остатки средств бюджетных, автономных учреждений, участников казначейского сопровождения и получателей средств из бюджета, не учитываемых на лицевых счетах в органах Федерального казначейства, не включаемые в показатели строк 013 и 014, в сумме кредитовых остатков по соответствующим счетам аналитического учета счетов 03224 "Расчеты по средствам бюджетных, автономных учреждений субъектов Российской Федерации", 03234 "Расчеты по средствам муниципальных бюджетных, автономных</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учреждений", 03225 "Расчеты по средствам участников казначейского сопровождения, источником финансового обеспечения которых являются средства бюджетов субъектов Российской Федерации", 03235 "Расчеты по средствам участников казначейского сопровождения, источником финансового обеспечения которых являются средства местных бюджетов", 03226 "Расчеты по средствам получателей средств из бюджета, источником финансового обеспечения которых являются средства бюджетов субъектов Российской Федерации", 03236 "Расчеты по средствам получателей средств из бюджета, источником</w:t>
      </w:r>
      <w:proofErr w:type="gramEnd"/>
      <w:r w:rsidRPr="00E30571">
        <w:rPr>
          <w:rFonts w:ascii="Georgia" w:hAnsi="Georgia"/>
          <w:color w:val="000000"/>
          <w:sz w:val="22"/>
          <w:szCs w:val="22"/>
        </w:rPr>
        <w:t xml:space="preserve"> финансового </w:t>
      </w:r>
      <w:proofErr w:type="gramStart"/>
      <w:r w:rsidRPr="00E30571">
        <w:rPr>
          <w:rFonts w:ascii="Georgia" w:hAnsi="Georgia"/>
          <w:color w:val="000000"/>
          <w:sz w:val="22"/>
          <w:szCs w:val="22"/>
        </w:rPr>
        <w:t>обеспечения</w:t>
      </w:r>
      <w:proofErr w:type="gramEnd"/>
      <w:r w:rsidRPr="00E30571">
        <w:rPr>
          <w:rFonts w:ascii="Georgia" w:hAnsi="Georgia"/>
          <w:color w:val="000000"/>
          <w:sz w:val="22"/>
          <w:szCs w:val="22"/>
        </w:rPr>
        <w:t xml:space="preserve"> которых являются средства местных бюджетов" без учета аналитических кодов, отраженных в 27 - 53 разрядах номера счета;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1" w:name="l149"/>
      <w:bookmarkEnd w:id="131"/>
      <w:proofErr w:type="gramStart"/>
      <w:r w:rsidRPr="00E30571">
        <w:rPr>
          <w:rFonts w:ascii="Georgia" w:hAnsi="Georgia"/>
          <w:color w:val="000000"/>
          <w:sz w:val="22"/>
          <w:szCs w:val="22"/>
        </w:rPr>
        <w:lastRenderedPageBreak/>
        <w:t>по строке 013 - остатки средств, учтенных как невыясненные поступления бюджетных, автономных учреждений, участников казначейского сопровождения и получателей средств из бюджета в составе общего остатка на соответствующем казначейском счете (при условии открытия лицевых счетов бюджетных, автономных учреждений, участников казначейского сопровождения и получателей средств из бюджета в органах Федерального казначейства), в сумме кредитовых остатков по соответствующим счетам аналитического учета счетов 03224 "Расчеты</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по средствам бюджетных, автономных учреждений субъектов Российской Федерации", 03234 "Расчеты по средствам муниципальных бюджетных, автономных учреждений", 03225 "Расчеты по средствам участников казначейского сопровождения, источником финансового обеспечения которых являются средства бюджетов субъектов Российской Федерации", 03235 "Расчеты по средствам участников казначейского сопровождения, источником финансового обеспечения которых являются средства местных бюджетов", 03226 "Расчеты по средствам получателей средств из бюджета, источником финансового обеспечения которых</w:t>
      </w:r>
      <w:proofErr w:type="gramEnd"/>
      <w:r w:rsidRPr="00E30571">
        <w:rPr>
          <w:rFonts w:ascii="Georgia" w:hAnsi="Georgia"/>
          <w:color w:val="000000"/>
          <w:sz w:val="22"/>
          <w:szCs w:val="22"/>
        </w:rPr>
        <w:t xml:space="preserve"> являются средства бюджетов субъектов Российской Федерации", 03236 "Расчеты по средствам получателей средств из бюджета, источником финансового обеспечения которых являются средства местных бюджетов", содержащим в 25 - 26 разрядах номера счета отдельный аналитический код для обособленного учета невыясненных поступлений, без учета аналитических кодов, отраженных в 27 - 53 разрядах номера счета;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2" w:name="l150"/>
      <w:bookmarkEnd w:id="132"/>
      <w:proofErr w:type="gramStart"/>
      <w:r w:rsidRPr="00E30571">
        <w:rPr>
          <w:rFonts w:ascii="Georgia" w:hAnsi="Georgia"/>
          <w:color w:val="000000"/>
          <w:sz w:val="22"/>
          <w:szCs w:val="22"/>
        </w:rPr>
        <w:t>по строке 014 - остатки привлеченных средств бюджетных, автономных учреждений, участников казначейского сопровождения и получателей средств из бюджета, подлежащих возврату на соответствующие казначейские счета, в сумме дебетовых остатков по соответствующим счетам аналитического учета счетов 03224 "Расчеты по средствам бюджетных, автономных учреждений субъектов Российской Федерации", 03234 "Расчеты по средствам муниципальных бюджетных, автономных учреждений", 03225 "Расчеты по средствам участников казначейского сопровождения, источником финансового</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обеспечения</w:t>
      </w:r>
      <w:proofErr w:type="gramEnd"/>
      <w:r w:rsidRPr="00E30571">
        <w:rPr>
          <w:rFonts w:ascii="Georgia" w:hAnsi="Georgia"/>
          <w:color w:val="000000"/>
          <w:sz w:val="22"/>
          <w:szCs w:val="22"/>
        </w:rPr>
        <w:t xml:space="preserve"> которых являются средства бюджетов субъектов Российской Федерации", 03235 "Расчеты по средствам участников казначейского сопровождения, источником финансового обеспечения которых являются средства местных бюджетов", 03226 "Расчеты по средствам получателей средств из бюджета, источником финансового обеспечения которых являются средства бюджетов субъектов Российской Федерации", 03236 "Расчеты по средствам получателей средств из бюджета, источником финансового обеспечения которых являются средства местных бюджетов", содержащим в 25 - 26 </w:t>
      </w:r>
      <w:proofErr w:type="gramStart"/>
      <w:r w:rsidRPr="00E30571">
        <w:rPr>
          <w:rFonts w:ascii="Georgia" w:hAnsi="Georgia"/>
          <w:color w:val="000000"/>
          <w:sz w:val="22"/>
          <w:szCs w:val="22"/>
        </w:rPr>
        <w:t>разрядах</w:t>
      </w:r>
      <w:proofErr w:type="gramEnd"/>
      <w:r w:rsidRPr="00E30571">
        <w:rPr>
          <w:rFonts w:ascii="Georgia" w:hAnsi="Georgia"/>
          <w:color w:val="000000"/>
          <w:sz w:val="22"/>
          <w:szCs w:val="22"/>
        </w:rPr>
        <w:t xml:space="preserve"> номера счета отдельный аналитический код для обособленного учета привлеченных средств, без учета аналитических кодов, отраженных в 27 - 53 разрядах номера счета;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3" w:name="l151"/>
      <w:bookmarkEnd w:id="133"/>
      <w:r w:rsidRPr="00E30571">
        <w:rPr>
          <w:rFonts w:ascii="Georgia" w:hAnsi="Georgia"/>
          <w:color w:val="000000"/>
          <w:sz w:val="22"/>
          <w:szCs w:val="22"/>
        </w:rPr>
        <w:t>по графам 12 и 23 строка 011 и строки, детализирующие показатели строки 011, не заполняются;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4" w:name="l152"/>
      <w:bookmarkEnd w:id="134"/>
      <w:r w:rsidRPr="00E30571">
        <w:rPr>
          <w:rFonts w:ascii="Georgia" w:hAnsi="Georgia"/>
          <w:color w:val="000000"/>
          <w:sz w:val="22"/>
          <w:szCs w:val="22"/>
        </w:rPr>
        <w:t>по графам 5 - 11 и 16 - 22 строки 012 - 014 не заполняются.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5" w:name="l153"/>
      <w:bookmarkEnd w:id="135"/>
      <w:proofErr w:type="gramStart"/>
      <w:r w:rsidRPr="00E30571">
        <w:rPr>
          <w:rFonts w:ascii="Georgia" w:hAnsi="Georgia"/>
          <w:color w:val="000000"/>
          <w:sz w:val="22"/>
          <w:szCs w:val="22"/>
        </w:rPr>
        <w:t>В графах 5 - 15 раздела 1 "Остатки средств" Отчета (ф. 0503158) отражаются остатки по счетам на начало финансового года, которые должны соответствовать данным соответствующих граф 16 - 26 раздела 1 "Остатки средств" Отчета (ф. 0503158) предыдущего года с учетом данных, изменивших показатели входящих остатков средств бюджетных, автономных учреждений, участников казначейского сопровождения и получателей средств из бюджета.".</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6" w:name="l154"/>
      <w:bookmarkEnd w:id="136"/>
      <w:r w:rsidRPr="00E30571">
        <w:rPr>
          <w:rStyle w:val="dt-m"/>
          <w:rFonts w:ascii="Georgia" w:hAnsi="Georgia"/>
          <w:color w:val="000000"/>
          <w:sz w:val="22"/>
          <w:szCs w:val="22"/>
        </w:rPr>
        <w:t>24.</w:t>
      </w:r>
      <w:hyperlink r:id="rId44" w:anchor="l10222" w:tgtFrame="_blank" w:history="1">
        <w:r w:rsidRPr="00E30571">
          <w:rPr>
            <w:rStyle w:val="a4"/>
            <w:rFonts w:ascii="Georgia" w:hAnsi="Georgia"/>
            <w:color w:val="228007"/>
            <w:sz w:val="22"/>
            <w:szCs w:val="22"/>
            <w:u w:val="none"/>
          </w:rPr>
          <w:t>Пункт 272.21</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7" w:name="l155"/>
      <w:bookmarkEnd w:id="137"/>
      <w:r w:rsidRPr="00E30571">
        <w:rPr>
          <w:rFonts w:ascii="Georgia" w:hAnsi="Georgia"/>
          <w:color w:val="000000"/>
          <w:sz w:val="22"/>
          <w:szCs w:val="22"/>
        </w:rPr>
        <w:t>"272.21. В разделе 2 "Поступления" Отчета (ф. 0503158) отражаются: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8" w:name="l156"/>
      <w:bookmarkEnd w:id="138"/>
      <w:r w:rsidRPr="00E30571">
        <w:rPr>
          <w:rFonts w:ascii="Georgia" w:hAnsi="Georgia"/>
          <w:color w:val="000000"/>
          <w:sz w:val="22"/>
          <w:szCs w:val="22"/>
        </w:rPr>
        <w:lastRenderedPageBreak/>
        <w:t>в графе 1 - наименование показателя по поступлениям по доходам бюджетных, автономных учреждений, участников казначейского сопровождения и получателей средств из бюджета;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39" w:name="l157"/>
      <w:bookmarkEnd w:id="139"/>
      <w:r w:rsidRPr="00E30571">
        <w:rPr>
          <w:rFonts w:ascii="Georgia" w:hAnsi="Georgia"/>
          <w:color w:val="000000"/>
          <w:sz w:val="22"/>
          <w:szCs w:val="22"/>
        </w:rPr>
        <w:t>в графе 2 - код строки;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0" w:name="l158"/>
      <w:bookmarkEnd w:id="140"/>
      <w:r w:rsidRPr="00E30571">
        <w:rPr>
          <w:rFonts w:ascii="Georgia" w:hAnsi="Georgia"/>
          <w:color w:val="000000"/>
          <w:sz w:val="22"/>
          <w:szCs w:val="22"/>
        </w:rPr>
        <w:t>в графе 3 - код дохода бюджетной классификации;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1" w:name="l159"/>
      <w:bookmarkEnd w:id="141"/>
      <w:r w:rsidRPr="00E30571">
        <w:rPr>
          <w:rFonts w:ascii="Georgia" w:hAnsi="Georgia"/>
          <w:color w:val="000000"/>
          <w:sz w:val="22"/>
          <w:szCs w:val="22"/>
        </w:rPr>
        <w:t>в графе 4 - показатели по поступлениям по доходам бюджетных, автономных учреждений и их возвратам в части субсидий на выполнение государственного (муниципального) задания,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2" w:name="l160"/>
      <w:bookmarkEnd w:id="142"/>
      <w:r w:rsidRPr="00E30571">
        <w:rPr>
          <w:rFonts w:ascii="Georgia" w:hAnsi="Georgia"/>
          <w:color w:val="000000"/>
          <w:sz w:val="22"/>
          <w:szCs w:val="22"/>
        </w:rPr>
        <w:t>в графе 5 - показатели по поступлениям по доходам бюджетных, автономных учреждений и их возвратам в части субсидий на цели осуществления капитальных вложений,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3" w:name="l161"/>
      <w:bookmarkEnd w:id="143"/>
      <w:r w:rsidRPr="00E30571">
        <w:rPr>
          <w:rFonts w:ascii="Georgia" w:hAnsi="Georgia"/>
          <w:color w:val="000000"/>
          <w:sz w:val="22"/>
          <w:szCs w:val="22"/>
        </w:rPr>
        <w:t>в графе 6 - показатели по поступлениям по доходам бюджетных, автономных учреждений и их возвратам в части субсидий на иные цели,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4" w:name="l162"/>
      <w:bookmarkEnd w:id="144"/>
      <w:r w:rsidRPr="00E30571">
        <w:rPr>
          <w:rFonts w:ascii="Georgia" w:hAnsi="Georgia"/>
          <w:color w:val="000000"/>
          <w:sz w:val="22"/>
          <w:szCs w:val="22"/>
        </w:rPr>
        <w:t>в графе 7 - показатели по поступлениям по доходам бюджетных, автономных учреждений и их возвратам, в части грантов в форме субсидий,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5" w:name="l163"/>
      <w:bookmarkEnd w:id="145"/>
      <w:r w:rsidRPr="00E30571">
        <w:rPr>
          <w:rFonts w:ascii="Georgia" w:hAnsi="Georgia"/>
          <w:color w:val="000000"/>
          <w:sz w:val="22"/>
          <w:szCs w:val="22"/>
        </w:rPr>
        <w:t>в графе 8 - показатели по поступлениям по доходам бюджетных, автономных учреждений и их возвратам в части средств по обязательному медицинскому страхованию,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6" w:name="l164"/>
      <w:bookmarkEnd w:id="146"/>
      <w:r w:rsidRPr="00E30571">
        <w:rPr>
          <w:rFonts w:ascii="Georgia" w:hAnsi="Georgia"/>
          <w:color w:val="000000"/>
          <w:sz w:val="22"/>
          <w:szCs w:val="22"/>
        </w:rPr>
        <w:t>графа 9 не заполняется;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7" w:name="l165"/>
      <w:bookmarkEnd w:id="147"/>
      <w:r w:rsidRPr="00E30571">
        <w:rPr>
          <w:rFonts w:ascii="Georgia" w:hAnsi="Georgia"/>
          <w:color w:val="000000"/>
          <w:sz w:val="22"/>
          <w:szCs w:val="22"/>
        </w:rPr>
        <w:t>в графе 10 - показатели по поступлениям по доходам бюджетных, автономных учреждений и их возвратам в части средств от приносящей доход деятельности и иных средств,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8" w:name="l166"/>
      <w:bookmarkEnd w:id="148"/>
      <w:r w:rsidRPr="00E30571">
        <w:rPr>
          <w:rFonts w:ascii="Georgia" w:hAnsi="Georgia"/>
          <w:color w:val="000000"/>
          <w:sz w:val="22"/>
          <w:szCs w:val="22"/>
        </w:rPr>
        <w:t>в графе 11 - показатели по поступлениям по доходам бюджетных, автономных учреждений и их возвратам в части невыясненных поступлений, учтенных без отражения на лицевых счетах, открытых в органах Федерального казначейства, в составе общего остатка на соответствующих казначейских счетах,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49" w:name="l167"/>
      <w:bookmarkEnd w:id="149"/>
      <w:r w:rsidRPr="00E30571">
        <w:rPr>
          <w:rFonts w:ascii="Georgia" w:hAnsi="Georgia"/>
          <w:color w:val="000000"/>
          <w:sz w:val="22"/>
          <w:szCs w:val="22"/>
        </w:rPr>
        <w:t>в графе 12 - сумма показателей граф 4 - 8, 10 - 11;</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0" w:name="l168"/>
      <w:bookmarkEnd w:id="150"/>
      <w:proofErr w:type="gramStart"/>
      <w:r w:rsidRPr="00E30571">
        <w:rPr>
          <w:rFonts w:ascii="Georgia" w:hAnsi="Georgia"/>
          <w:color w:val="000000"/>
          <w:sz w:val="22"/>
          <w:szCs w:val="22"/>
        </w:rPr>
        <w:t>в графе 13 - показатели по поступлениям по доходам участников казначейского сопровождения и их возвратам, учтенным по лицевым счетам, открытым в органах Федерального казначейства, а также невыясненных поступлений участников казначейского сопровождения, учтенных без отражения на лицевых счетах, открытых в органах Федерального казначейства, в составе общего остатка на соответствующих казначейских счетах нарастающим итогом с начала года;</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1" w:name="l169"/>
      <w:bookmarkEnd w:id="151"/>
      <w:proofErr w:type="gramStart"/>
      <w:r w:rsidRPr="00E30571">
        <w:rPr>
          <w:rFonts w:ascii="Georgia" w:hAnsi="Georgia"/>
          <w:color w:val="000000"/>
          <w:sz w:val="22"/>
          <w:szCs w:val="22"/>
        </w:rPr>
        <w:lastRenderedPageBreak/>
        <w:t>в графе 14 - показатели по поступлениям по доходам получателей средств из бюджета и их возвратам, учтенным по лицевым счетам, открытым в органах Федерального казначейства, а также невыясненных поступлений получателей средств из бюджета, учтенных без отражения на лицевых счетах, открытых в органах Федерального казначейства, в составе общего остатка на соответствующих казначейских счетах, нарастающим итогом с начала года.</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2" w:name="l170"/>
      <w:bookmarkEnd w:id="152"/>
      <w:proofErr w:type="gramStart"/>
      <w:r w:rsidRPr="00E30571">
        <w:rPr>
          <w:rFonts w:ascii="Georgia" w:hAnsi="Georgia"/>
          <w:color w:val="000000"/>
          <w:sz w:val="22"/>
          <w:szCs w:val="22"/>
        </w:rPr>
        <w:t>Показатели в графах 4 - 8, 10 - 11, 13 - 14 отражаются на основании показателей по соответствующим счетам аналитического учета счетов 03224 "Расчеты по средствам бюджетных, автономных учреждений субъектов Российской Федерации", 03234 "Расчеты по средствам муниципальных бюджетных, автономных учреждений", 03225 "Расчеты по средствам участников казначейского сопровождения, источником финансового обеспечения которых являются средства бюджетов субъектов Российской Федерации", 03235 "Расчеты по средствам участников казначейского</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сопровождения, источником финансового обеспечения которых являются средства местных бюджетов", 03226 "Расчеты по средствам получателей средств из бюджета, источником финансового обеспечения которых являются средства бюджетов субъектов Российской Федерации", 03236 "Расчеты по средствам получателей средств из бюджета, источником финансового обеспечения которых являются средства местных бюджетов" (кредитовый остаток отражается в положительном значении, дебетовый остаток отражается в отрицательном значении).</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3" w:name="l171"/>
      <w:bookmarkEnd w:id="153"/>
      <w:proofErr w:type="gramStart"/>
      <w:r w:rsidRPr="00E30571">
        <w:rPr>
          <w:rFonts w:ascii="Georgia" w:hAnsi="Georgia"/>
          <w:color w:val="000000"/>
          <w:sz w:val="22"/>
          <w:szCs w:val="22"/>
        </w:rPr>
        <w:t>В случае если учет операций со средствами бюджетных, автономных учреждений, участников казначейского сопровождения и получателей средств из бюджета по лицевым счетам, открытым в органах Федерального казначейства, осуществляется с отражением в 18 - 20 разрядах кодов бюджетной классификации нулей, в графе 3 раздела 2 "Поступления" Отчета (ф. 0503158) отражаются коды по бюджетной классификации с отражением в 18 - 20 разрядах нулей, в графах</w:t>
      </w:r>
      <w:proofErr w:type="gramEnd"/>
      <w:r w:rsidRPr="00E30571">
        <w:rPr>
          <w:rFonts w:ascii="Georgia" w:hAnsi="Georgia"/>
          <w:color w:val="000000"/>
          <w:sz w:val="22"/>
          <w:szCs w:val="22"/>
        </w:rPr>
        <w:t xml:space="preserve"> 4 - 8, 10, 13 - 14 раздела 2 "Поступления" Отчета (ф. 0503158) отражаются кредитовые обороты по соответствующим счетам аналитического учета.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4" w:name="l172"/>
      <w:bookmarkEnd w:id="154"/>
      <w:proofErr w:type="gramStart"/>
      <w:r w:rsidRPr="00E30571">
        <w:rPr>
          <w:rFonts w:ascii="Georgia" w:hAnsi="Georgia"/>
          <w:color w:val="000000"/>
          <w:sz w:val="22"/>
          <w:szCs w:val="22"/>
        </w:rPr>
        <w:t>В случае открытия лицевых счетов бюджетных, автономных учреждений, участников казначейского сопровождения и получателей средств из бюджета в финансовом органе субъекта Российской Федерации (федеральной территории "Сириус", г. Байконур), муниципального образования в разделе 2 "Поступления" Отчета (ф. 0503158) показатели по операциям со средствами указанных бюджетных, автономных учреждений, участников казначейского сопровождения и получателей средств из бюджета (за исключением операций, подлежащих отражению в разделе</w:t>
      </w:r>
      <w:proofErr w:type="gramEnd"/>
      <w:r w:rsidRPr="00E30571">
        <w:rPr>
          <w:rFonts w:ascii="Georgia" w:hAnsi="Georgia"/>
          <w:color w:val="000000"/>
          <w:sz w:val="22"/>
          <w:szCs w:val="22"/>
        </w:rPr>
        <w:t xml:space="preserve"> 5 "Изменение остатков по внутренним расчетам" Отчета (ф. 0503158) отражаются в графе 11 с подведением итогов в графе 12, графе 13 и графе 14 соответственно с указанием в графе 3 кода 00000000000000000000 в сумме кредитовых оборотов по соответствующим счетам аналитического учета</w:t>
      </w:r>
      <w:proofErr w:type="gramStart"/>
      <w:r w:rsidRPr="00E30571">
        <w:rPr>
          <w:rFonts w:ascii="Georgia" w:hAnsi="Georgia"/>
          <w:color w:val="000000"/>
          <w:sz w:val="22"/>
          <w:szCs w:val="22"/>
        </w:rPr>
        <w:t>.".</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5" w:name="l173"/>
      <w:bookmarkEnd w:id="155"/>
      <w:r w:rsidRPr="00E30571">
        <w:rPr>
          <w:rStyle w:val="dt-m"/>
          <w:rFonts w:ascii="Georgia" w:hAnsi="Georgia"/>
          <w:color w:val="000000"/>
          <w:sz w:val="22"/>
          <w:szCs w:val="22"/>
        </w:rPr>
        <w:t>25.</w:t>
      </w:r>
      <w:hyperlink r:id="rId45" w:anchor="l10227" w:tgtFrame="_blank" w:history="1">
        <w:r w:rsidRPr="00E30571">
          <w:rPr>
            <w:rStyle w:val="a4"/>
            <w:rFonts w:ascii="Georgia" w:hAnsi="Georgia"/>
            <w:color w:val="228007"/>
            <w:sz w:val="22"/>
            <w:szCs w:val="22"/>
            <w:u w:val="none"/>
          </w:rPr>
          <w:t>Пункт 272.22</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6" w:name="l174"/>
      <w:bookmarkEnd w:id="156"/>
      <w:r w:rsidRPr="00E30571">
        <w:rPr>
          <w:rFonts w:ascii="Georgia" w:hAnsi="Georgia"/>
          <w:color w:val="000000"/>
          <w:sz w:val="22"/>
          <w:szCs w:val="22"/>
        </w:rPr>
        <w:t>"272.22. В разделе 3 "Выбытия" Отчета (ф. 0503158) отражаются: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7" w:name="l175"/>
      <w:bookmarkEnd w:id="157"/>
      <w:r w:rsidRPr="00E30571">
        <w:rPr>
          <w:rFonts w:ascii="Georgia" w:hAnsi="Georgia"/>
          <w:color w:val="000000"/>
          <w:sz w:val="22"/>
          <w:szCs w:val="22"/>
        </w:rPr>
        <w:t>в графе 1 - наименование показателя выбытия средств на расходы бюджетных, автономных учреждений, участников казначейского сопровождения и получателей средств из бюджета;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8" w:name="l176"/>
      <w:bookmarkEnd w:id="158"/>
      <w:r w:rsidRPr="00E30571">
        <w:rPr>
          <w:rFonts w:ascii="Georgia" w:hAnsi="Georgia"/>
          <w:color w:val="000000"/>
          <w:sz w:val="22"/>
          <w:szCs w:val="22"/>
        </w:rPr>
        <w:t>в графе 2 - код строки;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59" w:name="l177"/>
      <w:bookmarkEnd w:id="159"/>
      <w:r w:rsidRPr="00E30571">
        <w:rPr>
          <w:rFonts w:ascii="Georgia" w:hAnsi="Georgia"/>
          <w:color w:val="000000"/>
          <w:sz w:val="22"/>
          <w:szCs w:val="22"/>
        </w:rPr>
        <w:t>в графе 3 - код расхода бюджетной классификации;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0" w:name="l178"/>
      <w:bookmarkEnd w:id="160"/>
      <w:r w:rsidRPr="00E30571">
        <w:rPr>
          <w:rFonts w:ascii="Georgia" w:hAnsi="Georgia"/>
          <w:color w:val="000000"/>
          <w:sz w:val="22"/>
          <w:szCs w:val="22"/>
        </w:rPr>
        <w:lastRenderedPageBreak/>
        <w:t>в графе 4 - показатели выбытия средств на расходы бюджетных, автономных учреждений и их возвратов в части субсидии на выполнение государственного (муниципального) задания, учтенные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1" w:name="l179"/>
      <w:bookmarkEnd w:id="161"/>
      <w:proofErr w:type="gramStart"/>
      <w:r w:rsidRPr="00E30571">
        <w:rPr>
          <w:rFonts w:ascii="Georgia" w:hAnsi="Georgia"/>
          <w:color w:val="000000"/>
          <w:sz w:val="22"/>
          <w:szCs w:val="22"/>
        </w:rPr>
        <w:t>в графе 5 - показатели выбытия средств на расходы бюджетных, автономных учреждений и их возвратов в части субсидий на цели осуществления капитальных вложений, учтенные по соответствующим лицевым счетам бюджетных, автономных учреждений, открытым в органах Федерального казначейства, нарастающим итогом с начала года;</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2" w:name="l180"/>
      <w:bookmarkEnd w:id="162"/>
      <w:r w:rsidRPr="00E30571">
        <w:rPr>
          <w:rFonts w:ascii="Georgia" w:hAnsi="Georgia"/>
          <w:color w:val="000000"/>
          <w:sz w:val="22"/>
          <w:szCs w:val="22"/>
        </w:rPr>
        <w:t>в графе 6 - показатели выбытия средств на расходы бюджетных, автономных учреждений и их возвратов в части субсидий на иные цели, учтенные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3" w:name="l181"/>
      <w:bookmarkEnd w:id="163"/>
      <w:r w:rsidRPr="00E30571">
        <w:rPr>
          <w:rFonts w:ascii="Georgia" w:hAnsi="Georgia"/>
          <w:color w:val="000000"/>
          <w:sz w:val="22"/>
          <w:szCs w:val="22"/>
        </w:rPr>
        <w:t>в графе 7 - показатели выбытия средств на расходы бюджетных, автономных учреждений и их возвратов в части грантов в форме субсидий, учтенные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4" w:name="l182"/>
      <w:bookmarkEnd w:id="164"/>
      <w:r w:rsidRPr="00E30571">
        <w:rPr>
          <w:rFonts w:ascii="Georgia" w:hAnsi="Georgia"/>
          <w:color w:val="000000"/>
          <w:sz w:val="22"/>
          <w:szCs w:val="22"/>
        </w:rPr>
        <w:t>в графе 8 - показатели выбытия средств на расходы бюджетных, автономных учреждений и их возвратов в части средств по обязательному медицинскому страхованию, учтенные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5" w:name="l183"/>
      <w:bookmarkEnd w:id="165"/>
      <w:r w:rsidRPr="00E30571">
        <w:rPr>
          <w:rFonts w:ascii="Georgia" w:hAnsi="Georgia"/>
          <w:color w:val="000000"/>
          <w:sz w:val="22"/>
          <w:szCs w:val="22"/>
        </w:rPr>
        <w:t>графа 9 не заполняется;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6" w:name="l184"/>
      <w:bookmarkEnd w:id="166"/>
      <w:r w:rsidRPr="00E30571">
        <w:rPr>
          <w:rFonts w:ascii="Georgia" w:hAnsi="Georgia"/>
          <w:color w:val="000000"/>
          <w:sz w:val="22"/>
          <w:szCs w:val="22"/>
        </w:rPr>
        <w:t>в графе 10 - показатели выбытия средств на расходы бюджетных, автономных учреждений и их возвратов в части средств от приносящей доход деятельности и иных средств, учтенные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7" w:name="l185"/>
      <w:bookmarkEnd w:id="167"/>
      <w:r w:rsidRPr="00E30571">
        <w:rPr>
          <w:rFonts w:ascii="Georgia" w:hAnsi="Georgia"/>
          <w:color w:val="000000"/>
          <w:sz w:val="22"/>
          <w:szCs w:val="22"/>
        </w:rPr>
        <w:t>в графе 12 - сумма показателей граф 4 - 8, 10 - 11;</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8" w:name="l186"/>
      <w:bookmarkEnd w:id="168"/>
      <w:r w:rsidRPr="00E30571">
        <w:rPr>
          <w:rFonts w:ascii="Georgia" w:hAnsi="Georgia"/>
          <w:color w:val="000000"/>
          <w:sz w:val="22"/>
          <w:szCs w:val="22"/>
        </w:rPr>
        <w:t>в графе 13 - показатели выбытия средств на расходы участников казначейского сопровождения и их возвратов, учтенные по лицевым счетам,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69" w:name="l187"/>
      <w:bookmarkEnd w:id="169"/>
      <w:r w:rsidRPr="00E30571">
        <w:rPr>
          <w:rFonts w:ascii="Georgia" w:hAnsi="Georgia"/>
          <w:color w:val="000000"/>
          <w:sz w:val="22"/>
          <w:szCs w:val="22"/>
        </w:rPr>
        <w:t>в графе 14 - показатели выбытия средств на расходы получателей средств из бюджета и их возвратов, учтенные по лицевым счетам,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0" w:name="l188"/>
      <w:bookmarkEnd w:id="170"/>
      <w:proofErr w:type="gramStart"/>
      <w:r w:rsidRPr="00E30571">
        <w:rPr>
          <w:rFonts w:ascii="Georgia" w:hAnsi="Georgia"/>
          <w:color w:val="000000"/>
          <w:sz w:val="22"/>
          <w:szCs w:val="22"/>
        </w:rPr>
        <w:t>Показатели в графах 4 - 8, 10, 13 - 14 по строкам, формирующим строку 300, отражаются на основании показателей по соответствующим счетам аналитического учета счетов 03224 "Расчеты по средствам бюджетных, автономных учреждений субъектов Российской Федерации", 03234 "Расчеты по средствам муниципальных бюджетных, автономных учреждений", 03225 "Расчеты по средствам участников казначейского сопровождения, источником финансового обеспечения которых являются средства бюджетов субъектов Российской Федерации", 03235 "Расчеты</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 xml:space="preserve">по средствам участников казначейского сопровождения, источником финансового обеспечения которых являются средства местных бюджетов", 03226 "Расчеты по средствам получателей средств из бюджета, источником финансового обеспечения которых являются средства бюджетов субъектов Российской Федерации", 03236 "Расчеты по средствам получателей средств из бюджета, источником финансового обеспечения которых являются средства местных </w:t>
      </w:r>
      <w:r w:rsidRPr="00E30571">
        <w:rPr>
          <w:rFonts w:ascii="Georgia" w:hAnsi="Georgia"/>
          <w:color w:val="000000"/>
          <w:sz w:val="22"/>
          <w:szCs w:val="22"/>
        </w:rPr>
        <w:lastRenderedPageBreak/>
        <w:t>бюджетов" (дебетовый остаток отражается в положительном значении, кредитовый остаток отражается в отрицательном значении).</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1" w:name="l189"/>
      <w:bookmarkEnd w:id="171"/>
      <w:proofErr w:type="gramStart"/>
      <w:r w:rsidRPr="00E30571">
        <w:rPr>
          <w:rFonts w:ascii="Georgia" w:hAnsi="Georgia"/>
          <w:color w:val="000000"/>
          <w:sz w:val="22"/>
          <w:szCs w:val="22"/>
        </w:rPr>
        <w:t>В случае если учет операций со средствами бюджетных, автономных учреждений, участников казначейского сопровождения и получателей средств из бюджета по лицевым счетам, открытым в органах Федерального казначейства, осуществляется с отражением в 18 - 20 разрядах кодов бюджетной классификации нулей, по строкам, формирующим строку 300, в графе 3 раздела 3 "Выбытия" Отчета (ф. 0503158) отражаются коды по бюджетной классификации с отражением в 18</w:t>
      </w:r>
      <w:proofErr w:type="gramEnd"/>
      <w:r w:rsidRPr="00E30571">
        <w:rPr>
          <w:rFonts w:ascii="Georgia" w:hAnsi="Georgia"/>
          <w:color w:val="000000"/>
          <w:sz w:val="22"/>
          <w:szCs w:val="22"/>
        </w:rPr>
        <w:t xml:space="preserve"> - 20 </w:t>
      </w:r>
      <w:proofErr w:type="gramStart"/>
      <w:r w:rsidRPr="00E30571">
        <w:rPr>
          <w:rFonts w:ascii="Georgia" w:hAnsi="Georgia"/>
          <w:color w:val="000000"/>
          <w:sz w:val="22"/>
          <w:szCs w:val="22"/>
        </w:rPr>
        <w:t>разрядах</w:t>
      </w:r>
      <w:proofErr w:type="gramEnd"/>
      <w:r w:rsidRPr="00E30571">
        <w:rPr>
          <w:rFonts w:ascii="Georgia" w:hAnsi="Georgia"/>
          <w:color w:val="000000"/>
          <w:sz w:val="22"/>
          <w:szCs w:val="22"/>
        </w:rPr>
        <w:t xml:space="preserve"> нулей, в графах 4 - 8, 10, 13 - 14 раздела 3 "Выбытия" Отчета (ф. 0503158) отражаются дебетовые обороты по соответствующим счетам аналитического учета.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2" w:name="l190"/>
      <w:bookmarkEnd w:id="172"/>
      <w:proofErr w:type="gramStart"/>
      <w:r w:rsidRPr="00E30571">
        <w:rPr>
          <w:rFonts w:ascii="Georgia" w:hAnsi="Georgia"/>
          <w:color w:val="000000"/>
          <w:sz w:val="22"/>
          <w:szCs w:val="22"/>
        </w:rPr>
        <w:t>В случае открытия лицевых счетов бюджетных, автономных учреждений, участников казначейского сопровождения и получателей средств из бюджета в финансовом органе субъекта Российской Федерации (федеральной территории "Сириус", г. Байконур), муниципального образования в разделе 3 "Выбытия" Отчета (ф. 0503158) по строкам, формирующим строку 300, показатели по операциям со средствами указанных бюджетных, автономных учреждений, участников казначейского сопровождения и получателей средств из бюджета (за исключением</w:t>
      </w:r>
      <w:proofErr w:type="gramEnd"/>
      <w:r w:rsidRPr="00E30571">
        <w:rPr>
          <w:rFonts w:ascii="Georgia" w:hAnsi="Georgia"/>
          <w:color w:val="000000"/>
          <w:sz w:val="22"/>
          <w:szCs w:val="22"/>
        </w:rPr>
        <w:t xml:space="preserve"> операций, подлежащих отражению в разделе 5 "Изменение остатков по внутренним расчетам" Отчета (ф. 0503158) отражаются в графе 11 с подведением итогов в графе 12, графе 13 и графе 14 соответственно с указанием в графе 3 кода 00000000000000000000 в сумме дебетовых оборотов по соответствующим счетам аналитического учета.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3" w:name="l191"/>
      <w:bookmarkEnd w:id="173"/>
      <w:proofErr w:type="gramStart"/>
      <w:r w:rsidRPr="00E30571">
        <w:rPr>
          <w:rFonts w:ascii="Georgia" w:hAnsi="Georgia"/>
          <w:color w:val="000000"/>
          <w:sz w:val="22"/>
          <w:szCs w:val="22"/>
        </w:rPr>
        <w:t>По строке 450 раздела 3 "Выбытия" Отчета (ф. 0503158) отражается разность показателей строки 200 граф 4 - 8, 10 - 11, 13 - 14 раздела 2 "Поступления" Отчета (ф. 0503158) и строки 300 граф 4 - 8, 10 - 11, 13 - 14 раздела 3 "Выбытия" Отчета (ф. 0503158) соответственно, а также в графе 12 - сумма показателей граф 4 - 8, 10 - 11.".</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4" w:name="l192"/>
      <w:bookmarkEnd w:id="174"/>
      <w:r w:rsidRPr="00E30571">
        <w:rPr>
          <w:rStyle w:val="dt-m"/>
          <w:rFonts w:ascii="Georgia" w:hAnsi="Georgia"/>
          <w:color w:val="000000"/>
          <w:sz w:val="22"/>
          <w:szCs w:val="22"/>
        </w:rPr>
        <w:t>26.</w:t>
      </w:r>
      <w:hyperlink r:id="rId46" w:anchor="l10231" w:tgtFrame="_blank" w:history="1">
        <w:r w:rsidRPr="00E30571">
          <w:rPr>
            <w:rStyle w:val="a4"/>
            <w:rFonts w:ascii="Georgia" w:hAnsi="Georgia"/>
            <w:color w:val="228007"/>
            <w:sz w:val="22"/>
            <w:szCs w:val="22"/>
            <w:u w:val="none"/>
          </w:rPr>
          <w:t>Пункт 272.23</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5" w:name="l193"/>
      <w:bookmarkEnd w:id="175"/>
      <w:r w:rsidRPr="00E30571">
        <w:rPr>
          <w:rFonts w:ascii="Georgia" w:hAnsi="Georgia"/>
          <w:color w:val="000000"/>
          <w:sz w:val="22"/>
          <w:szCs w:val="22"/>
        </w:rPr>
        <w:t>"272.23. В разделе 4 "Поступления и выбытия источников финансирования дефицита" Отчета (ф. 0503158) отражаются: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6" w:name="l194"/>
      <w:bookmarkEnd w:id="176"/>
      <w:r w:rsidRPr="00E30571">
        <w:rPr>
          <w:rFonts w:ascii="Georgia" w:hAnsi="Georgia"/>
          <w:color w:val="000000"/>
          <w:sz w:val="22"/>
          <w:szCs w:val="22"/>
        </w:rPr>
        <w:t>в графе 1 - наименование показателя по поступлениям и выбытиям средств бюджетных, автономных учреждений, участников казначейского сопровождения и получателей средств из бюджета по источникам финансирования дефицита;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7" w:name="l195"/>
      <w:bookmarkEnd w:id="177"/>
      <w:r w:rsidRPr="00E30571">
        <w:rPr>
          <w:rFonts w:ascii="Georgia" w:hAnsi="Georgia"/>
          <w:color w:val="000000"/>
          <w:sz w:val="22"/>
          <w:szCs w:val="22"/>
        </w:rPr>
        <w:t>в графе 2 - код строки;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8" w:name="l196"/>
      <w:bookmarkEnd w:id="178"/>
      <w:r w:rsidRPr="00E30571">
        <w:rPr>
          <w:rFonts w:ascii="Georgia" w:hAnsi="Georgia"/>
          <w:color w:val="000000"/>
          <w:sz w:val="22"/>
          <w:szCs w:val="22"/>
        </w:rPr>
        <w:t xml:space="preserve">в графе 3 - код </w:t>
      </w:r>
      <w:proofErr w:type="gramStart"/>
      <w:r w:rsidRPr="00E30571">
        <w:rPr>
          <w:rFonts w:ascii="Georgia" w:hAnsi="Georgia"/>
          <w:color w:val="000000"/>
          <w:sz w:val="22"/>
          <w:szCs w:val="22"/>
        </w:rPr>
        <w:t>источника финансирования дефицита бюджета бюджетной классификации</w:t>
      </w:r>
      <w:proofErr w:type="gramEnd"/>
      <w:r w:rsidRPr="00E30571">
        <w:rPr>
          <w:rFonts w:ascii="Georgia" w:hAnsi="Georgia"/>
          <w:color w:val="000000"/>
          <w:sz w:val="22"/>
          <w:szCs w:val="22"/>
        </w:rPr>
        <w:t>;</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79" w:name="l197"/>
      <w:bookmarkEnd w:id="179"/>
      <w:r w:rsidRPr="00E30571">
        <w:rPr>
          <w:rFonts w:ascii="Georgia" w:hAnsi="Georgia"/>
          <w:color w:val="000000"/>
          <w:sz w:val="22"/>
          <w:szCs w:val="22"/>
        </w:rPr>
        <w:t>в графе 4 - показатели по поступлениям и выбытиям средств бюджетных, автономных учреждений по источникам финансирования дефицита бюджета в части субсидии на выполнение государственного (муниципального) задания,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0" w:name="l198"/>
      <w:bookmarkEnd w:id="180"/>
      <w:r w:rsidRPr="00E30571">
        <w:rPr>
          <w:rFonts w:ascii="Georgia" w:hAnsi="Georgia"/>
          <w:color w:val="000000"/>
          <w:sz w:val="22"/>
          <w:szCs w:val="22"/>
        </w:rPr>
        <w:t>в графе 5 - показатели по поступлениям и выбытиям средств бюджетных, автономных учреждений по источникам финансирования дефицита бюджета в части субсидий на цели осуществления капитальных вложений,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1" w:name="l199"/>
      <w:bookmarkEnd w:id="181"/>
      <w:r w:rsidRPr="00E30571">
        <w:rPr>
          <w:rFonts w:ascii="Georgia" w:hAnsi="Georgia"/>
          <w:color w:val="000000"/>
          <w:sz w:val="22"/>
          <w:szCs w:val="22"/>
        </w:rPr>
        <w:lastRenderedPageBreak/>
        <w:t>в графе 6 - показатели по поступлениям и выбытиям средств бюджетных, автономных учреждений по источникам финансирования дефицита бюджета в части субсидий на иные цели,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2" w:name="l200"/>
      <w:bookmarkEnd w:id="182"/>
      <w:r w:rsidRPr="00E30571">
        <w:rPr>
          <w:rFonts w:ascii="Georgia" w:hAnsi="Georgia"/>
          <w:color w:val="000000"/>
          <w:sz w:val="22"/>
          <w:szCs w:val="22"/>
        </w:rPr>
        <w:t>в графе 7 - показатели по поступлениям и выбытиям средств бюджетных, автономных учреждений по источникам финансирования дефицита бюджета в части грантов в форме субсидий,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3" w:name="l201"/>
      <w:bookmarkEnd w:id="183"/>
      <w:r w:rsidRPr="00E30571">
        <w:rPr>
          <w:rFonts w:ascii="Georgia" w:hAnsi="Georgia"/>
          <w:color w:val="000000"/>
          <w:sz w:val="22"/>
          <w:szCs w:val="22"/>
        </w:rPr>
        <w:t>в графе 8 - показатели по поступлениям и выбытиям средств бюджетных, автономных учреждений по источникам финансирования дефицита бюджета в части средств по обязательному медицинскому страхованию,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4" w:name="l202"/>
      <w:bookmarkEnd w:id="184"/>
      <w:proofErr w:type="gramStart"/>
      <w:r w:rsidRPr="00E30571">
        <w:rPr>
          <w:rFonts w:ascii="Georgia" w:hAnsi="Georgia"/>
          <w:color w:val="000000"/>
          <w:sz w:val="22"/>
          <w:szCs w:val="22"/>
        </w:rPr>
        <w:t>в графе 9 - показатели по поступлениям и выбытиям средств бюджетных, автономных учреждений по источникам финансирования дефицита бюджета в части средств, поступающих во временное распоряжение, учтенным по лицевым счетам бюджетных, автономных учреждений, открытым в органах Федерального казначейства, нарастающим итогом с начала года;</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5" w:name="l203"/>
      <w:bookmarkEnd w:id="185"/>
      <w:r w:rsidRPr="00E30571">
        <w:rPr>
          <w:rFonts w:ascii="Georgia" w:hAnsi="Georgia"/>
          <w:color w:val="000000"/>
          <w:sz w:val="22"/>
          <w:szCs w:val="22"/>
        </w:rPr>
        <w:t>в графе 10 - показатели по поступлениям и выбытиям средств бюджетных, автономных учреждений по источникам финансирования дефицита бюджета в части средств от приносящей доход деятельности и иных средств, учтенным по лицевым счетам бюджетных, автономных учреждений,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6" w:name="l204"/>
      <w:bookmarkEnd w:id="186"/>
      <w:r w:rsidRPr="00E30571">
        <w:rPr>
          <w:rFonts w:ascii="Georgia" w:hAnsi="Georgia"/>
          <w:color w:val="000000"/>
          <w:sz w:val="22"/>
          <w:szCs w:val="22"/>
        </w:rPr>
        <w:t>графа 11 не заполняется;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7" w:name="l205"/>
      <w:bookmarkEnd w:id="187"/>
      <w:r w:rsidRPr="00E30571">
        <w:rPr>
          <w:rFonts w:ascii="Georgia" w:hAnsi="Georgia"/>
          <w:color w:val="000000"/>
          <w:sz w:val="22"/>
          <w:szCs w:val="22"/>
        </w:rPr>
        <w:t>в графе 12 - сумма показателей граф 4 - 10;</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8" w:name="l206"/>
      <w:bookmarkEnd w:id="188"/>
      <w:r w:rsidRPr="00E30571">
        <w:rPr>
          <w:rFonts w:ascii="Georgia" w:hAnsi="Georgia"/>
          <w:color w:val="000000"/>
          <w:sz w:val="22"/>
          <w:szCs w:val="22"/>
        </w:rPr>
        <w:t>в графе 13 - показатели по поступлениям и выбытиям средств участников казначейского сопровождения по источникам финансирования дефицита бюджета, учтенным по лицевым счетам,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89" w:name="l207"/>
      <w:bookmarkEnd w:id="189"/>
      <w:r w:rsidRPr="00E30571">
        <w:rPr>
          <w:rFonts w:ascii="Georgia" w:hAnsi="Georgia"/>
          <w:color w:val="000000"/>
          <w:sz w:val="22"/>
          <w:szCs w:val="22"/>
        </w:rPr>
        <w:t>в графе 14 - показатели по поступлениям и выбытиям средств получателей средств из бюджета по источникам финансирования дефицита бюджета, учтенным по лицевым счетам, открытым в органах Федерального казначейства,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0" w:name="l208"/>
      <w:bookmarkEnd w:id="190"/>
      <w:proofErr w:type="gramStart"/>
      <w:r w:rsidRPr="00E30571">
        <w:rPr>
          <w:rFonts w:ascii="Georgia" w:hAnsi="Georgia"/>
          <w:color w:val="000000"/>
          <w:sz w:val="22"/>
          <w:szCs w:val="22"/>
        </w:rPr>
        <w:t>Показатели в графах 4 - 10, 13 - 14 по строкам, формирующим строки 520 и 620, отражаются на основании показателей по соответствующим счетам аналитического учета счетов 03224 "Расчеты по средствам бюджетных, автономных учреждений субъектов Российской Федерации", 03234 "Расчеты по средствам муниципальных бюджетных, автономных учреждений", 03225 "Расчеты по средствам участников казначейского сопровождения, источником финансового обеспечения которых являются средства бюджетов субъектов Российской Федерации", 03235</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 xml:space="preserve">Расчеты по средствам участников казначейского сопровождения, источником финансового обеспечения которых являются средства местных бюджетов", 03226 "Расчеты по средствам получателей средств из бюджета, источником финансового обеспечения которых являются средства бюджетов субъектов Российской Федерации", 03236 "Расчеты по средствам получателей средств из бюджета, источником финансового обеспечения которых являются средства местных </w:t>
      </w:r>
      <w:r w:rsidRPr="00E30571">
        <w:rPr>
          <w:rFonts w:ascii="Georgia" w:hAnsi="Georgia"/>
          <w:color w:val="000000"/>
          <w:sz w:val="22"/>
          <w:szCs w:val="22"/>
        </w:rPr>
        <w:lastRenderedPageBreak/>
        <w:t>бюджетов" (кредитовый остаток отражается в положительном значении, дебетовый остаток отражается в отрицательном значении).</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1" w:name="l209"/>
      <w:bookmarkEnd w:id="191"/>
      <w:r w:rsidRPr="00E30571">
        <w:rPr>
          <w:rFonts w:ascii="Georgia" w:hAnsi="Georgia"/>
          <w:color w:val="000000"/>
          <w:sz w:val="22"/>
          <w:szCs w:val="22"/>
        </w:rPr>
        <w:t>По строке 500 отражается сумма показателей строк 520 и 620 по графам 4 - 10, 13 - 14 соответственно</w:t>
      </w:r>
      <w:proofErr w:type="gramStart"/>
      <w:r w:rsidRPr="00E30571">
        <w:rPr>
          <w:rFonts w:ascii="Georgia" w:hAnsi="Georgia"/>
          <w:color w:val="000000"/>
          <w:sz w:val="22"/>
          <w:szCs w:val="22"/>
        </w:rPr>
        <w:t>.".</w:t>
      </w:r>
      <w:proofErr w:type="gramEnd"/>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2" w:name="l210"/>
      <w:bookmarkEnd w:id="192"/>
      <w:r w:rsidRPr="00E30571">
        <w:rPr>
          <w:rStyle w:val="dt-m"/>
          <w:rFonts w:ascii="Georgia" w:hAnsi="Georgia"/>
          <w:color w:val="000000"/>
          <w:sz w:val="22"/>
          <w:szCs w:val="22"/>
        </w:rPr>
        <w:t>27.</w:t>
      </w:r>
      <w:hyperlink r:id="rId47" w:anchor="l10238" w:tgtFrame="_blank" w:history="1">
        <w:r w:rsidRPr="00E30571">
          <w:rPr>
            <w:rStyle w:val="a4"/>
            <w:rFonts w:ascii="Georgia" w:hAnsi="Georgia"/>
            <w:color w:val="228007"/>
            <w:sz w:val="22"/>
            <w:szCs w:val="22"/>
            <w:u w:val="none"/>
          </w:rPr>
          <w:t>Пункт 272.25</w:t>
        </w:r>
      </w:hyperlink>
      <w:r w:rsidRPr="00E30571">
        <w:rPr>
          <w:rFonts w:ascii="Georgia" w:hAnsi="Georgia"/>
          <w:color w:val="000000"/>
          <w:sz w:val="22"/>
          <w:szCs w:val="22"/>
        </w:rPr>
        <w:t> изложить в следующей редакции: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3" w:name="l211"/>
      <w:bookmarkEnd w:id="193"/>
      <w:r w:rsidRPr="00E30571">
        <w:rPr>
          <w:rFonts w:ascii="Georgia" w:hAnsi="Georgia"/>
          <w:color w:val="000000"/>
          <w:sz w:val="22"/>
          <w:szCs w:val="22"/>
        </w:rPr>
        <w:t>"272.25. В разделе 5 "Изменение остатков по внутренним расчетам" Отчета (ф. 0503158) отражаются: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4" w:name="l212"/>
      <w:bookmarkEnd w:id="194"/>
      <w:r w:rsidRPr="00E30571">
        <w:rPr>
          <w:rFonts w:ascii="Georgia" w:hAnsi="Georgia"/>
          <w:color w:val="000000"/>
          <w:sz w:val="22"/>
          <w:szCs w:val="22"/>
        </w:rPr>
        <w:t>в графе 1 - наименование показателя;</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5" w:name="l213"/>
      <w:bookmarkEnd w:id="195"/>
      <w:r w:rsidRPr="00E30571">
        <w:rPr>
          <w:rFonts w:ascii="Georgia" w:hAnsi="Georgia"/>
          <w:color w:val="000000"/>
          <w:sz w:val="22"/>
          <w:szCs w:val="22"/>
        </w:rPr>
        <w:t>в графе 2 - код строки;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6" w:name="l214"/>
      <w:bookmarkEnd w:id="196"/>
      <w:r w:rsidRPr="00E30571">
        <w:rPr>
          <w:rFonts w:ascii="Georgia" w:hAnsi="Georgia"/>
          <w:color w:val="000000"/>
          <w:sz w:val="22"/>
          <w:szCs w:val="22"/>
        </w:rPr>
        <w:t xml:space="preserve">в графе 3 - показатели по изменению остатков по внутренним расчетам по средствам бюджетных, автономных учреждений, а также по выбытиям с казначейских счетов для осуществления и отражения операций с денежными средствами бюджетных и автономных учреждений привлеченных средств и их </w:t>
      </w:r>
      <w:proofErr w:type="gramStart"/>
      <w:r w:rsidRPr="00E30571">
        <w:rPr>
          <w:rFonts w:ascii="Georgia" w:hAnsi="Georgia"/>
          <w:color w:val="000000"/>
          <w:sz w:val="22"/>
          <w:szCs w:val="22"/>
        </w:rPr>
        <w:t>возвратам</w:t>
      </w:r>
      <w:proofErr w:type="gramEnd"/>
      <w:r w:rsidRPr="00E30571">
        <w:rPr>
          <w:rFonts w:ascii="Georgia" w:hAnsi="Georgia"/>
          <w:color w:val="000000"/>
          <w:sz w:val="22"/>
          <w:szCs w:val="22"/>
        </w:rPr>
        <w:t xml:space="preserve"> на указанные казначейские счета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7" w:name="l215"/>
      <w:bookmarkEnd w:id="197"/>
      <w:r w:rsidRPr="00E30571">
        <w:rPr>
          <w:rFonts w:ascii="Georgia" w:hAnsi="Georgia"/>
          <w:color w:val="000000"/>
          <w:sz w:val="22"/>
          <w:szCs w:val="22"/>
        </w:rPr>
        <w:t>в графе 4 - показатели по изменению остатков по внутренним расчетам по средствам участников казначейского сопровождения, а также по выбытиям с казначейских счетов для осуществления и отражения операций с денежными средствами участников казначейского сопровождения привлеченных средств и их возвратам на указанные казначейские счета,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8" w:name="l216"/>
      <w:bookmarkEnd w:id="198"/>
      <w:r w:rsidRPr="00E30571">
        <w:rPr>
          <w:rFonts w:ascii="Georgia" w:hAnsi="Georgia"/>
          <w:color w:val="000000"/>
          <w:sz w:val="22"/>
          <w:szCs w:val="22"/>
        </w:rPr>
        <w:t xml:space="preserve">в графе 5 - показатели по изменению остатков по внутренним расчетам по средствам получателей средств из бюджета, а также по выбытиям с казначейских счетов для осуществления и отражения операций с денежными средствами получателей средств из бюджета привлеченных средств и их </w:t>
      </w:r>
      <w:proofErr w:type="gramStart"/>
      <w:r w:rsidRPr="00E30571">
        <w:rPr>
          <w:rFonts w:ascii="Georgia" w:hAnsi="Georgia"/>
          <w:color w:val="000000"/>
          <w:sz w:val="22"/>
          <w:szCs w:val="22"/>
        </w:rPr>
        <w:t>возвратам</w:t>
      </w:r>
      <w:proofErr w:type="gramEnd"/>
      <w:r w:rsidRPr="00E30571">
        <w:rPr>
          <w:rFonts w:ascii="Georgia" w:hAnsi="Georgia"/>
          <w:color w:val="000000"/>
          <w:sz w:val="22"/>
          <w:szCs w:val="22"/>
        </w:rPr>
        <w:t xml:space="preserve"> на указанные казначейские счета нарастающим итогом с начала года.</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199" w:name="l217"/>
      <w:bookmarkEnd w:id="199"/>
      <w:proofErr w:type="gramStart"/>
      <w:r w:rsidRPr="00E30571">
        <w:rPr>
          <w:rFonts w:ascii="Georgia" w:hAnsi="Georgia"/>
          <w:color w:val="000000"/>
          <w:sz w:val="22"/>
          <w:szCs w:val="22"/>
        </w:rPr>
        <w:t>Показатели в графах 3 - 5 по строке 825 отражаются на основании показателей по соответствующим счетам аналитического учета счетов 03224 "Расчеты по средствам бюджетных, автономных учреждений субъектов Российской Федерации", 03234 "Расчеты по средствам муниципальных бюджетных, автономных учреждений", 03225 "Расчеты по средствам участников казначейского сопровождения, источником финансового обеспечения которых являются средства бюджетов субъектов Российской Федерации", 03235 "Расчеты по средствам участников казначейского сопровождения</w:t>
      </w:r>
      <w:proofErr w:type="gramEnd"/>
      <w:r w:rsidRPr="00E30571">
        <w:rPr>
          <w:rFonts w:ascii="Georgia" w:hAnsi="Georgia"/>
          <w:color w:val="000000"/>
          <w:sz w:val="22"/>
          <w:szCs w:val="22"/>
        </w:rPr>
        <w:t xml:space="preserve">, источником финансового </w:t>
      </w:r>
      <w:proofErr w:type="gramStart"/>
      <w:r w:rsidRPr="00E30571">
        <w:rPr>
          <w:rFonts w:ascii="Georgia" w:hAnsi="Georgia"/>
          <w:color w:val="000000"/>
          <w:sz w:val="22"/>
          <w:szCs w:val="22"/>
        </w:rPr>
        <w:t>обеспечения</w:t>
      </w:r>
      <w:proofErr w:type="gramEnd"/>
      <w:r w:rsidRPr="00E30571">
        <w:rPr>
          <w:rFonts w:ascii="Georgia" w:hAnsi="Georgia"/>
          <w:color w:val="000000"/>
          <w:sz w:val="22"/>
          <w:szCs w:val="22"/>
        </w:rPr>
        <w:t xml:space="preserve"> которых являются средства местных бюджетов", 03226 "Расчеты по средствам получателей средств из бюджета, источником финансового обеспечения которых являются средства бюджетов субъектов Российской Федерации", 03236 "Расчеты по средствам получателей средств из бюджета, источником финансового обеспечения которых являются средства местных бюджетов", содержащим в 25 - 26 разрядах номера счета казначейского учета отдельный аналитический код для обособленного учета полученных средств по внутренним (</w:t>
      </w:r>
      <w:proofErr w:type="spellStart"/>
      <w:r w:rsidRPr="00E30571">
        <w:rPr>
          <w:rFonts w:ascii="Georgia" w:hAnsi="Georgia"/>
          <w:color w:val="000000"/>
          <w:sz w:val="22"/>
          <w:szCs w:val="22"/>
        </w:rPr>
        <w:t>внутриказначейским</w:t>
      </w:r>
      <w:proofErr w:type="spellEnd"/>
      <w:r w:rsidRPr="00E30571">
        <w:rPr>
          <w:rFonts w:ascii="Georgia" w:hAnsi="Georgia"/>
          <w:color w:val="000000"/>
          <w:sz w:val="22"/>
          <w:szCs w:val="22"/>
        </w:rPr>
        <w:t>) расчетам (кредитовый остаток отражается в положительном значении, дебетовый остаток отражается в отрицательном значении).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00" w:name="l218"/>
      <w:bookmarkEnd w:id="200"/>
      <w:proofErr w:type="gramStart"/>
      <w:r w:rsidRPr="00E30571">
        <w:rPr>
          <w:rFonts w:ascii="Georgia" w:hAnsi="Georgia"/>
          <w:color w:val="000000"/>
          <w:sz w:val="22"/>
          <w:szCs w:val="22"/>
        </w:rPr>
        <w:t xml:space="preserve">Показатели в графах 3 - 5 по строке 826 отражаются на основании показателей по соответствующим счетам аналитического учета счетов 03224 "Расчеты по средствам бюджетных, автономных учреждений субъектов Российской Федерации", 03234 "Расчеты по средствам муниципальных бюджетных, автономных учреждений", 03225 "Расчеты по средствам участников казначейского сопровождения, источником финансового обеспечения которых являются средства бюджетов субъектов Российской Федерации", </w:t>
      </w:r>
      <w:r w:rsidRPr="00E30571">
        <w:rPr>
          <w:rFonts w:ascii="Georgia" w:hAnsi="Georgia"/>
          <w:color w:val="000000"/>
          <w:sz w:val="22"/>
          <w:szCs w:val="22"/>
        </w:rPr>
        <w:lastRenderedPageBreak/>
        <w:t>03235 "Расчеты по средствам участников казначейского сопровождения</w:t>
      </w:r>
      <w:proofErr w:type="gramEnd"/>
      <w:r w:rsidRPr="00E30571">
        <w:rPr>
          <w:rFonts w:ascii="Georgia" w:hAnsi="Georgia"/>
          <w:color w:val="000000"/>
          <w:sz w:val="22"/>
          <w:szCs w:val="22"/>
        </w:rPr>
        <w:t xml:space="preserve">, источником финансового </w:t>
      </w:r>
      <w:proofErr w:type="gramStart"/>
      <w:r w:rsidRPr="00E30571">
        <w:rPr>
          <w:rFonts w:ascii="Georgia" w:hAnsi="Georgia"/>
          <w:color w:val="000000"/>
          <w:sz w:val="22"/>
          <w:szCs w:val="22"/>
        </w:rPr>
        <w:t>обеспечения</w:t>
      </w:r>
      <w:proofErr w:type="gramEnd"/>
      <w:r w:rsidRPr="00E30571">
        <w:rPr>
          <w:rFonts w:ascii="Georgia" w:hAnsi="Georgia"/>
          <w:color w:val="000000"/>
          <w:sz w:val="22"/>
          <w:szCs w:val="22"/>
        </w:rPr>
        <w:t xml:space="preserve"> которых являются средства местных бюджетов", 03226 "Расчеты по средствам получателей средств из бюджета, источником финансового обеспечения которых являются средства бюджетов субъектов Российской Федерации", 03236 "Расчеты по средствам получателей средств из бюджета, источником финансового обеспечения которых являются средства местных бюджетов", содержащим в 25 - 26 разрядах номера счета казначейского учета отдельные аналитические коды для обособленного учета переданных средств по внутренним (</w:t>
      </w:r>
      <w:proofErr w:type="spellStart"/>
      <w:r w:rsidRPr="00E30571">
        <w:rPr>
          <w:rFonts w:ascii="Georgia" w:hAnsi="Georgia"/>
          <w:color w:val="000000"/>
          <w:sz w:val="22"/>
          <w:szCs w:val="22"/>
        </w:rPr>
        <w:t>внутриказначейским</w:t>
      </w:r>
      <w:proofErr w:type="spellEnd"/>
      <w:r w:rsidRPr="00E30571">
        <w:rPr>
          <w:rFonts w:ascii="Georgia" w:hAnsi="Georgia"/>
          <w:color w:val="000000"/>
          <w:sz w:val="22"/>
          <w:szCs w:val="22"/>
        </w:rPr>
        <w:t>) расчетам, привлеченных средств (кредитовый остаток отражается в положительном значении, дебетовый остаток отражается в отрицательном значении).</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01" w:name="l219"/>
      <w:bookmarkEnd w:id="201"/>
      <w:r w:rsidRPr="00E30571">
        <w:rPr>
          <w:rFonts w:ascii="Georgia" w:hAnsi="Georgia"/>
          <w:color w:val="000000"/>
          <w:sz w:val="22"/>
          <w:szCs w:val="22"/>
        </w:rPr>
        <w:t>По строке 800 - сумма показателей строк 825 и 826.".</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02" w:name="l220"/>
      <w:bookmarkEnd w:id="202"/>
      <w:r w:rsidRPr="00E30571">
        <w:rPr>
          <w:rStyle w:val="dt-m"/>
          <w:rFonts w:ascii="Georgia" w:hAnsi="Georgia"/>
          <w:color w:val="000000"/>
          <w:sz w:val="22"/>
          <w:szCs w:val="22"/>
        </w:rPr>
        <w:t>28.</w:t>
      </w:r>
      <w:r w:rsidRPr="00E30571">
        <w:rPr>
          <w:rFonts w:ascii="Georgia" w:hAnsi="Georgia"/>
          <w:color w:val="000000"/>
          <w:sz w:val="22"/>
          <w:szCs w:val="22"/>
        </w:rPr>
        <w:t>В абзаце четвертом </w:t>
      </w:r>
      <w:hyperlink r:id="rId48" w:anchor="l10271" w:tgtFrame="_blank" w:history="1">
        <w:r w:rsidRPr="00E30571">
          <w:rPr>
            <w:rStyle w:val="a4"/>
            <w:rFonts w:ascii="Georgia" w:hAnsi="Georgia"/>
            <w:color w:val="228007"/>
            <w:sz w:val="22"/>
            <w:szCs w:val="22"/>
            <w:u w:val="none"/>
          </w:rPr>
          <w:t>пункта 274</w:t>
        </w:r>
      </w:hyperlink>
      <w:r w:rsidRPr="00E30571">
        <w:rPr>
          <w:rFonts w:ascii="Georgia" w:hAnsi="Georgia"/>
          <w:color w:val="000000"/>
          <w:sz w:val="22"/>
          <w:szCs w:val="22"/>
        </w:rPr>
        <w:t> слова "подлежат согласованию между администратором" заменить словами "подлежат согласованию между главным администратором".</w:t>
      </w:r>
    </w:p>
    <w:p w:rsidR="00E30571" w:rsidRPr="00E30571" w:rsidRDefault="00E30571" w:rsidP="00E30571">
      <w:pPr>
        <w:pStyle w:val="dt-p"/>
        <w:shd w:val="clear" w:color="auto" w:fill="FFFFFF"/>
        <w:spacing w:before="0" w:beforeAutospacing="0" w:after="300" w:afterAutospacing="0"/>
        <w:ind w:firstLine="567"/>
        <w:jc w:val="both"/>
        <w:textAlignment w:val="baseline"/>
        <w:rPr>
          <w:rFonts w:ascii="Georgia" w:hAnsi="Georgia"/>
          <w:color w:val="000000"/>
          <w:sz w:val="22"/>
          <w:szCs w:val="22"/>
        </w:rPr>
      </w:pPr>
      <w:bookmarkStart w:id="203" w:name="l223"/>
      <w:bookmarkEnd w:id="203"/>
      <w:r w:rsidRPr="00E30571">
        <w:rPr>
          <w:rStyle w:val="dt-m"/>
          <w:rFonts w:ascii="Georgia" w:hAnsi="Georgia"/>
          <w:color w:val="000000"/>
          <w:sz w:val="22"/>
          <w:szCs w:val="22"/>
        </w:rPr>
        <w:t>29.</w:t>
      </w:r>
      <w:hyperlink r:id="rId49" w:anchor="h8884" w:tgtFrame="_blank" w:history="1">
        <w:proofErr w:type="gramStart"/>
        <w:r w:rsidRPr="00E30571">
          <w:rPr>
            <w:rStyle w:val="a4"/>
            <w:rFonts w:ascii="Georgia" w:hAnsi="Georgia"/>
            <w:color w:val="228007"/>
            <w:sz w:val="22"/>
            <w:szCs w:val="22"/>
            <w:u w:val="none"/>
          </w:rPr>
          <w:t>Форму</w:t>
        </w:r>
      </w:hyperlink>
      <w:r w:rsidRPr="00E30571">
        <w:rPr>
          <w:rFonts w:ascii="Georgia" w:hAnsi="Georgia"/>
          <w:color w:val="000000"/>
          <w:sz w:val="22"/>
          <w:szCs w:val="22"/>
        </w:rPr>
        <w:t> документа "Отчет о казначейском обслуживании операций со средствами бюджетных, автономных учреждений, участников казначейского сопровождения и получателей средств из бюджета (ф. 0503158)", </w:t>
      </w:r>
      <w:hyperlink r:id="rId50" w:anchor="l13184" w:tgtFrame="_blank" w:history="1">
        <w:r w:rsidRPr="00E30571">
          <w:rPr>
            <w:rStyle w:val="a4"/>
            <w:rFonts w:ascii="Georgia" w:hAnsi="Georgia"/>
            <w:color w:val="228007"/>
            <w:sz w:val="22"/>
            <w:szCs w:val="22"/>
            <w:u w:val="none"/>
          </w:rPr>
          <w:t>таблицу N 8</w:t>
        </w:r>
      </w:hyperlink>
      <w:r w:rsidRPr="00E30571">
        <w:rPr>
          <w:rFonts w:ascii="Georgia" w:hAnsi="Georgia"/>
          <w:color w:val="000000"/>
          <w:sz w:val="22"/>
          <w:szCs w:val="22"/>
        </w:rPr>
        <w:t> "Сведения о формировании и использовании резерва Пенсионного фонда Российской Федерации по обязательному пенсионному страхованию", </w:t>
      </w:r>
      <w:hyperlink r:id="rId51" w:anchor="l13214" w:tgtFrame="_blank" w:history="1">
        <w:r w:rsidRPr="00E30571">
          <w:rPr>
            <w:rStyle w:val="a4"/>
            <w:rFonts w:ascii="Georgia" w:hAnsi="Georgia"/>
            <w:color w:val="228007"/>
            <w:sz w:val="22"/>
            <w:szCs w:val="22"/>
            <w:u w:val="none"/>
          </w:rPr>
          <w:t>таблицу N 9</w:t>
        </w:r>
      </w:hyperlink>
      <w:r w:rsidRPr="00E30571">
        <w:rPr>
          <w:rFonts w:ascii="Georgia" w:hAnsi="Georgia"/>
          <w:color w:val="000000"/>
          <w:sz w:val="22"/>
          <w:szCs w:val="22"/>
        </w:rPr>
        <w:t> "Сведения о формировании и использовании выплатного резерва Пенсионного фонда Российской Федерации", </w:t>
      </w:r>
      <w:hyperlink r:id="rId52" w:anchor="l13240" w:tgtFrame="_blank" w:history="1">
        <w:r w:rsidRPr="00E30571">
          <w:rPr>
            <w:rStyle w:val="a4"/>
            <w:rFonts w:ascii="Georgia" w:hAnsi="Georgia"/>
            <w:color w:val="228007"/>
            <w:sz w:val="22"/>
            <w:szCs w:val="22"/>
            <w:u w:val="none"/>
          </w:rPr>
          <w:t>таблицу N 10</w:t>
        </w:r>
      </w:hyperlink>
      <w:r w:rsidRPr="00E30571">
        <w:rPr>
          <w:rFonts w:ascii="Georgia" w:hAnsi="Georgia"/>
          <w:color w:val="000000"/>
          <w:sz w:val="22"/>
          <w:szCs w:val="22"/>
        </w:rPr>
        <w:t> "Сведения о формировании и</w:t>
      </w:r>
      <w:proofErr w:type="gramEnd"/>
      <w:r w:rsidRPr="00E30571">
        <w:rPr>
          <w:rFonts w:ascii="Georgia" w:hAnsi="Georgia"/>
          <w:color w:val="000000"/>
          <w:sz w:val="22"/>
          <w:szCs w:val="22"/>
        </w:rPr>
        <w:t xml:space="preserve"> </w:t>
      </w:r>
      <w:proofErr w:type="gramStart"/>
      <w:r w:rsidRPr="00E30571">
        <w:rPr>
          <w:rFonts w:ascii="Georgia" w:hAnsi="Georgia"/>
          <w:color w:val="000000"/>
          <w:sz w:val="22"/>
          <w:szCs w:val="22"/>
        </w:rPr>
        <w:t>использовании</w:t>
      </w:r>
      <w:proofErr w:type="gramEnd"/>
      <w:r w:rsidRPr="00E30571">
        <w:rPr>
          <w:rFonts w:ascii="Georgia" w:hAnsi="Georgia"/>
          <w:color w:val="000000"/>
          <w:sz w:val="22"/>
          <w:szCs w:val="22"/>
        </w:rPr>
        <w:t xml:space="preserve"> средств пенсионных накоплений застрахованных лиц, которым установлена срочная пенсионная выплата" формы документа "Пояснительная записка (ф. 0503160)" изложить в редакции согласно приложению к настоящим изменениям.</w:t>
      </w:r>
    </w:p>
    <w:p w:rsidR="001B3406" w:rsidRDefault="001B3406" w:rsidP="001B3406">
      <w:pPr>
        <w:pStyle w:val="a3"/>
        <w:spacing w:before="0" w:beforeAutospacing="0" w:after="0" w:afterAutospacing="0" w:line="288" w:lineRule="atLeast"/>
        <w:jc w:val="both"/>
      </w:pPr>
      <w:r>
        <w:t xml:space="preserve">  </w:t>
      </w:r>
    </w:p>
    <w:p w:rsidR="001B3406" w:rsidRDefault="001B3406" w:rsidP="001B3406">
      <w:pPr>
        <w:pStyle w:val="a3"/>
        <w:spacing w:before="0" w:beforeAutospacing="0" w:after="0" w:afterAutospacing="0" w:line="288" w:lineRule="atLeast"/>
        <w:jc w:val="both"/>
      </w:pPr>
      <w:r>
        <w:t xml:space="preserve">  </w:t>
      </w:r>
    </w:p>
    <w:p w:rsidR="001B3406" w:rsidRDefault="001B3406" w:rsidP="001B3406">
      <w:pPr>
        <w:pStyle w:val="a3"/>
        <w:spacing w:before="0" w:beforeAutospacing="0" w:after="0" w:afterAutospacing="0" w:line="288" w:lineRule="atLeast"/>
        <w:jc w:val="both"/>
      </w:pPr>
      <w:r>
        <w:t xml:space="preserve">  </w:t>
      </w:r>
    </w:p>
    <w:p w:rsidR="001B3406" w:rsidRDefault="001B3406" w:rsidP="001B3406">
      <w:pPr>
        <w:pStyle w:val="a3"/>
        <w:spacing w:before="0" w:beforeAutospacing="0" w:after="0" w:afterAutospacing="0" w:line="288" w:lineRule="atLeast"/>
        <w:jc w:val="both"/>
      </w:pPr>
      <w:r>
        <w:t xml:space="preserve">  </w:t>
      </w:r>
    </w:p>
    <w:p w:rsidR="001B3406" w:rsidRDefault="001B3406" w:rsidP="001B3406">
      <w:pPr>
        <w:pStyle w:val="a3"/>
        <w:spacing w:before="0" w:beforeAutospacing="0" w:after="0" w:afterAutospacing="0" w:line="288" w:lineRule="atLeast"/>
        <w:jc w:val="both"/>
      </w:pPr>
      <w:r>
        <w:t xml:space="preserve">  </w:t>
      </w:r>
    </w:p>
    <w:p w:rsidR="00E30571" w:rsidRDefault="00E30571" w:rsidP="001B3406">
      <w:pPr>
        <w:pStyle w:val="a3"/>
        <w:spacing w:before="0" w:beforeAutospacing="0" w:after="0" w:afterAutospacing="0" w:line="288" w:lineRule="atLeast"/>
        <w:jc w:val="right"/>
      </w:pPr>
      <w:bookmarkStart w:id="204" w:name="p223"/>
      <w:bookmarkEnd w:id="204"/>
    </w:p>
    <w:p w:rsidR="00E30571" w:rsidRDefault="00E30571" w:rsidP="001B3406">
      <w:pPr>
        <w:pStyle w:val="a3"/>
        <w:spacing w:before="0" w:beforeAutospacing="0" w:after="0" w:afterAutospacing="0" w:line="288" w:lineRule="atLeast"/>
        <w:jc w:val="right"/>
      </w:pPr>
    </w:p>
    <w:p w:rsidR="00E30571" w:rsidRDefault="00E30571" w:rsidP="001B3406">
      <w:pPr>
        <w:pStyle w:val="a3"/>
        <w:spacing w:before="0" w:beforeAutospacing="0" w:after="0" w:afterAutospacing="0" w:line="288" w:lineRule="atLeast"/>
        <w:jc w:val="right"/>
        <w:sectPr w:rsidR="00E30571">
          <w:pgSz w:w="11906" w:h="16838"/>
          <w:pgMar w:top="1134" w:right="850" w:bottom="1134" w:left="1701" w:header="708" w:footer="708" w:gutter="0"/>
          <w:cols w:space="708"/>
          <w:docGrid w:linePitch="360"/>
        </w:sectPr>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6622"/>
        <w:gridCol w:w="4014"/>
        <w:gridCol w:w="2518"/>
        <w:gridCol w:w="468"/>
        <w:gridCol w:w="468"/>
      </w:tblGrid>
      <w:tr w:rsidR="00E30571" w:rsidRPr="00E30571" w:rsidTr="00E30571">
        <w:trPr>
          <w:gridAfter w:val="1"/>
        </w:trPr>
        <w:tc>
          <w:tcPr>
            <w:tcW w:w="0" w:type="auto"/>
            <w:gridSpan w:val="4"/>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"Отчет</w:t>
            </w:r>
            <w:r w:rsidRPr="00E30571">
              <w:rPr>
                <w:rFonts w:ascii="Georgia" w:hAnsi="Georgia"/>
                <w:sz w:val="18"/>
                <w:szCs w:val="18"/>
              </w:rPr>
              <w:br/>
              <w:t>о казначейском обслуживании операций со средствами бюджетных, автономных учреждений, участников казначейского сопровождения и получателей средств из бюджета</w:t>
            </w:r>
          </w:p>
        </w:tc>
      </w:tr>
      <w:tr w:rsidR="00E30571" w:rsidRPr="00E30571" w:rsidTr="00E30571">
        <w:tc>
          <w:tcPr>
            <w:tcW w:w="0" w:type="auto"/>
            <w:gridSpan w:val="2"/>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05" w:name="l244"/>
            <w:bookmarkStart w:id="206" w:name="l245"/>
            <w:bookmarkEnd w:id="205"/>
            <w:bookmarkEnd w:id="206"/>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gridSpan w:val="2"/>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Коды</w:t>
            </w:r>
          </w:p>
        </w:tc>
      </w:tr>
      <w:tr w:rsidR="00E30571" w:rsidRPr="00E30571" w:rsidTr="00E30571">
        <w:tc>
          <w:tcPr>
            <w:tcW w:w="0" w:type="auto"/>
            <w:gridSpan w:val="2"/>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07" w:name="l246"/>
            <w:bookmarkEnd w:id="207"/>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Форма по </w:t>
            </w:r>
            <w:hyperlink r:id="rId53" w:anchor="h2617" w:tgtFrame="_blank" w:history="1">
              <w:r w:rsidRPr="00E30571">
                <w:rPr>
                  <w:rStyle w:val="a4"/>
                  <w:rFonts w:ascii="Georgia" w:hAnsi="Georgia"/>
                  <w:color w:val="228007"/>
                  <w:sz w:val="18"/>
                  <w:szCs w:val="18"/>
                  <w:u w:val="none"/>
                </w:rPr>
                <w:t>ОКУД</w:t>
              </w:r>
            </w:hyperlink>
          </w:p>
        </w:tc>
        <w:tc>
          <w:tcPr>
            <w:tcW w:w="0" w:type="auto"/>
            <w:gridSpan w:val="2"/>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0503158</w:t>
            </w:r>
          </w:p>
        </w:tc>
      </w:tr>
      <w:tr w:rsidR="00E30571" w:rsidRPr="00E30571" w:rsidTr="00E30571">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08" w:name="l247"/>
            <w:bookmarkEnd w:id="208"/>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"__" _________ 20__ г.</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Дата</w:t>
            </w:r>
          </w:p>
        </w:tc>
        <w:tc>
          <w:tcPr>
            <w:tcW w:w="0" w:type="auto"/>
            <w:gridSpan w:val="2"/>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vMerge w:val="restart"/>
            <w:tcBorders>
              <w:top w:val="nil"/>
              <w:left w:val="nil"/>
              <w:bottom w:val="nil"/>
              <w:right w:val="nil"/>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209" w:name="l248"/>
            <w:bookmarkEnd w:id="209"/>
            <w:r w:rsidRPr="00E30571">
              <w:rPr>
                <w:rFonts w:ascii="Georgia" w:hAnsi="Georgia"/>
                <w:sz w:val="18"/>
                <w:szCs w:val="18"/>
              </w:rPr>
              <w:t>Наименование органа</w:t>
            </w:r>
            <w:r w:rsidRPr="00E30571">
              <w:rPr>
                <w:rFonts w:ascii="Georgia" w:hAnsi="Georgia"/>
                <w:sz w:val="18"/>
                <w:szCs w:val="18"/>
              </w:rPr>
              <w:br/>
              <w:t>Федерального казначейства</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по КОФК</w:t>
            </w:r>
          </w:p>
        </w:tc>
        <w:tc>
          <w:tcPr>
            <w:tcW w:w="0" w:type="auto"/>
            <w:gridSpan w:val="2"/>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vMerge/>
            <w:tcBorders>
              <w:top w:val="nil"/>
              <w:left w:val="nil"/>
              <w:bottom w:val="nil"/>
              <w:right w:val="nil"/>
            </w:tcBorders>
            <w:vAlign w:val="center"/>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10" w:name="l249"/>
            <w:bookmarkEnd w:id="210"/>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Глава по БК</w:t>
            </w:r>
          </w:p>
        </w:tc>
        <w:tc>
          <w:tcPr>
            <w:tcW w:w="0" w:type="auto"/>
            <w:gridSpan w:val="2"/>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nil"/>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211" w:name="l250"/>
            <w:bookmarkEnd w:id="211"/>
            <w:r w:rsidRPr="00E30571">
              <w:rPr>
                <w:rFonts w:ascii="Georgia" w:hAnsi="Georgia"/>
                <w:sz w:val="18"/>
                <w:szCs w:val="18"/>
              </w:rPr>
              <w:t>Наименование бюджета</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по </w:t>
            </w:r>
            <w:hyperlink r:id="rId54" w:anchor="h20362" w:tgtFrame="_blank" w:history="1">
              <w:r w:rsidRPr="00E30571">
                <w:rPr>
                  <w:rStyle w:val="a4"/>
                  <w:rFonts w:ascii="Georgia" w:hAnsi="Georgia"/>
                  <w:color w:val="228007"/>
                  <w:sz w:val="18"/>
                  <w:szCs w:val="18"/>
                  <w:u w:val="none"/>
                </w:rPr>
                <w:t>ОКТМО</w:t>
              </w:r>
            </w:hyperlink>
          </w:p>
        </w:tc>
        <w:tc>
          <w:tcPr>
            <w:tcW w:w="0" w:type="auto"/>
            <w:gridSpan w:val="2"/>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nil"/>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212" w:name="l251"/>
            <w:bookmarkEnd w:id="212"/>
            <w:r w:rsidRPr="00E30571">
              <w:rPr>
                <w:rFonts w:ascii="Georgia" w:hAnsi="Georgia"/>
                <w:sz w:val="18"/>
                <w:szCs w:val="18"/>
              </w:rPr>
              <w:t>Периодичность: месячная, квартальная, годовая</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gridSpan w:val="2"/>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nil"/>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213" w:name="l252"/>
            <w:bookmarkEnd w:id="213"/>
            <w:r w:rsidRPr="00E30571">
              <w:rPr>
                <w:rFonts w:ascii="Georgia" w:hAnsi="Georgia"/>
                <w:sz w:val="18"/>
                <w:szCs w:val="18"/>
              </w:rPr>
              <w:t xml:space="preserve">Единица измерения: </w:t>
            </w:r>
            <w:proofErr w:type="spellStart"/>
            <w:r w:rsidRPr="00E30571">
              <w:rPr>
                <w:rFonts w:ascii="Georgia" w:hAnsi="Georgia"/>
                <w:sz w:val="18"/>
                <w:szCs w:val="18"/>
              </w:rPr>
              <w:t>руб</w:t>
            </w:r>
            <w:proofErr w:type="spellEnd"/>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по </w:t>
            </w:r>
            <w:hyperlink r:id="rId55" w:anchor="l0" w:tgtFrame="_blank" w:history="1">
              <w:r w:rsidRPr="00E30571">
                <w:rPr>
                  <w:rStyle w:val="a4"/>
                  <w:rFonts w:ascii="Georgia" w:hAnsi="Georgia"/>
                  <w:color w:val="228007"/>
                  <w:sz w:val="18"/>
                  <w:szCs w:val="18"/>
                  <w:u w:val="none"/>
                </w:rPr>
                <w:t>ОКЕИ</w:t>
              </w:r>
            </w:hyperlink>
          </w:p>
        </w:tc>
        <w:tc>
          <w:tcPr>
            <w:tcW w:w="0" w:type="auto"/>
            <w:gridSpan w:val="2"/>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383</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214" w:name="l253"/>
      <w:bookmarkEnd w:id="214"/>
    </w:p>
    <w:tbl>
      <w:tblPr>
        <w:tblW w:w="4000" w:type="pct"/>
        <w:tblInd w:w="720" w:type="dxa"/>
        <w:tblCellMar>
          <w:top w:w="15" w:type="dxa"/>
          <w:left w:w="15" w:type="dxa"/>
          <w:bottom w:w="15" w:type="dxa"/>
          <w:right w:w="15" w:type="dxa"/>
        </w:tblCellMar>
        <w:tblLook w:val="04A0" w:firstRow="1" w:lastRow="0" w:firstColumn="1" w:lastColumn="0" w:noHBand="0" w:noVBand="1"/>
      </w:tblPr>
      <w:tblGrid>
        <w:gridCol w:w="1067"/>
        <w:gridCol w:w="617"/>
        <w:gridCol w:w="876"/>
        <w:gridCol w:w="750"/>
        <w:gridCol w:w="1269"/>
        <w:gridCol w:w="1080"/>
        <w:gridCol w:w="753"/>
        <w:gridCol w:w="753"/>
        <w:gridCol w:w="1067"/>
        <w:gridCol w:w="1040"/>
        <w:gridCol w:w="986"/>
        <w:gridCol w:w="1290"/>
        <w:gridCol w:w="548"/>
        <w:gridCol w:w="1111"/>
        <w:gridCol w:w="883"/>
      </w:tblGrid>
      <w:tr w:rsidR="00E30571" w:rsidRPr="00E30571" w:rsidTr="00E30571">
        <w:tc>
          <w:tcPr>
            <w:tcW w:w="0" w:type="auto"/>
            <w:gridSpan w:val="15"/>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15" w:name="l254"/>
            <w:bookmarkEnd w:id="215"/>
            <w:r w:rsidRPr="00E30571">
              <w:rPr>
                <w:rFonts w:ascii="Georgia" w:hAnsi="Georgia"/>
                <w:sz w:val="18"/>
                <w:szCs w:val="18"/>
              </w:rPr>
              <w:t>1. Остатки средств</w:t>
            </w:r>
          </w:p>
        </w:tc>
      </w:tr>
      <w:tr w:rsidR="00E30571" w:rsidRPr="00E30571" w:rsidTr="00E30571">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16" w:name="l255"/>
            <w:bookmarkStart w:id="217" w:name="l560"/>
            <w:bookmarkStart w:id="218" w:name="l256"/>
            <w:bookmarkEnd w:id="216"/>
            <w:bookmarkEnd w:id="217"/>
            <w:bookmarkEnd w:id="218"/>
            <w:r w:rsidRPr="00E30571">
              <w:rPr>
                <w:rFonts w:ascii="Georgia" w:hAnsi="Georgia"/>
                <w:sz w:val="18"/>
                <w:szCs w:val="18"/>
              </w:rPr>
              <w:t>Наименование показателя</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главы учредителя</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Номер лицевого счета</w:t>
            </w:r>
          </w:p>
        </w:tc>
        <w:tc>
          <w:tcPr>
            <w:tcW w:w="0" w:type="auto"/>
            <w:gridSpan w:val="11"/>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Остаток на начало года</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gridSpan w:val="9"/>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19" w:name="l257"/>
            <w:bookmarkEnd w:id="219"/>
            <w:r w:rsidRPr="00E30571">
              <w:rPr>
                <w:rFonts w:ascii="Georgia" w:hAnsi="Georgia"/>
                <w:sz w:val="18"/>
                <w:szCs w:val="18"/>
              </w:rPr>
              <w:t>бюджетные, автономные учреждения</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участники казначейского сопровож</w:t>
            </w:r>
            <w:r w:rsidRPr="00E30571">
              <w:rPr>
                <w:rFonts w:ascii="Georgia" w:hAnsi="Georgia"/>
                <w:sz w:val="18"/>
                <w:szCs w:val="18"/>
              </w:rPr>
              <w:lastRenderedPageBreak/>
              <w:t>дения</w:t>
            </w:r>
          </w:p>
        </w:tc>
        <w:tc>
          <w:tcPr>
            <w:tcW w:w="0" w:type="auto"/>
            <w:vMerge w:val="restart"/>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получатели средств из бюдже</w:t>
            </w:r>
            <w:r w:rsidRPr="00E30571">
              <w:rPr>
                <w:rFonts w:ascii="Georgia" w:hAnsi="Georgia"/>
                <w:sz w:val="18"/>
                <w:szCs w:val="18"/>
              </w:rPr>
              <w:lastRenderedPageBreak/>
              <w:t>та</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0" w:name="l258"/>
            <w:bookmarkEnd w:id="220"/>
            <w:r w:rsidRPr="00E30571">
              <w:rPr>
                <w:rFonts w:ascii="Georgia" w:hAnsi="Georgia"/>
                <w:sz w:val="18"/>
                <w:szCs w:val="18"/>
              </w:rPr>
              <w:t xml:space="preserve">субсидии на выполнение </w:t>
            </w:r>
            <w:r w:rsidRPr="00E30571">
              <w:rPr>
                <w:rFonts w:ascii="Georgia" w:hAnsi="Georgia"/>
                <w:sz w:val="18"/>
                <w:szCs w:val="18"/>
              </w:rPr>
              <w:lastRenderedPageBreak/>
              <w:t>государственного (муниципального) задания</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субсидии на цели осуществ</w:t>
            </w:r>
            <w:r w:rsidRPr="00E30571">
              <w:rPr>
                <w:rFonts w:ascii="Georgia" w:hAnsi="Georgia"/>
                <w:sz w:val="18"/>
                <w:szCs w:val="18"/>
              </w:rPr>
              <w:lastRenderedPageBreak/>
              <w:t>ления капитальных вложений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 xml:space="preserve">субсидии на </w:t>
            </w:r>
            <w:r w:rsidRPr="00E30571">
              <w:rPr>
                <w:rFonts w:ascii="Georgia" w:hAnsi="Georgia"/>
                <w:sz w:val="18"/>
                <w:szCs w:val="18"/>
              </w:rPr>
              <w:lastRenderedPageBreak/>
              <w:t>иные цели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гранты в форм</w:t>
            </w:r>
            <w:r w:rsidRPr="00E30571">
              <w:rPr>
                <w:rFonts w:ascii="Georgia" w:hAnsi="Georgia"/>
                <w:sz w:val="18"/>
                <w:szCs w:val="18"/>
              </w:rPr>
              <w:lastRenderedPageBreak/>
              <w:t>е субсидий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средства по обязател</w:t>
            </w:r>
            <w:r w:rsidRPr="00E30571">
              <w:rPr>
                <w:rFonts w:ascii="Georgia" w:hAnsi="Georgia"/>
                <w:sz w:val="18"/>
                <w:szCs w:val="18"/>
              </w:rPr>
              <w:lastRenderedPageBreak/>
              <w:t>ьному медицинскому страхованию</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 xml:space="preserve">средства, поступающие во </w:t>
            </w:r>
            <w:r w:rsidRPr="00E30571">
              <w:rPr>
                <w:rFonts w:ascii="Georgia" w:hAnsi="Georgia"/>
                <w:sz w:val="18"/>
                <w:szCs w:val="18"/>
              </w:rPr>
              <w:lastRenderedPageBreak/>
              <w:t>временное распоряжение</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средства от принося</w:t>
            </w:r>
            <w:r w:rsidRPr="00E30571">
              <w:rPr>
                <w:rFonts w:ascii="Georgia" w:hAnsi="Georgia"/>
                <w:sz w:val="18"/>
                <w:szCs w:val="18"/>
              </w:rPr>
              <w:lastRenderedPageBreak/>
              <w:t>щей доход деятельности и иные средства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 xml:space="preserve">средства, не детализированные по </w:t>
            </w:r>
            <w:r w:rsidRPr="00E30571">
              <w:rPr>
                <w:rFonts w:ascii="Georgia" w:hAnsi="Georgia"/>
                <w:sz w:val="18"/>
                <w:szCs w:val="18"/>
              </w:rPr>
              <w:lastRenderedPageBreak/>
              <w:t>видам финансового обеспечения (деятельности)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итого</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vMerge/>
            <w:tcBorders>
              <w:top w:val="nil"/>
              <w:left w:val="nil"/>
              <w:bottom w:val="single" w:sz="6" w:space="0" w:color="DADADA"/>
              <w:right w:val="nil"/>
            </w:tcBorders>
            <w:hideMark/>
          </w:tcPr>
          <w:p w:rsidR="00E30571" w:rsidRPr="00E30571" w:rsidRDefault="00E30571">
            <w:pPr>
              <w:rPr>
                <w:rFonts w:ascii="Georgia" w:hAnsi="Georgia"/>
                <w:sz w:val="18"/>
                <w:szCs w:val="18"/>
              </w:rPr>
            </w:pP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1" w:name="l259"/>
            <w:bookmarkEnd w:id="221"/>
            <w:r w:rsidRPr="00E30571">
              <w:rPr>
                <w:rFonts w:ascii="Georgia" w:hAnsi="Georgia"/>
                <w:sz w:val="18"/>
                <w:szCs w:val="18"/>
              </w:rPr>
              <w:lastRenderedPageBreak/>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2" w:name="l260"/>
            <w:bookmarkEnd w:id="222"/>
            <w:r w:rsidRPr="00E30571">
              <w:rPr>
                <w:rFonts w:ascii="Georgia" w:hAnsi="Georgia"/>
                <w:sz w:val="18"/>
                <w:szCs w:val="18"/>
              </w:rPr>
              <w:t>Остатки средств,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3" w:name="l261"/>
            <w:bookmarkEnd w:id="223"/>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4" w:name="l262"/>
            <w:bookmarkEnd w:id="224"/>
            <w:r w:rsidRPr="00E30571">
              <w:rPr>
                <w:rFonts w:ascii="Georgia" w:hAnsi="Georgia"/>
                <w:sz w:val="18"/>
                <w:szCs w:val="18"/>
              </w:rPr>
              <w:t>на лицевых счетах в органах Федерального казначейства</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5" w:name="l263"/>
            <w:bookmarkEnd w:id="225"/>
            <w:r w:rsidRPr="00E30571">
              <w:rPr>
                <w:rFonts w:ascii="Georgia" w:hAnsi="Georgia"/>
                <w:sz w:val="18"/>
                <w:szCs w:val="18"/>
              </w:rPr>
              <w:t>в том числе:</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6" w:name="l264"/>
            <w:bookmarkEnd w:id="226"/>
            <w:r w:rsidRPr="00E30571">
              <w:rPr>
                <w:rFonts w:ascii="Georgia" w:hAnsi="Georgia"/>
                <w:sz w:val="18"/>
                <w:szCs w:val="18"/>
              </w:rPr>
              <w:t xml:space="preserve">без открытия лицевых счетов в органах </w:t>
            </w:r>
            <w:r w:rsidRPr="00E30571">
              <w:rPr>
                <w:rFonts w:ascii="Georgia" w:hAnsi="Georgia"/>
                <w:sz w:val="18"/>
                <w:szCs w:val="18"/>
              </w:rPr>
              <w:lastRenderedPageBreak/>
              <w:t>Федерального казначейства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7" w:name="l265"/>
            <w:bookmarkEnd w:id="227"/>
            <w:r w:rsidRPr="00E30571">
              <w:rPr>
                <w:rFonts w:ascii="Georgia" w:hAnsi="Georgia"/>
                <w:sz w:val="18"/>
                <w:szCs w:val="18"/>
              </w:rPr>
              <w:lastRenderedPageBreak/>
              <w:t>невыясненные поступления</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28" w:name="l266"/>
            <w:bookmarkEnd w:id="228"/>
            <w:r w:rsidRPr="00E30571">
              <w:rPr>
                <w:rFonts w:ascii="Georgia" w:hAnsi="Georgia"/>
                <w:sz w:val="18"/>
                <w:szCs w:val="18"/>
              </w:rPr>
              <w:t>привлеченные средства с казначейского счета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229" w:name="l267"/>
      <w:bookmarkEnd w:id="229"/>
    </w:p>
    <w:tbl>
      <w:tblPr>
        <w:tblW w:w="0" w:type="auto"/>
        <w:tblInd w:w="720" w:type="dxa"/>
        <w:tblCellMar>
          <w:top w:w="15" w:type="dxa"/>
          <w:left w:w="15" w:type="dxa"/>
          <w:bottom w:w="15" w:type="dxa"/>
          <w:right w:w="15" w:type="dxa"/>
        </w:tblCellMar>
        <w:tblLook w:val="04A0" w:firstRow="1" w:lastRow="0" w:firstColumn="1" w:lastColumn="0" w:noHBand="0" w:noVBand="1"/>
      </w:tblPr>
      <w:tblGrid>
        <w:gridCol w:w="1067"/>
        <w:gridCol w:w="617"/>
        <w:gridCol w:w="876"/>
        <w:gridCol w:w="750"/>
        <w:gridCol w:w="1269"/>
        <w:gridCol w:w="1080"/>
        <w:gridCol w:w="753"/>
        <w:gridCol w:w="753"/>
        <w:gridCol w:w="1067"/>
        <w:gridCol w:w="1040"/>
        <w:gridCol w:w="986"/>
        <w:gridCol w:w="1290"/>
        <w:gridCol w:w="548"/>
        <w:gridCol w:w="1111"/>
        <w:gridCol w:w="883"/>
      </w:tblGrid>
      <w:tr w:rsidR="00E30571" w:rsidRPr="00E30571" w:rsidTr="00E30571">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0" w:name="l268"/>
            <w:bookmarkEnd w:id="230"/>
            <w:r w:rsidRPr="00E30571">
              <w:rPr>
                <w:rFonts w:ascii="Georgia" w:hAnsi="Georgia"/>
                <w:sz w:val="18"/>
                <w:szCs w:val="18"/>
              </w:rPr>
              <w:t>Наименование показателя</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главы учредителя</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Номер лицевого счета</w:t>
            </w:r>
          </w:p>
        </w:tc>
        <w:tc>
          <w:tcPr>
            <w:tcW w:w="0" w:type="auto"/>
            <w:gridSpan w:val="11"/>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Остаток на конец отчетного периода</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gridSpan w:val="9"/>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1" w:name="l269"/>
            <w:bookmarkEnd w:id="231"/>
            <w:r w:rsidRPr="00E30571">
              <w:rPr>
                <w:rFonts w:ascii="Georgia" w:hAnsi="Georgia"/>
                <w:sz w:val="18"/>
                <w:szCs w:val="18"/>
              </w:rPr>
              <w:t>бюджетные, автономные учреждения</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участники казначейского сопровождения</w:t>
            </w:r>
          </w:p>
        </w:tc>
        <w:tc>
          <w:tcPr>
            <w:tcW w:w="0" w:type="auto"/>
            <w:vMerge w:val="restart"/>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получатели средств из бюджета</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2" w:name="l270"/>
            <w:bookmarkEnd w:id="232"/>
            <w:r w:rsidRPr="00E30571">
              <w:rPr>
                <w:rFonts w:ascii="Georgia" w:hAnsi="Georgia"/>
                <w:sz w:val="18"/>
                <w:szCs w:val="18"/>
              </w:rPr>
              <w:t>субсидии на выполнение государственного (муниципального) задания</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субсидии на цели осуществления капитальных вложений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субсидии на иные цели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гранты в форме субсидий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по обязательному медицинскому страхованию</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поступающие во временное распоряжение</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от приносящей доход деятельности и иные средства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не детализированные по видам финансового обеспечения (деятельности)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итого</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vMerge/>
            <w:tcBorders>
              <w:top w:val="nil"/>
              <w:left w:val="nil"/>
              <w:bottom w:val="single" w:sz="6" w:space="0" w:color="DADADA"/>
              <w:right w:val="nil"/>
            </w:tcBorders>
            <w:hideMark/>
          </w:tcPr>
          <w:p w:rsidR="00E30571" w:rsidRPr="00E30571" w:rsidRDefault="00E30571">
            <w:pPr>
              <w:rPr>
                <w:rFonts w:ascii="Georgia" w:hAnsi="Georgia"/>
                <w:sz w:val="18"/>
                <w:szCs w:val="18"/>
              </w:rPr>
            </w:pP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3" w:name="l271"/>
            <w:bookmarkEnd w:id="233"/>
            <w:r w:rsidRPr="00E30571">
              <w:rPr>
                <w:rFonts w:ascii="Georgia" w:hAnsi="Georgia"/>
                <w:sz w:val="18"/>
                <w:szCs w:val="18"/>
              </w:rPr>
              <w:lastRenderedPageBreak/>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25</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26</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4" w:name="l272"/>
            <w:bookmarkEnd w:id="234"/>
            <w:r w:rsidRPr="00E30571">
              <w:rPr>
                <w:rFonts w:ascii="Georgia" w:hAnsi="Georgia"/>
                <w:sz w:val="18"/>
                <w:szCs w:val="18"/>
              </w:rPr>
              <w:t>Остатки средств,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5" w:name="l273"/>
            <w:bookmarkEnd w:id="235"/>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6" w:name="l274"/>
            <w:bookmarkEnd w:id="236"/>
            <w:r w:rsidRPr="00E30571">
              <w:rPr>
                <w:rFonts w:ascii="Georgia" w:hAnsi="Georgia"/>
                <w:sz w:val="18"/>
                <w:szCs w:val="18"/>
              </w:rPr>
              <w:t>на лицевых счетах в органах Федерального казначейства</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7" w:name="l275"/>
            <w:bookmarkEnd w:id="237"/>
            <w:r w:rsidRPr="00E30571">
              <w:rPr>
                <w:rFonts w:ascii="Georgia" w:hAnsi="Georgia"/>
                <w:sz w:val="18"/>
                <w:szCs w:val="18"/>
              </w:rPr>
              <w:t>в том числе:</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8" w:name="l276"/>
            <w:bookmarkEnd w:id="238"/>
            <w:r w:rsidRPr="00E30571">
              <w:rPr>
                <w:rFonts w:ascii="Georgia" w:hAnsi="Georgia"/>
                <w:sz w:val="18"/>
                <w:szCs w:val="18"/>
              </w:rPr>
              <w:t>без открытия лицевых счетов в органах Федерального казначейства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39" w:name="l277"/>
            <w:bookmarkEnd w:id="239"/>
            <w:r w:rsidRPr="00E30571">
              <w:rPr>
                <w:rFonts w:ascii="Georgia" w:hAnsi="Georgia"/>
                <w:sz w:val="18"/>
                <w:szCs w:val="18"/>
              </w:rPr>
              <w:t>невыясненные поступле</w:t>
            </w:r>
            <w:r w:rsidRPr="00E30571">
              <w:rPr>
                <w:rFonts w:ascii="Georgia" w:hAnsi="Georgia"/>
                <w:sz w:val="18"/>
                <w:szCs w:val="18"/>
              </w:rPr>
              <w:lastRenderedPageBreak/>
              <w:t>ния</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40" w:name="l278"/>
            <w:bookmarkEnd w:id="240"/>
            <w:r w:rsidRPr="00E30571">
              <w:rPr>
                <w:rFonts w:ascii="Georgia" w:hAnsi="Georgia"/>
                <w:sz w:val="18"/>
                <w:szCs w:val="18"/>
              </w:rPr>
              <w:lastRenderedPageBreak/>
              <w:t>привлеченные средства с казначейского счета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241" w:name="l279"/>
      <w:bookmarkEnd w:id="241"/>
      <w:r w:rsidRPr="00E30571">
        <w:rPr>
          <w:rFonts w:ascii="Georgia" w:hAnsi="Georgia"/>
          <w:i/>
          <w:iCs/>
          <w:color w:val="000000"/>
          <w:sz w:val="18"/>
          <w:szCs w:val="18"/>
        </w:rPr>
        <w:t>".</w:t>
      </w:r>
    </w:p>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242" w:name="l561"/>
      <w:bookmarkStart w:id="243" w:name="l280"/>
      <w:bookmarkEnd w:id="242"/>
      <w:bookmarkEnd w:id="243"/>
      <w:r w:rsidRPr="00E30571">
        <w:rPr>
          <w:rFonts w:ascii="Georgia" w:hAnsi="Georgia"/>
          <w:i/>
          <w:iCs/>
          <w:color w:val="000000"/>
          <w:sz w:val="18"/>
          <w:szCs w:val="18"/>
        </w:rPr>
        <w:t>Форма 0503158 с. 2</w:t>
      </w:r>
    </w:p>
    <w:tbl>
      <w:tblPr>
        <w:tblW w:w="4250" w:type="pct"/>
        <w:tblInd w:w="720" w:type="dxa"/>
        <w:tblCellMar>
          <w:top w:w="15" w:type="dxa"/>
          <w:left w:w="15" w:type="dxa"/>
          <w:bottom w:w="15" w:type="dxa"/>
          <w:right w:w="15" w:type="dxa"/>
        </w:tblCellMar>
        <w:tblLook w:val="04A0" w:firstRow="1" w:lastRow="0" w:firstColumn="1" w:lastColumn="0" w:noHBand="0" w:noVBand="1"/>
      </w:tblPr>
      <w:tblGrid>
        <w:gridCol w:w="1110"/>
        <w:gridCol w:w="637"/>
        <w:gridCol w:w="1159"/>
        <w:gridCol w:w="1320"/>
        <w:gridCol w:w="1122"/>
        <w:gridCol w:w="778"/>
        <w:gridCol w:w="778"/>
        <w:gridCol w:w="1108"/>
        <w:gridCol w:w="1080"/>
        <w:gridCol w:w="1023"/>
        <w:gridCol w:w="1343"/>
        <w:gridCol w:w="563"/>
        <w:gridCol w:w="1154"/>
        <w:gridCol w:w="915"/>
      </w:tblGrid>
      <w:tr w:rsidR="00E30571" w:rsidRPr="00E30571" w:rsidTr="00E30571">
        <w:tc>
          <w:tcPr>
            <w:tcW w:w="0" w:type="auto"/>
            <w:gridSpan w:val="14"/>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44" w:name="l282"/>
            <w:bookmarkStart w:id="245" w:name="l283"/>
            <w:bookmarkEnd w:id="244"/>
            <w:bookmarkEnd w:id="245"/>
            <w:r w:rsidRPr="00E30571">
              <w:rPr>
                <w:rFonts w:ascii="Georgia" w:hAnsi="Georgia"/>
                <w:sz w:val="18"/>
                <w:szCs w:val="18"/>
              </w:rPr>
              <w:t>2. Поступления</w:t>
            </w:r>
          </w:p>
        </w:tc>
      </w:tr>
      <w:tr w:rsidR="00E30571" w:rsidRPr="00E30571" w:rsidTr="00E30571">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46" w:name="l284"/>
            <w:bookmarkStart w:id="247" w:name="l562"/>
            <w:bookmarkStart w:id="248" w:name="l285"/>
            <w:bookmarkEnd w:id="246"/>
            <w:bookmarkEnd w:id="247"/>
            <w:bookmarkEnd w:id="248"/>
            <w:r w:rsidRPr="00E30571">
              <w:rPr>
                <w:rFonts w:ascii="Georgia" w:hAnsi="Georgia"/>
                <w:sz w:val="18"/>
                <w:szCs w:val="18"/>
              </w:rPr>
              <w:t>Наименование показателя</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дохода бюджетной классификации</w:t>
            </w:r>
          </w:p>
        </w:tc>
        <w:tc>
          <w:tcPr>
            <w:tcW w:w="0" w:type="auto"/>
            <w:gridSpan w:val="11"/>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gridSpan w:val="9"/>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49" w:name="l286"/>
            <w:bookmarkEnd w:id="249"/>
            <w:r w:rsidRPr="00E30571">
              <w:rPr>
                <w:rFonts w:ascii="Georgia" w:hAnsi="Georgia"/>
                <w:sz w:val="18"/>
                <w:szCs w:val="18"/>
              </w:rPr>
              <w:t>бюджетные, автономные учреждения</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участники казначейского сопровождения</w:t>
            </w:r>
          </w:p>
        </w:tc>
        <w:tc>
          <w:tcPr>
            <w:tcW w:w="0" w:type="auto"/>
            <w:vMerge w:val="restart"/>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получатели средств из бюджета</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50" w:name="l287"/>
            <w:bookmarkEnd w:id="250"/>
            <w:r w:rsidRPr="00E30571">
              <w:rPr>
                <w:rFonts w:ascii="Georgia" w:hAnsi="Georgia"/>
                <w:sz w:val="18"/>
                <w:szCs w:val="18"/>
              </w:rPr>
              <w:t>субсидии на выполнение государственного (муниципального) задания</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субсидии на цели осуществления капитальных вложений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субсидии на иные цели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гранты в форме субсидий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по обязательному медицинскому страхованию</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поступающие во временное распоряжение</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от приносящей доход деятельности и иные средства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не детализированные по видам финансового обеспечения (деятельности)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итого</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vMerge/>
            <w:tcBorders>
              <w:top w:val="nil"/>
              <w:left w:val="nil"/>
              <w:bottom w:val="single" w:sz="6" w:space="0" w:color="DADADA"/>
              <w:right w:val="nil"/>
            </w:tcBorders>
            <w:hideMark/>
          </w:tcPr>
          <w:p w:rsidR="00E30571" w:rsidRPr="00E30571" w:rsidRDefault="00E30571">
            <w:pPr>
              <w:rPr>
                <w:rFonts w:ascii="Georgia" w:hAnsi="Georgia"/>
                <w:sz w:val="18"/>
                <w:szCs w:val="18"/>
              </w:rPr>
            </w:pP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51" w:name="l288"/>
            <w:bookmarkEnd w:id="251"/>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52" w:name="l289"/>
            <w:bookmarkEnd w:id="252"/>
            <w:r w:rsidRPr="00E30571">
              <w:rPr>
                <w:rFonts w:ascii="Georgia" w:hAnsi="Georgia"/>
                <w:sz w:val="18"/>
                <w:szCs w:val="18"/>
              </w:rPr>
              <w:lastRenderedPageBreak/>
              <w:t>Поступления по доходам,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200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53" w:name="l290"/>
            <w:bookmarkEnd w:id="253"/>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54" w:name="l291"/>
            <w:bookmarkEnd w:id="254"/>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55" w:name="l292"/>
            <w:bookmarkEnd w:id="255"/>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56" w:name="l293"/>
            <w:bookmarkEnd w:id="256"/>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57" w:name="l294"/>
            <w:bookmarkEnd w:id="257"/>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258" w:name="l563"/>
      <w:bookmarkStart w:id="259" w:name="l295"/>
      <w:bookmarkEnd w:id="258"/>
      <w:bookmarkEnd w:id="259"/>
    </w:p>
    <w:tbl>
      <w:tblPr>
        <w:tblW w:w="4250" w:type="pct"/>
        <w:tblInd w:w="720" w:type="dxa"/>
        <w:tblCellMar>
          <w:top w:w="15" w:type="dxa"/>
          <w:left w:w="15" w:type="dxa"/>
          <w:bottom w:w="15" w:type="dxa"/>
          <w:right w:w="15" w:type="dxa"/>
        </w:tblCellMar>
        <w:tblLook w:val="04A0" w:firstRow="1" w:lastRow="0" w:firstColumn="1" w:lastColumn="0" w:noHBand="0" w:noVBand="1"/>
      </w:tblPr>
      <w:tblGrid>
        <w:gridCol w:w="1448"/>
        <w:gridCol w:w="623"/>
        <w:gridCol w:w="1127"/>
        <w:gridCol w:w="1283"/>
        <w:gridCol w:w="1092"/>
        <w:gridCol w:w="760"/>
        <w:gridCol w:w="760"/>
        <w:gridCol w:w="1078"/>
        <w:gridCol w:w="1051"/>
        <w:gridCol w:w="996"/>
        <w:gridCol w:w="1305"/>
        <w:gridCol w:w="552"/>
        <w:gridCol w:w="1123"/>
        <w:gridCol w:w="892"/>
      </w:tblGrid>
      <w:tr w:rsidR="00E30571" w:rsidRPr="00E30571" w:rsidTr="00E30571">
        <w:tc>
          <w:tcPr>
            <w:tcW w:w="0" w:type="auto"/>
            <w:gridSpan w:val="14"/>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60" w:name="l296"/>
            <w:bookmarkEnd w:id="260"/>
            <w:r w:rsidRPr="00E30571">
              <w:rPr>
                <w:rFonts w:ascii="Georgia" w:hAnsi="Georgia"/>
                <w:sz w:val="18"/>
                <w:szCs w:val="18"/>
              </w:rPr>
              <w:t>3. Выбытия</w:t>
            </w:r>
          </w:p>
        </w:tc>
      </w:tr>
      <w:tr w:rsidR="00E30571" w:rsidRPr="00E30571" w:rsidTr="00E30571">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61" w:name="l297"/>
            <w:bookmarkStart w:id="262" w:name="l564"/>
            <w:bookmarkStart w:id="263" w:name="l298"/>
            <w:bookmarkEnd w:id="261"/>
            <w:bookmarkEnd w:id="262"/>
            <w:bookmarkEnd w:id="263"/>
            <w:r w:rsidRPr="00E30571">
              <w:rPr>
                <w:rFonts w:ascii="Georgia" w:hAnsi="Georgia"/>
                <w:sz w:val="18"/>
                <w:szCs w:val="18"/>
              </w:rPr>
              <w:t>Наименование показателя</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расхода бюджетной классификации</w:t>
            </w:r>
          </w:p>
        </w:tc>
        <w:tc>
          <w:tcPr>
            <w:tcW w:w="0" w:type="auto"/>
            <w:gridSpan w:val="11"/>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gridSpan w:val="9"/>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64" w:name="l299"/>
            <w:bookmarkEnd w:id="264"/>
            <w:r w:rsidRPr="00E30571">
              <w:rPr>
                <w:rFonts w:ascii="Georgia" w:hAnsi="Georgia"/>
                <w:sz w:val="18"/>
                <w:szCs w:val="18"/>
              </w:rPr>
              <w:t>бюджетные, автономные учреждения</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участники казначейского сопровождения</w:t>
            </w:r>
          </w:p>
        </w:tc>
        <w:tc>
          <w:tcPr>
            <w:tcW w:w="0" w:type="auto"/>
            <w:vMerge w:val="restart"/>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получатели средств из бюджета</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65" w:name="l300"/>
            <w:bookmarkEnd w:id="265"/>
            <w:r w:rsidRPr="00E30571">
              <w:rPr>
                <w:rFonts w:ascii="Georgia" w:hAnsi="Georgia"/>
                <w:sz w:val="18"/>
                <w:szCs w:val="18"/>
              </w:rPr>
              <w:t>субсидии на выполнение государственного (муниципального) задания</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субсидии на цели осуществления капитальных вложений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субсидии на иные цели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гранты в форме субсидий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по обязательному медицинскому страхованию</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поступающие во временное распоряжение</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xml:space="preserve">средства от приносящей доход деятельности и иные </w:t>
            </w:r>
            <w:r w:rsidRPr="00E30571">
              <w:rPr>
                <w:rFonts w:ascii="Georgia" w:hAnsi="Georgia"/>
                <w:sz w:val="18"/>
                <w:szCs w:val="18"/>
              </w:rPr>
              <w:lastRenderedPageBreak/>
              <w:t>средства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средства, не детализированные по видам финансового обеспечения (деятельнос</w:t>
            </w:r>
            <w:r w:rsidRPr="00E30571">
              <w:rPr>
                <w:rFonts w:ascii="Georgia" w:hAnsi="Georgia"/>
                <w:sz w:val="18"/>
                <w:szCs w:val="18"/>
              </w:rPr>
              <w:lastRenderedPageBreak/>
              <w:t>ти)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итого</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vMerge/>
            <w:tcBorders>
              <w:top w:val="nil"/>
              <w:left w:val="nil"/>
              <w:bottom w:val="single" w:sz="6" w:space="0" w:color="DADADA"/>
              <w:right w:val="nil"/>
            </w:tcBorders>
            <w:hideMark/>
          </w:tcPr>
          <w:p w:rsidR="00E30571" w:rsidRPr="00E30571" w:rsidRDefault="00E30571">
            <w:pPr>
              <w:rPr>
                <w:rFonts w:ascii="Georgia" w:hAnsi="Georgia"/>
                <w:sz w:val="18"/>
                <w:szCs w:val="18"/>
              </w:rPr>
            </w:pP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66" w:name="l301"/>
            <w:bookmarkEnd w:id="266"/>
            <w:r w:rsidRPr="00E30571">
              <w:rPr>
                <w:rFonts w:ascii="Georgia" w:hAnsi="Georgia"/>
                <w:sz w:val="18"/>
                <w:szCs w:val="18"/>
              </w:rPr>
              <w:lastRenderedPageBreak/>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67" w:name="l302"/>
            <w:bookmarkEnd w:id="267"/>
            <w:r w:rsidRPr="00E30571">
              <w:rPr>
                <w:rFonts w:ascii="Georgia" w:hAnsi="Georgia"/>
                <w:sz w:val="18"/>
                <w:szCs w:val="18"/>
              </w:rPr>
              <w:t>Выбытия на расходы,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300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68" w:name="l303"/>
            <w:bookmarkEnd w:id="268"/>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69" w:name="l304"/>
            <w:bookmarkEnd w:id="269"/>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70" w:name="l305"/>
            <w:bookmarkEnd w:id="270"/>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71" w:name="l306"/>
            <w:bookmarkEnd w:id="271"/>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72" w:name="l307"/>
            <w:bookmarkEnd w:id="272"/>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73" w:name="l308"/>
            <w:bookmarkEnd w:id="273"/>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gridSpan w:val="4"/>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74" w:name="l309"/>
            <w:bookmarkEnd w:id="274"/>
            <w:r w:rsidRPr="00E30571">
              <w:rPr>
                <w:rFonts w:ascii="Georgia" w:hAnsi="Georgia"/>
                <w:sz w:val="18"/>
                <w:szCs w:val="18"/>
              </w:rPr>
              <w:t>Результат казначейского обслуживания (дефицит/профицит)</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450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275" w:name="l565"/>
      <w:bookmarkStart w:id="276" w:name="l310"/>
      <w:bookmarkEnd w:id="275"/>
      <w:bookmarkEnd w:id="276"/>
      <w:r w:rsidRPr="00E30571">
        <w:rPr>
          <w:rFonts w:ascii="Georgia" w:hAnsi="Georgia"/>
          <w:i/>
          <w:iCs/>
          <w:color w:val="000000"/>
          <w:sz w:val="18"/>
          <w:szCs w:val="18"/>
        </w:rPr>
        <w:t>Форма 0503158 с. 3</w:t>
      </w:r>
    </w:p>
    <w:tbl>
      <w:tblPr>
        <w:tblW w:w="4250" w:type="pct"/>
        <w:tblInd w:w="720" w:type="dxa"/>
        <w:tblCellMar>
          <w:top w:w="15" w:type="dxa"/>
          <w:left w:w="15" w:type="dxa"/>
          <w:bottom w:w="15" w:type="dxa"/>
          <w:right w:w="15" w:type="dxa"/>
        </w:tblCellMar>
        <w:tblLook w:val="04A0" w:firstRow="1" w:lastRow="0" w:firstColumn="1" w:lastColumn="0" w:noHBand="0" w:noVBand="1"/>
      </w:tblPr>
      <w:tblGrid>
        <w:gridCol w:w="1250"/>
        <w:gridCol w:w="628"/>
        <w:gridCol w:w="1217"/>
        <w:gridCol w:w="1296"/>
        <w:gridCol w:w="1103"/>
        <w:gridCol w:w="766"/>
        <w:gridCol w:w="766"/>
        <w:gridCol w:w="1089"/>
        <w:gridCol w:w="1061"/>
        <w:gridCol w:w="1006"/>
        <w:gridCol w:w="1318"/>
        <w:gridCol w:w="556"/>
        <w:gridCol w:w="1134"/>
        <w:gridCol w:w="900"/>
      </w:tblGrid>
      <w:tr w:rsidR="00E30571" w:rsidRPr="00E30571" w:rsidTr="00E30571">
        <w:tc>
          <w:tcPr>
            <w:tcW w:w="0" w:type="auto"/>
            <w:gridSpan w:val="14"/>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77" w:name="l312"/>
            <w:bookmarkStart w:id="278" w:name="l313"/>
            <w:bookmarkEnd w:id="277"/>
            <w:bookmarkEnd w:id="278"/>
            <w:r w:rsidRPr="00E30571">
              <w:rPr>
                <w:rFonts w:ascii="Georgia" w:hAnsi="Georgia"/>
                <w:sz w:val="18"/>
                <w:szCs w:val="18"/>
              </w:rPr>
              <w:lastRenderedPageBreak/>
              <w:t>4. Поступления и выбытия источников финансирования дефицита</w:t>
            </w:r>
          </w:p>
        </w:tc>
      </w:tr>
      <w:tr w:rsidR="00E30571" w:rsidRPr="00E30571" w:rsidTr="00E30571">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79" w:name="l314"/>
            <w:bookmarkStart w:id="280" w:name="l566"/>
            <w:bookmarkStart w:id="281" w:name="l315"/>
            <w:bookmarkEnd w:id="279"/>
            <w:bookmarkEnd w:id="280"/>
            <w:bookmarkEnd w:id="281"/>
            <w:r w:rsidRPr="00E30571">
              <w:rPr>
                <w:rFonts w:ascii="Georgia" w:hAnsi="Georgia"/>
                <w:sz w:val="18"/>
                <w:szCs w:val="18"/>
              </w:rPr>
              <w:t>Наименование показателя</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vMerge w:val="restart"/>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xml:space="preserve">Код </w:t>
            </w:r>
            <w:proofErr w:type="gramStart"/>
            <w:r w:rsidRPr="00E30571">
              <w:rPr>
                <w:rFonts w:ascii="Georgia" w:hAnsi="Georgia"/>
                <w:sz w:val="18"/>
                <w:szCs w:val="18"/>
              </w:rPr>
              <w:t>источника финансирования дефицита бюджета бюджетной классификации</w:t>
            </w:r>
            <w:proofErr w:type="gramEnd"/>
          </w:p>
        </w:tc>
        <w:tc>
          <w:tcPr>
            <w:tcW w:w="0" w:type="auto"/>
            <w:gridSpan w:val="11"/>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gridSpan w:val="9"/>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82" w:name="l316"/>
            <w:bookmarkEnd w:id="282"/>
            <w:r w:rsidRPr="00E30571">
              <w:rPr>
                <w:rFonts w:ascii="Georgia" w:hAnsi="Georgia"/>
                <w:sz w:val="18"/>
                <w:szCs w:val="18"/>
              </w:rPr>
              <w:t>бюджетные, автономные учреждения</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участники казначейского сопровождения</w:t>
            </w:r>
          </w:p>
        </w:tc>
        <w:tc>
          <w:tcPr>
            <w:tcW w:w="0" w:type="auto"/>
            <w:vMerge w:val="restart"/>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получатели средств из бюджета</w:t>
            </w:r>
          </w:p>
        </w:tc>
      </w:tr>
      <w:tr w:rsidR="00E30571" w:rsidRPr="00E30571" w:rsidTr="00E30571">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vMerge/>
            <w:tcBorders>
              <w:top w:val="single" w:sz="6" w:space="0" w:color="DADADA"/>
              <w:left w:val="nil"/>
              <w:bottom w:val="single" w:sz="6" w:space="0" w:color="DADADA"/>
              <w:right w:val="single" w:sz="6" w:space="0" w:color="DADADA"/>
            </w:tcBorders>
            <w:vAlign w:val="center"/>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83" w:name="l317"/>
            <w:bookmarkEnd w:id="283"/>
            <w:r w:rsidRPr="00E30571">
              <w:rPr>
                <w:rFonts w:ascii="Georgia" w:hAnsi="Georgia"/>
                <w:sz w:val="18"/>
                <w:szCs w:val="18"/>
              </w:rPr>
              <w:t>субсидии на выполнение государственного (муниципального) задания</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субсидии на цели осуществления капитальных вложений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субсидии на иные цели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гранты в форме субсидий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по обязательному медицинскому страхованию</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поступающие во временное распоряжение</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от приносящей доход деятельности и иные средства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средства, не детализированные по видам финансового обеспечения (деятельности)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итого</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vMerge/>
            <w:tcBorders>
              <w:top w:val="nil"/>
              <w:left w:val="nil"/>
              <w:bottom w:val="single" w:sz="6" w:space="0" w:color="DADADA"/>
              <w:right w:val="nil"/>
            </w:tcBorders>
            <w:hideMark/>
          </w:tcPr>
          <w:p w:rsidR="00E30571" w:rsidRPr="00E30571" w:rsidRDefault="00E30571">
            <w:pPr>
              <w:rPr>
                <w:rFonts w:ascii="Georgia" w:hAnsi="Georgia"/>
                <w:sz w:val="18"/>
                <w:szCs w:val="18"/>
              </w:rPr>
            </w:pP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84" w:name="l318"/>
            <w:bookmarkEnd w:id="284"/>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14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85" w:name="l319"/>
            <w:bookmarkEnd w:id="285"/>
            <w:r w:rsidRPr="00E30571">
              <w:rPr>
                <w:rFonts w:ascii="Georgia" w:hAnsi="Georgia"/>
                <w:sz w:val="18"/>
                <w:szCs w:val="18"/>
              </w:rPr>
              <w:t>Источники финансирования дефицита,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500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86" w:name="l320"/>
            <w:bookmarkEnd w:id="286"/>
            <w:r w:rsidRPr="00E30571">
              <w:rPr>
                <w:rFonts w:ascii="Georgia" w:hAnsi="Georgia"/>
                <w:sz w:val="18"/>
                <w:szCs w:val="18"/>
              </w:rPr>
              <w:t>в том числе:</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520</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vMerge w:val="restart"/>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87" w:name="l321"/>
            <w:bookmarkEnd w:id="287"/>
            <w:r w:rsidRPr="00E30571">
              <w:rPr>
                <w:rFonts w:ascii="Georgia" w:hAnsi="Georgia"/>
                <w:sz w:val="18"/>
                <w:szCs w:val="18"/>
              </w:rPr>
              <w:t xml:space="preserve">источники внутреннего финансирования, </w:t>
            </w:r>
            <w:r w:rsidRPr="00E30571">
              <w:rPr>
                <w:rFonts w:ascii="Georgia" w:hAnsi="Georgia"/>
                <w:sz w:val="18"/>
                <w:szCs w:val="18"/>
              </w:rPr>
              <w:lastRenderedPageBreak/>
              <w:t>всего</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vMerge/>
            <w:tcBorders>
              <w:top w:val="nil"/>
              <w:left w:val="nil"/>
              <w:bottom w:val="single" w:sz="6" w:space="0" w:color="DADADA"/>
              <w:right w:val="single" w:sz="6" w:space="0" w:color="DADADA"/>
            </w:tcBorders>
            <w:hideMark/>
          </w:tcPr>
          <w:p w:rsidR="00E30571" w:rsidRPr="00E30571" w:rsidRDefault="00E30571">
            <w:pPr>
              <w:rPr>
                <w:rFonts w:ascii="Georgia" w:hAnsi="Georgia"/>
                <w:sz w:val="18"/>
                <w:szCs w:val="18"/>
              </w:rPr>
            </w:pP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88" w:name="l322"/>
            <w:bookmarkEnd w:id="288"/>
            <w:r w:rsidRPr="00E30571">
              <w:rPr>
                <w:rFonts w:ascii="Georgia" w:hAnsi="Georgia"/>
                <w:sz w:val="18"/>
                <w:szCs w:val="18"/>
              </w:rPr>
              <w:lastRenderedPageBreak/>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89" w:name="l323"/>
            <w:bookmarkEnd w:id="289"/>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90" w:name="l324"/>
            <w:bookmarkEnd w:id="290"/>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91" w:name="l325"/>
            <w:bookmarkEnd w:id="291"/>
            <w:r w:rsidRPr="00E30571">
              <w:rPr>
                <w:rFonts w:ascii="Georgia" w:hAnsi="Georgia"/>
                <w:sz w:val="18"/>
                <w:szCs w:val="18"/>
              </w:rPr>
              <w:t>источники внешнего финансирования,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620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92" w:name="l326"/>
            <w:bookmarkEnd w:id="292"/>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93" w:name="l327"/>
            <w:bookmarkEnd w:id="293"/>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94" w:name="l328"/>
            <w:bookmarkEnd w:id="294"/>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295" w:name="l567"/>
      <w:bookmarkStart w:id="296" w:name="l329"/>
      <w:bookmarkEnd w:id="295"/>
      <w:bookmarkEnd w:id="296"/>
    </w:p>
    <w:tbl>
      <w:tblPr>
        <w:tblW w:w="4500" w:type="pct"/>
        <w:tblInd w:w="720" w:type="dxa"/>
        <w:tblCellMar>
          <w:top w:w="15" w:type="dxa"/>
          <w:left w:w="15" w:type="dxa"/>
          <w:bottom w:w="15" w:type="dxa"/>
          <w:right w:w="15" w:type="dxa"/>
        </w:tblCellMar>
        <w:tblLook w:val="04A0" w:firstRow="1" w:lastRow="0" w:firstColumn="1" w:lastColumn="0" w:noHBand="0" w:noVBand="1"/>
      </w:tblPr>
      <w:tblGrid>
        <w:gridCol w:w="4264"/>
        <w:gridCol w:w="1051"/>
        <w:gridCol w:w="2675"/>
        <w:gridCol w:w="2992"/>
        <w:gridCol w:w="2347"/>
      </w:tblGrid>
      <w:tr w:rsidR="00E30571" w:rsidRPr="00E30571" w:rsidTr="00E30571">
        <w:tc>
          <w:tcPr>
            <w:tcW w:w="0" w:type="auto"/>
            <w:gridSpan w:val="5"/>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97" w:name="l330"/>
            <w:bookmarkEnd w:id="297"/>
            <w:r w:rsidRPr="00E30571">
              <w:rPr>
                <w:rFonts w:ascii="Georgia" w:hAnsi="Georgia"/>
                <w:sz w:val="18"/>
                <w:szCs w:val="18"/>
              </w:rPr>
              <w:t>5. Изменение остатков по внутренним расчетам</w:t>
            </w:r>
          </w:p>
        </w:tc>
      </w:tr>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298" w:name="l331"/>
            <w:bookmarkStart w:id="299" w:name="l332"/>
            <w:bookmarkEnd w:id="298"/>
            <w:bookmarkEnd w:id="299"/>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Бюджетные, автономные учреждения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Участники казначейского сопровождения</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Получатели средств из бюджета</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00" w:name="l333"/>
            <w:bookmarkEnd w:id="300"/>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01" w:name="l334"/>
            <w:bookmarkEnd w:id="301"/>
            <w:r w:rsidRPr="00E30571">
              <w:rPr>
                <w:rFonts w:ascii="Georgia" w:hAnsi="Georgia"/>
                <w:sz w:val="18"/>
                <w:szCs w:val="18"/>
              </w:rPr>
              <w:lastRenderedPageBreak/>
              <w:t>Изменение остатков по внутренним расчетам (стр. 825 + стр. 826)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800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02" w:name="l335"/>
            <w:bookmarkEnd w:id="302"/>
            <w:r w:rsidRPr="00E30571">
              <w:rPr>
                <w:rFonts w:ascii="Georgia" w:hAnsi="Georgia"/>
                <w:sz w:val="18"/>
                <w:szCs w:val="18"/>
              </w:rPr>
              <w:t>увеличение остатков по внутренним расчетам</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825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03" w:name="l336"/>
            <w:bookmarkEnd w:id="303"/>
            <w:r w:rsidRPr="00E30571">
              <w:rPr>
                <w:rFonts w:ascii="Georgia" w:hAnsi="Georgia"/>
                <w:sz w:val="18"/>
                <w:szCs w:val="18"/>
              </w:rPr>
              <w:t>уменьшение остатков по внутренним расчетам</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826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304" w:name="l337"/>
      <w:bookmarkStart w:id="305" w:name="l568"/>
      <w:bookmarkEnd w:id="304"/>
      <w:bookmarkEnd w:id="305"/>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3239"/>
        <w:gridCol w:w="406"/>
        <w:gridCol w:w="1834"/>
        <w:gridCol w:w="406"/>
        <w:gridCol w:w="3283"/>
        <w:gridCol w:w="406"/>
        <w:gridCol w:w="3283"/>
        <w:gridCol w:w="406"/>
        <w:gridCol w:w="1547"/>
      </w:tblGrid>
      <w:tr w:rsidR="00E30571" w:rsidRPr="00E30571" w:rsidTr="00E30571">
        <w:tc>
          <w:tcPr>
            <w:tcW w:w="0" w:type="auto"/>
            <w:vMerge w:val="restart"/>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06" w:name="l338"/>
            <w:bookmarkEnd w:id="306"/>
            <w:r w:rsidRPr="00E30571">
              <w:rPr>
                <w:rFonts w:ascii="Georgia" w:hAnsi="Georgia"/>
                <w:sz w:val="18"/>
                <w:szCs w:val="18"/>
              </w:rPr>
              <w:t>Руководитель</w:t>
            </w:r>
            <w:r w:rsidRPr="00E30571">
              <w:rPr>
                <w:rFonts w:ascii="Georgia" w:hAnsi="Georgia"/>
                <w:sz w:val="18"/>
                <w:szCs w:val="18"/>
              </w:rPr>
              <w:br/>
              <w:t>(уполномоченное лицо)</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vMerge/>
            <w:tcBorders>
              <w:top w:val="nil"/>
              <w:left w:val="nil"/>
              <w:bottom w:val="nil"/>
              <w:right w:val="nil"/>
            </w:tcBorders>
            <w:vAlign w:val="center"/>
            <w:hideMark/>
          </w:tcPr>
          <w:p w:rsidR="00E30571" w:rsidRPr="00E30571" w:rsidRDefault="00E30571">
            <w:pPr>
              <w:rPr>
                <w:rFonts w:ascii="Georgia" w:hAnsi="Georgia"/>
                <w:sz w:val="18"/>
                <w:szCs w:val="18"/>
              </w:rPr>
            </w:pP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07" w:name="l339"/>
            <w:bookmarkEnd w:id="307"/>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(подпись)</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(расшифровка подписи)</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vMerge w:val="restart"/>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08" w:name="l340"/>
            <w:bookmarkEnd w:id="308"/>
            <w:r w:rsidRPr="00E30571">
              <w:rPr>
                <w:rFonts w:ascii="Georgia" w:hAnsi="Georgia"/>
                <w:sz w:val="18"/>
                <w:szCs w:val="18"/>
              </w:rPr>
              <w:t>Главный бухгалтер</w:t>
            </w:r>
            <w:r w:rsidRPr="00E30571">
              <w:rPr>
                <w:rFonts w:ascii="Georgia" w:hAnsi="Georgia"/>
                <w:sz w:val="18"/>
                <w:szCs w:val="18"/>
              </w:rPr>
              <w:br/>
              <w:t>(уполномоченное лицо)</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vMerge/>
            <w:tcBorders>
              <w:top w:val="nil"/>
              <w:left w:val="nil"/>
              <w:bottom w:val="nil"/>
              <w:right w:val="nil"/>
            </w:tcBorders>
            <w:vAlign w:val="center"/>
            <w:hideMark/>
          </w:tcPr>
          <w:p w:rsidR="00E30571" w:rsidRPr="00E30571" w:rsidRDefault="00E30571">
            <w:pPr>
              <w:rPr>
                <w:rFonts w:ascii="Georgia" w:hAnsi="Georgia"/>
                <w:sz w:val="18"/>
                <w:szCs w:val="18"/>
              </w:rPr>
            </w:pP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09" w:name="l341"/>
            <w:bookmarkEnd w:id="309"/>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(подпись)</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(расшифровка подписи)</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nil"/>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310" w:name="l342"/>
            <w:bookmarkEnd w:id="310"/>
            <w:r w:rsidRPr="00E30571">
              <w:rPr>
                <w:rFonts w:ascii="Georgia" w:hAnsi="Georgia"/>
                <w:sz w:val="18"/>
                <w:szCs w:val="18"/>
              </w:rPr>
              <w:t>Исполнитель</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11" w:name="l343"/>
            <w:bookmarkEnd w:id="311"/>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(должность)</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(подпись)</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(расшифровка подписи)</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(телефон)</w:t>
            </w:r>
          </w:p>
        </w:tc>
      </w:tr>
      <w:tr w:rsidR="00E30571" w:rsidRPr="00E30571" w:rsidTr="00E30571">
        <w:tc>
          <w:tcPr>
            <w:tcW w:w="0" w:type="auto"/>
            <w:gridSpan w:val="9"/>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12" w:name="l344"/>
            <w:bookmarkEnd w:id="312"/>
            <w:r w:rsidRPr="00E30571">
              <w:rPr>
                <w:rFonts w:ascii="Georgia" w:hAnsi="Georgia"/>
                <w:sz w:val="18"/>
                <w:szCs w:val="18"/>
              </w:rPr>
              <w:t>"__" _________ 20__ г.</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313" w:name="l569"/>
      <w:bookmarkStart w:id="314" w:name="l345"/>
      <w:bookmarkStart w:id="315" w:name="l346"/>
      <w:bookmarkStart w:id="316" w:name="l347"/>
      <w:bookmarkStart w:id="317" w:name="l348"/>
      <w:bookmarkStart w:id="318" w:name="l349"/>
      <w:bookmarkStart w:id="319" w:name="l350"/>
      <w:bookmarkEnd w:id="313"/>
      <w:bookmarkEnd w:id="314"/>
      <w:bookmarkEnd w:id="315"/>
      <w:bookmarkEnd w:id="316"/>
      <w:bookmarkEnd w:id="317"/>
      <w:bookmarkEnd w:id="318"/>
      <w:bookmarkEnd w:id="319"/>
      <w:r w:rsidRPr="00E30571">
        <w:rPr>
          <w:rFonts w:ascii="Georgia" w:hAnsi="Georgia"/>
          <w:i/>
          <w:iCs/>
          <w:color w:val="000000"/>
          <w:sz w:val="18"/>
          <w:szCs w:val="18"/>
        </w:rPr>
        <w:t>"Таблица N 8</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4090"/>
      </w:tblGrid>
      <w:tr w:rsidR="00E30571" w:rsidRPr="00E30571" w:rsidTr="00E30571">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20" w:name="l351"/>
            <w:bookmarkStart w:id="321" w:name="l352"/>
            <w:bookmarkEnd w:id="320"/>
            <w:bookmarkEnd w:id="321"/>
            <w:r w:rsidRPr="00E30571">
              <w:rPr>
                <w:rFonts w:ascii="Georgia" w:hAnsi="Georgia"/>
                <w:sz w:val="18"/>
                <w:szCs w:val="18"/>
              </w:rPr>
              <w:t>СВЕДЕНИЯ</w:t>
            </w:r>
            <w:r w:rsidRPr="00E30571">
              <w:rPr>
                <w:rFonts w:ascii="Georgia" w:hAnsi="Georgia"/>
                <w:sz w:val="18"/>
                <w:szCs w:val="18"/>
              </w:rPr>
              <w:br/>
              <w:t>О ФОРМИРОВАНИИ И ИСПОЛЬЗОВАНИИ РЕЗЕРВА ФОНДА ПЕНСИОННОГО И СОЦИАЛЬНОГО СТРАХОВАНИЯ РОССИЙСКОЙ ФЕДЕРАЦИИ ПО ОБЯЗАТЕЛЬНОМУ ПЕНСИОННОМУ СТРАХОВАНИЮ</w:t>
            </w:r>
          </w:p>
        </w:tc>
      </w:tr>
      <w:tr w:rsidR="00E30571" w:rsidRPr="00E30571" w:rsidTr="00E30571">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22" w:name="l353"/>
            <w:bookmarkStart w:id="323" w:name="l354"/>
            <w:bookmarkEnd w:id="322"/>
            <w:bookmarkEnd w:id="323"/>
            <w:r w:rsidRPr="00E30571">
              <w:rPr>
                <w:rFonts w:ascii="Georgia" w:hAnsi="Georgia"/>
                <w:sz w:val="18"/>
                <w:szCs w:val="18"/>
              </w:rPr>
              <w:t>1. Средства резерва Фонда пенсионного и социального страхования Российской Федерации по обязательному пенсионному страхованию</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324" w:name="l355"/>
      <w:bookmarkEnd w:id="324"/>
    </w:p>
    <w:tbl>
      <w:tblPr>
        <w:tblW w:w="0" w:type="auto"/>
        <w:tblInd w:w="720" w:type="dxa"/>
        <w:tblCellMar>
          <w:top w:w="15" w:type="dxa"/>
          <w:left w:w="15" w:type="dxa"/>
          <w:bottom w:w="15" w:type="dxa"/>
          <w:right w:w="15" w:type="dxa"/>
        </w:tblCellMar>
        <w:tblLook w:val="04A0" w:firstRow="1" w:lastRow="0" w:firstColumn="1" w:lastColumn="0" w:noHBand="0" w:noVBand="1"/>
      </w:tblPr>
      <w:tblGrid>
        <w:gridCol w:w="7332"/>
        <w:gridCol w:w="1028"/>
        <w:gridCol w:w="2512"/>
        <w:gridCol w:w="1235"/>
        <w:gridCol w:w="1983"/>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25" w:name="l356"/>
            <w:bookmarkEnd w:id="325"/>
            <w:r w:rsidRPr="00E30571">
              <w:rPr>
                <w:rFonts w:ascii="Georgia" w:hAnsi="Georgia"/>
                <w:sz w:val="18"/>
                <w:szCs w:val="18"/>
              </w:rPr>
              <w:lastRenderedPageBreak/>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по бюджетной классификации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начало года</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конец отчетного периода</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26" w:name="l357"/>
            <w:bookmarkEnd w:id="326"/>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27" w:name="l358"/>
            <w:bookmarkEnd w:id="327"/>
            <w:r w:rsidRPr="00E30571">
              <w:rPr>
                <w:rFonts w:ascii="Georgia" w:hAnsi="Georgia"/>
                <w:sz w:val="18"/>
                <w:szCs w:val="18"/>
              </w:rPr>
              <w:t>Средства резерва Фонда пенсионного и социального страхования Российской Федерации по обязательному пенсионному страхованию</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gridSpan w:val="5"/>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28" w:name="l359"/>
            <w:bookmarkStart w:id="329" w:name="l360"/>
            <w:bookmarkEnd w:id="328"/>
            <w:bookmarkEnd w:id="329"/>
            <w:r w:rsidRPr="00E30571">
              <w:rPr>
                <w:rFonts w:ascii="Georgia" w:hAnsi="Georgia"/>
                <w:sz w:val="18"/>
                <w:szCs w:val="18"/>
              </w:rPr>
              <w:t>2. Формирование резерва Фонда пенсионного и социального страхования Российской Федерации по обязательному пенсионному страхованию</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330" w:name="l361"/>
      <w:bookmarkEnd w:id="330"/>
    </w:p>
    <w:tbl>
      <w:tblPr>
        <w:tblW w:w="0" w:type="auto"/>
        <w:tblInd w:w="720" w:type="dxa"/>
        <w:tblCellMar>
          <w:top w:w="15" w:type="dxa"/>
          <w:left w:w="15" w:type="dxa"/>
          <w:bottom w:w="15" w:type="dxa"/>
          <w:right w:w="15" w:type="dxa"/>
        </w:tblCellMar>
        <w:tblLook w:val="04A0" w:firstRow="1" w:lastRow="0" w:firstColumn="1" w:lastColumn="0" w:noHBand="0" w:noVBand="1"/>
      </w:tblPr>
      <w:tblGrid>
        <w:gridCol w:w="8540"/>
        <w:gridCol w:w="890"/>
        <w:gridCol w:w="1417"/>
        <w:gridCol w:w="2060"/>
        <w:gridCol w:w="1183"/>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1" w:name="l362"/>
            <w:bookmarkEnd w:id="331"/>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Плановые назначения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дохода по бюджетной классификации</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2" w:name="l363"/>
            <w:bookmarkEnd w:id="332"/>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3" w:name="l364"/>
            <w:bookmarkEnd w:id="333"/>
            <w:r w:rsidRPr="00E30571">
              <w:rPr>
                <w:rFonts w:ascii="Georgia" w:hAnsi="Georgia"/>
                <w:sz w:val="18"/>
                <w:szCs w:val="18"/>
              </w:rPr>
              <w:t>Объем резерва Фонда пенсионного и социального страхования Российской Федерации по обязательному пенсионному страхованию,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4" w:name="l365"/>
            <w:bookmarkEnd w:id="334"/>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5" w:name="l366"/>
            <w:bookmarkEnd w:id="335"/>
            <w:r w:rsidRPr="00E30571">
              <w:rPr>
                <w:rFonts w:ascii="Georgia" w:hAnsi="Georgia"/>
                <w:sz w:val="18"/>
                <w:szCs w:val="18"/>
              </w:rPr>
              <w:t>отчисления от дохода от инвестирования средств пенсионных накоплений по итогам отчетного года</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11102051066000 120 &lt;*&gt;</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6" w:name="l367"/>
            <w:bookmarkEnd w:id="336"/>
            <w:r w:rsidRPr="00E30571">
              <w:rPr>
                <w:rFonts w:ascii="Georgia" w:hAnsi="Georgia"/>
                <w:sz w:val="18"/>
                <w:szCs w:val="18"/>
              </w:rPr>
              <w:t>отчисления от средств пенсионных накоплений (при недостаточности или отсутствии дохода от инвестирования средств пенсионных накоплений по итогам отчетного года)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7" w:name="l368"/>
            <w:bookmarkEnd w:id="337"/>
            <w:r w:rsidRPr="00E30571">
              <w:rPr>
                <w:rFonts w:ascii="Georgia" w:hAnsi="Georgia"/>
                <w:sz w:val="18"/>
                <w:szCs w:val="18"/>
              </w:rPr>
              <w:t>средства пенсионных накоплений, не полученные правопреемниками умерших застрахованных лиц</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8" w:name="l369"/>
            <w:bookmarkEnd w:id="338"/>
            <w:r w:rsidRPr="00E30571">
              <w:rPr>
                <w:rFonts w:ascii="Georgia" w:hAnsi="Georgia"/>
                <w:sz w:val="18"/>
                <w:szCs w:val="18"/>
              </w:rPr>
              <w:lastRenderedPageBreak/>
              <w:t>не учтенные на индивидуальных лицевых счетах суммы страховых взносов на финансирование накопительной пенсии по истечении шести месяцев после окончания финансового года, в течение которого страховые взносы поступили в Фонд пенсионного и социального страхования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39" w:name="l370"/>
            <w:bookmarkEnd w:id="339"/>
            <w:r w:rsidRPr="00E30571">
              <w:rPr>
                <w:rFonts w:ascii="Georgia" w:hAnsi="Georgia"/>
                <w:sz w:val="18"/>
                <w:szCs w:val="18"/>
              </w:rPr>
              <w:t>чистый финансовый результат, полученный от размещения не учтенных на индивидуальных лицевых счетах сумм страховых взносов на финансирование накопительной пенсии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40" w:name="l371"/>
            <w:bookmarkEnd w:id="340"/>
            <w:proofErr w:type="gramStart"/>
            <w:r w:rsidRPr="00E30571">
              <w:rPr>
                <w:rFonts w:ascii="Georgia" w:hAnsi="Georgia"/>
                <w:sz w:val="18"/>
                <w:szCs w:val="18"/>
              </w:rPr>
              <w:t>суммы пеней, штрафов и финансовых санкций, поступающие в Фонд пенсионного и социального страхования Российской Федерации в соответствии с законодательством об обязательном пенсионном страховании в связи с неисполнением обязанностей по уплате взносов на финансирование накопительной пенсии, а также за непредставление в установленные сроки сведений, необходимых для осуществления индивидуального (персонифицированного) учета в системах обязательного пенсионного страхования и обязательного социального страхования, либо представление</w:t>
            </w:r>
            <w:proofErr w:type="gramEnd"/>
            <w:r w:rsidRPr="00E30571">
              <w:rPr>
                <w:rFonts w:ascii="Georgia" w:hAnsi="Georgia"/>
                <w:sz w:val="18"/>
                <w:szCs w:val="18"/>
              </w:rPr>
              <w:t xml:space="preserve"> неполных и (или) недостоверных сведений по уплате взносов на финансирование накопительной пенсии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41" w:name="l372"/>
            <w:bookmarkEnd w:id="341"/>
            <w:r w:rsidRPr="00E30571">
              <w:rPr>
                <w:rFonts w:ascii="Georgia" w:hAnsi="Georgia"/>
                <w:sz w:val="18"/>
                <w:szCs w:val="18"/>
              </w:rPr>
              <w:t>доходы от размещения средств резерва Фонда пенсионного и социального страхования Российской Федерации по обязательному пенсионному страхованию</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797 11102210066000 120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42" w:name="l373"/>
            <w:bookmarkEnd w:id="342"/>
            <w:r w:rsidRPr="00E30571">
              <w:rPr>
                <w:rFonts w:ascii="Georgia" w:hAnsi="Georgia"/>
                <w:sz w:val="18"/>
                <w:szCs w:val="18"/>
              </w:rPr>
              <w:t>суммы средств, взысканных (полученных) в пользу Фонда пенсионного и социального страхования Российской Федерации в связи с неисполнением или ненадлежащим исполнением обязательств по формированию и инвестированию средств пенсионных накоплений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43" w:name="l374"/>
            <w:bookmarkEnd w:id="343"/>
            <w:r w:rsidRPr="00E30571">
              <w:rPr>
                <w:rFonts w:ascii="Georgia" w:hAnsi="Georgia"/>
                <w:sz w:val="18"/>
                <w:szCs w:val="18"/>
              </w:rPr>
              <w:t>суммы превышения, зачисляемые в соответствии с подпунктами </w:t>
            </w:r>
            <w:hyperlink r:id="rId56" w:anchor="l1527" w:tgtFrame="_blank" w:history="1">
              <w:r w:rsidRPr="00E30571">
                <w:rPr>
                  <w:rStyle w:val="a4"/>
                  <w:rFonts w:ascii="Georgia" w:hAnsi="Georgia"/>
                  <w:color w:val="228007"/>
                  <w:sz w:val="18"/>
                  <w:szCs w:val="18"/>
                  <w:u w:val="none"/>
                </w:rPr>
                <w:t>9.2</w:t>
              </w:r>
            </w:hyperlink>
            <w:r w:rsidRPr="00E30571">
              <w:rPr>
                <w:rFonts w:ascii="Georgia" w:hAnsi="Georgia"/>
                <w:sz w:val="18"/>
                <w:szCs w:val="18"/>
              </w:rPr>
              <w:t> и </w:t>
            </w:r>
            <w:hyperlink r:id="rId57" w:anchor="l1528" w:tgtFrame="_blank" w:history="1">
              <w:r w:rsidRPr="00E30571">
                <w:rPr>
                  <w:rStyle w:val="a4"/>
                  <w:rFonts w:ascii="Georgia" w:hAnsi="Georgia"/>
                  <w:color w:val="228007"/>
                  <w:sz w:val="18"/>
                  <w:szCs w:val="18"/>
                  <w:u w:val="none"/>
                </w:rPr>
                <w:t>9.3</w:t>
              </w:r>
            </w:hyperlink>
            <w:r w:rsidRPr="00E30571">
              <w:rPr>
                <w:rFonts w:ascii="Georgia" w:hAnsi="Georgia"/>
                <w:sz w:val="18"/>
                <w:szCs w:val="18"/>
              </w:rPr>
              <w:t> пункта 2 статьи 10 Федерального закона от 24.07.2002 N 111-ФЗ "Об инвестировании сре</w:t>
            </w:r>
            <w:proofErr w:type="gramStart"/>
            <w:r w:rsidRPr="00E30571">
              <w:rPr>
                <w:rFonts w:ascii="Georgia" w:hAnsi="Georgia"/>
                <w:sz w:val="18"/>
                <w:szCs w:val="18"/>
              </w:rPr>
              <w:t>дств дл</w:t>
            </w:r>
            <w:proofErr w:type="gramEnd"/>
            <w:r w:rsidRPr="00E30571">
              <w:rPr>
                <w:rFonts w:ascii="Georgia" w:hAnsi="Georgia"/>
                <w:sz w:val="18"/>
                <w:szCs w:val="18"/>
              </w:rPr>
              <w:t>я финансирования накопительной пенсии в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rPr>
          <w:rFonts w:ascii="Georgia" w:hAnsi="Georgia"/>
          <w:sz w:val="18"/>
          <w:szCs w:val="18"/>
        </w:rPr>
      </w:pPr>
      <w:bookmarkStart w:id="344" w:name="l375"/>
      <w:bookmarkEnd w:id="344"/>
      <w:r w:rsidRPr="00E30571">
        <w:rPr>
          <w:rFonts w:ascii="Georgia" w:hAnsi="Georgia"/>
          <w:sz w:val="18"/>
          <w:szCs w:val="18"/>
        </w:rPr>
        <w:pict>
          <v:rect id="_x0000_i1026" style="width:0;height:1.5pt" o:hralign="center" o:hrstd="t" o:hr="t" fillcolor="#a0a0a0" stroked="f"/>
        </w:pict>
      </w:r>
    </w:p>
    <w:p w:rsidR="00E30571" w:rsidRPr="00E30571" w:rsidRDefault="00E30571" w:rsidP="00E30571">
      <w:pPr>
        <w:pStyle w:val="dt-p"/>
        <w:shd w:val="clear" w:color="auto" w:fill="FFFFFF"/>
        <w:spacing w:before="0" w:beforeAutospacing="0" w:after="300" w:afterAutospacing="0"/>
        <w:textAlignment w:val="baseline"/>
        <w:rPr>
          <w:rFonts w:ascii="Georgia" w:hAnsi="Georgia"/>
          <w:color w:val="000000"/>
          <w:sz w:val="18"/>
          <w:szCs w:val="18"/>
        </w:rPr>
      </w:pPr>
      <w:bookmarkStart w:id="345" w:name="l377"/>
      <w:bookmarkEnd w:id="345"/>
      <w:r w:rsidRPr="00E30571">
        <w:rPr>
          <w:rFonts w:ascii="Georgia" w:hAnsi="Georgia"/>
          <w:color w:val="000000"/>
          <w:sz w:val="18"/>
          <w:szCs w:val="18"/>
        </w:rPr>
        <w:t>&lt;*&gt; Плановый показатель по коду 797 11102051066000 120 включает в себя все доходы от инвестирования средств пенсионных накоплений, перечисленные управляющими компаниями в бюджет Фонда пенсионного и социального страхования Российской Федерации.</w:t>
      </w:r>
    </w:p>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346" w:name="l571"/>
      <w:bookmarkStart w:id="347" w:name="l378"/>
      <w:bookmarkEnd w:id="346"/>
      <w:bookmarkEnd w:id="347"/>
      <w:r w:rsidRPr="00E30571">
        <w:rPr>
          <w:rFonts w:ascii="Georgia" w:hAnsi="Georgia"/>
          <w:i/>
          <w:iCs/>
          <w:color w:val="000000"/>
          <w:sz w:val="18"/>
          <w:szCs w:val="18"/>
        </w:rPr>
        <w:t>Таблица N 8 с. 2</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8584"/>
        <w:gridCol w:w="889"/>
        <w:gridCol w:w="1415"/>
        <w:gridCol w:w="2019"/>
        <w:gridCol w:w="1183"/>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48" w:name="l380"/>
            <w:bookmarkStart w:id="349" w:name="l381"/>
            <w:bookmarkEnd w:id="348"/>
            <w:bookmarkEnd w:id="349"/>
            <w:r w:rsidRPr="00E30571">
              <w:rPr>
                <w:rFonts w:ascii="Georgia" w:hAnsi="Georgia"/>
                <w:sz w:val="18"/>
                <w:szCs w:val="18"/>
              </w:rPr>
              <w:lastRenderedPageBreak/>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Плановые назначения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дохода по бюджетной классификации</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50" w:name="l382"/>
            <w:bookmarkEnd w:id="350"/>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51" w:name="l383"/>
            <w:bookmarkEnd w:id="351"/>
            <w:proofErr w:type="gramStart"/>
            <w:r w:rsidRPr="00E30571">
              <w:rPr>
                <w:rFonts w:ascii="Georgia" w:hAnsi="Georgia"/>
                <w:sz w:val="18"/>
                <w:szCs w:val="18"/>
              </w:rPr>
              <w:t>средства, направленные на единовременную выплату и срочную пенсионную выплату и не выплаченные Фондом пенсионного и социального страхования Российской Федерации в связи со смертью застрахованного лица, в соответствии с </w:t>
            </w:r>
            <w:hyperlink r:id="rId58" w:anchor="l657" w:tgtFrame="_blank" w:history="1">
              <w:r w:rsidRPr="00E30571">
                <w:rPr>
                  <w:rStyle w:val="a4"/>
                  <w:rFonts w:ascii="Georgia" w:hAnsi="Georgia"/>
                  <w:color w:val="228007"/>
                  <w:sz w:val="18"/>
                  <w:szCs w:val="18"/>
                  <w:u w:val="none"/>
                </w:rPr>
                <w:t>частью 10</w:t>
              </w:r>
            </w:hyperlink>
            <w:r w:rsidRPr="00E30571">
              <w:rPr>
                <w:rFonts w:ascii="Georgia" w:hAnsi="Georgia"/>
                <w:sz w:val="18"/>
                <w:szCs w:val="18"/>
              </w:rPr>
              <w:t> статьи 9 Федерального закона от 30.11.2011 N 360-ФЗ "О порядке финансирования выплат за счет средств пенсионных накоплений"</w:t>
            </w:r>
            <w:proofErr w:type="gramEnd"/>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52" w:name="l384"/>
            <w:bookmarkEnd w:id="352"/>
            <w:r w:rsidRPr="00E30571">
              <w:rPr>
                <w:rFonts w:ascii="Georgia" w:hAnsi="Georgia"/>
                <w:sz w:val="18"/>
                <w:szCs w:val="18"/>
              </w:rPr>
              <w:t>начисленные и не выплаченные суммы накопительной пенсии, причитавшиеся застрахованному лицу в текущем месяце и оставшиеся не полученными в соответствии с </w:t>
            </w:r>
            <w:hyperlink r:id="rId59" w:anchor="l531" w:tgtFrame="_blank" w:history="1">
              <w:r w:rsidRPr="00E30571">
                <w:rPr>
                  <w:rStyle w:val="a4"/>
                  <w:rFonts w:ascii="Georgia" w:hAnsi="Georgia"/>
                  <w:color w:val="228007"/>
                  <w:sz w:val="18"/>
                  <w:szCs w:val="18"/>
                  <w:u w:val="none"/>
                </w:rPr>
                <w:t>частью 11</w:t>
              </w:r>
            </w:hyperlink>
            <w:r w:rsidRPr="00E30571">
              <w:rPr>
                <w:rFonts w:ascii="Georgia" w:hAnsi="Georgia"/>
                <w:sz w:val="18"/>
                <w:szCs w:val="18"/>
              </w:rPr>
              <w:t> статьи 9 Федерального закона от 30.11.2011 N 360-ФЗ "О порядке финансирования выплат за счет средств пенсионных накоплений"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53" w:name="l385"/>
            <w:bookmarkEnd w:id="353"/>
            <w:r w:rsidRPr="00E30571">
              <w:rPr>
                <w:rFonts w:ascii="Georgia" w:hAnsi="Georgia"/>
                <w:sz w:val="18"/>
                <w:szCs w:val="18"/>
              </w:rPr>
              <w:t>доли копейки, образовавшиеся в результате отражения средств пенсионных накоплений, оставшихся после удовлетворения требований кредиторов ликвидируемого негосударственного пенсионного фонда, предусмотренного </w:t>
            </w:r>
            <w:hyperlink r:id="rId60" w:anchor="l1530" w:tgtFrame="_blank" w:history="1">
              <w:r w:rsidRPr="00E30571">
                <w:rPr>
                  <w:rStyle w:val="a4"/>
                  <w:rFonts w:ascii="Georgia" w:hAnsi="Georgia"/>
                  <w:color w:val="228007"/>
                  <w:sz w:val="18"/>
                  <w:szCs w:val="18"/>
                  <w:u w:val="none"/>
                </w:rPr>
                <w:t>подпунктом 9.5</w:t>
              </w:r>
            </w:hyperlink>
            <w:r w:rsidRPr="00E30571">
              <w:rPr>
                <w:rFonts w:ascii="Georgia" w:hAnsi="Georgia"/>
                <w:sz w:val="18"/>
                <w:szCs w:val="18"/>
              </w:rPr>
              <w:t> пункта 2 статьи 10 Федерального закона от 24.07.2002 N 111-ФЗ "Об инвестировании сре</w:t>
            </w:r>
            <w:proofErr w:type="gramStart"/>
            <w:r w:rsidRPr="00E30571">
              <w:rPr>
                <w:rFonts w:ascii="Georgia" w:hAnsi="Georgia"/>
                <w:sz w:val="18"/>
                <w:szCs w:val="18"/>
              </w:rPr>
              <w:t>дств дл</w:t>
            </w:r>
            <w:proofErr w:type="gramEnd"/>
            <w:r w:rsidRPr="00E30571">
              <w:rPr>
                <w:rFonts w:ascii="Georgia" w:hAnsi="Georgia"/>
                <w:sz w:val="18"/>
                <w:szCs w:val="18"/>
              </w:rPr>
              <w:t>я финансирования накопительной пенсии в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54" w:name="l386"/>
            <w:bookmarkEnd w:id="354"/>
            <w:r w:rsidRPr="00E30571">
              <w:rPr>
                <w:rFonts w:ascii="Georgia" w:hAnsi="Georgia"/>
                <w:sz w:val="18"/>
                <w:szCs w:val="18"/>
              </w:rPr>
              <w:t>доли копейки, образовавшиеся в результате отражения средств пенсионных накоплений, указанных в абзаце третьем </w:t>
            </w:r>
            <w:hyperlink r:id="rId61" w:anchor="l1896" w:tgtFrame="_blank" w:history="1">
              <w:r w:rsidRPr="00E30571">
                <w:rPr>
                  <w:rStyle w:val="a4"/>
                  <w:rFonts w:ascii="Georgia" w:hAnsi="Georgia"/>
                  <w:color w:val="228007"/>
                  <w:sz w:val="18"/>
                  <w:szCs w:val="18"/>
                  <w:u w:val="none"/>
                </w:rPr>
                <w:t>пункта 4</w:t>
              </w:r>
            </w:hyperlink>
            <w:r w:rsidRPr="00E30571">
              <w:rPr>
                <w:rFonts w:ascii="Georgia" w:hAnsi="Georgia"/>
                <w:sz w:val="18"/>
                <w:szCs w:val="18"/>
              </w:rPr>
              <w:t> статьи 34 Федерального закона от 24.07.2002 N 111-ФЗ "Об инвестировании сре</w:t>
            </w:r>
            <w:proofErr w:type="gramStart"/>
            <w:r w:rsidRPr="00E30571">
              <w:rPr>
                <w:rFonts w:ascii="Georgia" w:hAnsi="Georgia"/>
                <w:sz w:val="18"/>
                <w:szCs w:val="18"/>
              </w:rPr>
              <w:t>дств дл</w:t>
            </w:r>
            <w:proofErr w:type="gramEnd"/>
            <w:r w:rsidRPr="00E30571">
              <w:rPr>
                <w:rFonts w:ascii="Georgia" w:hAnsi="Georgia"/>
                <w:sz w:val="18"/>
                <w:szCs w:val="18"/>
              </w:rPr>
              <w:t>я финансирования накопительной пенсии в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55" w:name="l387"/>
            <w:bookmarkEnd w:id="355"/>
            <w:r w:rsidRPr="00E30571">
              <w:rPr>
                <w:rFonts w:ascii="Georgia" w:hAnsi="Georgia"/>
                <w:sz w:val="18"/>
                <w:szCs w:val="18"/>
              </w:rPr>
              <w:t>иные, не запрещенные законодательством Российской Федерации поступления</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gridSpan w:val="5"/>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56" w:name="l388"/>
            <w:bookmarkStart w:id="357" w:name="l389"/>
            <w:bookmarkEnd w:id="356"/>
            <w:bookmarkEnd w:id="357"/>
            <w:r w:rsidRPr="00E30571">
              <w:rPr>
                <w:rFonts w:ascii="Georgia" w:hAnsi="Georgia"/>
                <w:sz w:val="18"/>
                <w:szCs w:val="18"/>
              </w:rPr>
              <w:t>3. Использование резерва Фонда пенсионного и социального страхования Российской Федерации по обязательному пенсионному страхованию</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358" w:name="l390"/>
      <w:bookmarkEnd w:id="358"/>
    </w:p>
    <w:tbl>
      <w:tblPr>
        <w:tblW w:w="0" w:type="auto"/>
        <w:tblInd w:w="720" w:type="dxa"/>
        <w:tblCellMar>
          <w:top w:w="15" w:type="dxa"/>
          <w:left w:w="15" w:type="dxa"/>
          <w:bottom w:w="15" w:type="dxa"/>
          <w:right w:w="15" w:type="dxa"/>
        </w:tblCellMar>
        <w:tblLook w:val="04A0" w:firstRow="1" w:lastRow="0" w:firstColumn="1" w:lastColumn="0" w:noHBand="0" w:noVBand="1"/>
      </w:tblPr>
      <w:tblGrid>
        <w:gridCol w:w="9761"/>
        <w:gridCol w:w="912"/>
        <w:gridCol w:w="2234"/>
        <w:gridCol w:w="1183"/>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59" w:name="l391"/>
            <w:bookmarkEnd w:id="359"/>
            <w:r w:rsidRPr="00E30571">
              <w:rPr>
                <w:rFonts w:ascii="Georgia" w:hAnsi="Georgia"/>
                <w:sz w:val="18"/>
                <w:szCs w:val="18"/>
              </w:rPr>
              <w:lastRenderedPageBreak/>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расхода по бюджетной классификации</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0" w:name="l392"/>
            <w:bookmarkEnd w:id="360"/>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1" w:name="l393"/>
            <w:bookmarkEnd w:id="361"/>
            <w:r w:rsidRPr="00E30571">
              <w:rPr>
                <w:rFonts w:ascii="Georgia" w:hAnsi="Georgia"/>
                <w:sz w:val="18"/>
                <w:szCs w:val="18"/>
              </w:rPr>
              <w:t>Использование резерва по обязательному пенсионному страхованию Фонда пенсионного и социального страхования Российской Федерации,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2" w:name="l394"/>
            <w:bookmarkEnd w:id="362"/>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3" w:name="l395"/>
            <w:bookmarkEnd w:id="363"/>
            <w:r w:rsidRPr="00E30571">
              <w:rPr>
                <w:rFonts w:ascii="Georgia" w:hAnsi="Georgia"/>
                <w:sz w:val="18"/>
                <w:szCs w:val="18"/>
              </w:rPr>
              <w:t>на гарантийное восполнение на счета застрахованных лиц в случаях, предусмотренных законодательством Российской Федерации</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4" w:name="l396"/>
            <w:bookmarkEnd w:id="364"/>
            <w:r w:rsidRPr="00E30571">
              <w:rPr>
                <w:rFonts w:ascii="Georgia" w:hAnsi="Georgia"/>
                <w:sz w:val="18"/>
                <w:szCs w:val="18"/>
              </w:rPr>
              <w:t>на выплату средств пенсионных накоплений правопреемникам умершего застрахованного лица в случаях, предусмотренных законодательством Российской Федерации (с учетом возвратов)</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797 10017370039500 321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5" w:name="l397"/>
            <w:bookmarkEnd w:id="365"/>
            <w:r w:rsidRPr="00E30571">
              <w:rPr>
                <w:rFonts w:ascii="Georgia" w:hAnsi="Georgia"/>
                <w:sz w:val="18"/>
                <w:szCs w:val="18"/>
              </w:rPr>
              <w:t>на оплату услуг по доставке накопительной пенсии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797 10017370030590 244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6" w:name="l398"/>
            <w:bookmarkEnd w:id="366"/>
            <w:r w:rsidRPr="00E30571">
              <w:rPr>
                <w:rFonts w:ascii="Georgia" w:hAnsi="Georgia"/>
                <w:sz w:val="18"/>
                <w:szCs w:val="18"/>
              </w:rPr>
              <w:t>на оплату услуг по доставке срочной пенсионной выплаты</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797 10017370030640 244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7" w:name="l399"/>
            <w:bookmarkEnd w:id="367"/>
            <w:r w:rsidRPr="00E30571">
              <w:rPr>
                <w:rFonts w:ascii="Georgia" w:hAnsi="Georgia"/>
                <w:sz w:val="18"/>
                <w:szCs w:val="18"/>
              </w:rPr>
              <w:t>на оплату услуг по доставке единовременной выплаты средств пенсионных накоплений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797 10017370030630 244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8" w:name="l400"/>
            <w:bookmarkEnd w:id="368"/>
            <w:r w:rsidRPr="00E30571">
              <w:rPr>
                <w:rFonts w:ascii="Georgia" w:hAnsi="Georgia"/>
                <w:sz w:val="18"/>
                <w:szCs w:val="18"/>
              </w:rPr>
              <w:t>исключенные из резерва Фонда пенсионного и социального страхования Российской Федерации по обязательному пенсионному страхованию суммы страховых взносов на финансирование накопительной пенсии, не учтенные на индивидуальных лицевых счетах, а также чистый финансовый результат от их размещения в случае их учета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69" w:name="l401"/>
            <w:bookmarkEnd w:id="369"/>
            <w:proofErr w:type="gramStart"/>
            <w:r w:rsidRPr="00E30571">
              <w:rPr>
                <w:rFonts w:ascii="Georgia" w:hAnsi="Georgia"/>
                <w:sz w:val="18"/>
                <w:szCs w:val="18"/>
              </w:rPr>
              <w:lastRenderedPageBreak/>
              <w:t>исключенные из резерва Фонда пенсионного и социального страхования Российской Федерации по обязательному пенсионному страхованию в соответствии с </w:t>
            </w:r>
            <w:hyperlink r:id="rId62" w:anchor="l1529" w:tgtFrame="_blank" w:history="1">
              <w:r w:rsidRPr="00E30571">
                <w:rPr>
                  <w:rStyle w:val="a4"/>
                  <w:rFonts w:ascii="Georgia" w:hAnsi="Georgia"/>
                  <w:color w:val="228007"/>
                  <w:sz w:val="18"/>
                  <w:szCs w:val="18"/>
                  <w:u w:val="none"/>
                </w:rPr>
                <w:t>подпунктом 9.4</w:t>
              </w:r>
            </w:hyperlink>
            <w:r w:rsidRPr="00E30571">
              <w:rPr>
                <w:rFonts w:ascii="Georgia" w:hAnsi="Georgia"/>
                <w:sz w:val="18"/>
                <w:szCs w:val="18"/>
              </w:rPr>
              <w:t> пункта 2 статьи 10 Федерального закона от 24.07.2002 N 111-ФЗ "Об инвестировании средств для финансирования накопительной пенсии в Российской Федерации" суммы превышения (части сумм превышения) в случае их отражения в специальной части индивидуальных лицевых счетов застрахованных лиц"</w:t>
            </w:r>
            <w:proofErr w:type="gramEnd"/>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70" w:name="l402"/>
            <w:bookmarkEnd w:id="370"/>
            <w:r w:rsidRPr="00E30571">
              <w:rPr>
                <w:rFonts w:ascii="Georgia" w:hAnsi="Georgia"/>
                <w:sz w:val="18"/>
                <w:szCs w:val="18"/>
              </w:rPr>
              <w:t>денежные средства, указанные в частях </w:t>
            </w:r>
            <w:hyperlink r:id="rId63" w:anchor="l657" w:tgtFrame="_blank" w:history="1">
              <w:r w:rsidRPr="00E30571">
                <w:rPr>
                  <w:rStyle w:val="a4"/>
                  <w:rFonts w:ascii="Georgia" w:hAnsi="Georgia"/>
                  <w:color w:val="228007"/>
                  <w:sz w:val="18"/>
                  <w:szCs w:val="18"/>
                  <w:u w:val="none"/>
                </w:rPr>
                <w:t>10</w:t>
              </w:r>
            </w:hyperlink>
            <w:r w:rsidRPr="00E30571">
              <w:rPr>
                <w:rFonts w:ascii="Georgia" w:hAnsi="Georgia"/>
                <w:sz w:val="18"/>
                <w:szCs w:val="18"/>
              </w:rPr>
              <w:t> и </w:t>
            </w:r>
            <w:hyperlink r:id="rId64" w:anchor="l531" w:tgtFrame="_blank" w:history="1">
              <w:r w:rsidRPr="00E30571">
                <w:rPr>
                  <w:rStyle w:val="a4"/>
                  <w:rFonts w:ascii="Georgia" w:hAnsi="Georgia"/>
                  <w:color w:val="228007"/>
                  <w:sz w:val="18"/>
                  <w:szCs w:val="18"/>
                  <w:u w:val="none"/>
                </w:rPr>
                <w:t>11</w:t>
              </w:r>
            </w:hyperlink>
            <w:r w:rsidRPr="00E30571">
              <w:rPr>
                <w:rFonts w:ascii="Georgia" w:hAnsi="Georgia"/>
                <w:sz w:val="18"/>
                <w:szCs w:val="18"/>
              </w:rPr>
              <w:t> статьи 9 Федерального закона от 30.11.2011 N 360-ФЗ "О порядке финансирования выплат за счет средств пенсионных накоплений" в случае обращения за их получением граждан, имеющих на них право в порядке наследования в соответствии с Гражданским кодексом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71" w:name="l403"/>
            <w:bookmarkEnd w:id="371"/>
            <w:r w:rsidRPr="00E30571">
              <w:rPr>
                <w:rFonts w:ascii="Georgia" w:hAnsi="Georgia"/>
                <w:sz w:val="18"/>
                <w:szCs w:val="18"/>
              </w:rPr>
              <w:t>на восстановление на индивидуальном лицевом счете застрахованного лица средств пенсионных накоплений, направленных в резерв Фонда пенсионного и социального страхования Российской Федерации по обязательному пенсионному страхованию, после поступления средств пенсионных накоплений в соответствии с </w:t>
            </w:r>
            <w:hyperlink r:id="rId65" w:anchor="l8083" w:tgtFrame="_blank" w:history="1">
              <w:r w:rsidRPr="00E30571">
                <w:rPr>
                  <w:rStyle w:val="a4"/>
                  <w:rFonts w:ascii="Georgia" w:hAnsi="Georgia"/>
                  <w:color w:val="228007"/>
                  <w:sz w:val="18"/>
                  <w:szCs w:val="18"/>
                  <w:u w:val="none"/>
                </w:rPr>
                <w:t>пунктом 5.3</w:t>
              </w:r>
            </w:hyperlink>
            <w:r w:rsidRPr="00E30571">
              <w:rPr>
                <w:rFonts w:ascii="Georgia" w:hAnsi="Georgia"/>
                <w:sz w:val="18"/>
                <w:szCs w:val="18"/>
              </w:rPr>
              <w:t> статьи 36.6 Федерального закона от 07.05.1998 N 75-ФЗ "О негосударственных пенсионных фондах"</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72" w:name="l404"/>
            <w:bookmarkEnd w:id="372"/>
            <w:proofErr w:type="gramStart"/>
            <w:r w:rsidRPr="00E30571">
              <w:rPr>
                <w:rFonts w:ascii="Georgia" w:hAnsi="Georgia"/>
                <w:sz w:val="18"/>
                <w:szCs w:val="18"/>
              </w:rPr>
              <w:t>на выплату дохода от инвестирования средств резерва Фонда пенсионного и социального страхования Российской Федерации по обязательному пенсионному страхованию, подлежащих восстановлению на индивидуальном лицевом счете застрахованного лица в случае принятия уполномоченным по правам потребителей финансовых услуг или судом решения о возврате предыдущему страховщику по обязательному пенсионному страхованию средств пенсионных накоплений в связи с не заключением договора об обязательном пенсионном страховании на</w:t>
            </w:r>
            <w:proofErr w:type="gramEnd"/>
            <w:r w:rsidRPr="00E30571">
              <w:rPr>
                <w:rFonts w:ascii="Georgia" w:hAnsi="Georgia"/>
                <w:sz w:val="18"/>
                <w:szCs w:val="18"/>
              </w:rPr>
              <w:t xml:space="preserve"> </w:t>
            </w:r>
            <w:proofErr w:type="gramStart"/>
            <w:r w:rsidRPr="00E30571">
              <w:rPr>
                <w:rFonts w:ascii="Georgia" w:hAnsi="Georgia"/>
                <w:sz w:val="18"/>
                <w:szCs w:val="18"/>
              </w:rPr>
              <w:t>том основании, что заявление застрахованного лица о переходе (заявление застрахованного лица о досрочном переходе) из Фонда пенсионного и социального страхования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и (или) договор об обязательном пенсионном страховании подписаны не застрахованным лицом и не его уполномоченным представителем, либо в связи с признанием судом договора</w:t>
            </w:r>
            <w:proofErr w:type="gramEnd"/>
            <w:r w:rsidRPr="00E30571">
              <w:rPr>
                <w:rFonts w:ascii="Georgia" w:hAnsi="Georgia"/>
                <w:sz w:val="18"/>
                <w:szCs w:val="18"/>
              </w:rPr>
              <w:t xml:space="preserve"> об обязательном пенсионном страховании не заключенным по иным основаниям или недействительным, в размере, определенном в порядке, установленном Федеральным законом "Об инвестировании сре</w:t>
            </w:r>
            <w:proofErr w:type="gramStart"/>
            <w:r w:rsidRPr="00E30571">
              <w:rPr>
                <w:rFonts w:ascii="Georgia" w:hAnsi="Georgia"/>
                <w:sz w:val="18"/>
                <w:szCs w:val="18"/>
              </w:rPr>
              <w:t>дств дл</w:t>
            </w:r>
            <w:proofErr w:type="gramEnd"/>
            <w:r w:rsidRPr="00E30571">
              <w:rPr>
                <w:rFonts w:ascii="Georgia" w:hAnsi="Georgia"/>
                <w:sz w:val="18"/>
                <w:szCs w:val="18"/>
              </w:rPr>
              <w:t>я финансирования накопительной пенсии в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73" w:name="l405"/>
            <w:bookmarkEnd w:id="373"/>
            <w:r w:rsidRPr="00E30571">
              <w:rPr>
                <w:rFonts w:ascii="Georgia" w:hAnsi="Georgia"/>
                <w:sz w:val="18"/>
                <w:szCs w:val="18"/>
              </w:rPr>
              <w:t>на государственную поддержку формирования долгосрочных сбережений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374" w:name="l406"/>
      <w:bookmarkStart w:id="375" w:name="l572"/>
      <w:bookmarkEnd w:id="374"/>
      <w:bookmarkEnd w:id="375"/>
      <w:r w:rsidRPr="00E30571">
        <w:rPr>
          <w:rFonts w:ascii="Georgia" w:hAnsi="Georgia"/>
          <w:i/>
          <w:iCs/>
          <w:color w:val="000000"/>
          <w:sz w:val="18"/>
          <w:szCs w:val="18"/>
        </w:rPr>
        <w:t>Таблица N 8 с. 3</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0183"/>
        <w:gridCol w:w="980"/>
        <w:gridCol w:w="1146"/>
        <w:gridCol w:w="1781"/>
      </w:tblGrid>
      <w:tr w:rsidR="00E30571" w:rsidRPr="00E30571" w:rsidTr="00E30571">
        <w:tc>
          <w:tcPr>
            <w:tcW w:w="0" w:type="auto"/>
            <w:gridSpan w:val="4"/>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76" w:name="l408"/>
            <w:bookmarkStart w:id="377" w:name="l409"/>
            <w:bookmarkEnd w:id="376"/>
            <w:bookmarkEnd w:id="377"/>
            <w:r w:rsidRPr="00E30571">
              <w:rPr>
                <w:rFonts w:ascii="Georgia" w:hAnsi="Georgia"/>
                <w:sz w:val="18"/>
                <w:szCs w:val="18"/>
              </w:rPr>
              <w:lastRenderedPageBreak/>
              <w:t>4. Управление средствами резерва Фонда пенсионного и социального страхования Российской Федерации по обязательному пенсионному страхованию</w:t>
            </w:r>
          </w:p>
        </w:tc>
      </w:tr>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78" w:name="l410"/>
            <w:bookmarkStart w:id="379" w:name="l411"/>
            <w:bookmarkEnd w:id="378"/>
            <w:bookmarkEnd w:id="379"/>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начало года</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конец отчетного периода</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80" w:name="l412"/>
            <w:bookmarkEnd w:id="380"/>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81" w:name="l413"/>
            <w:bookmarkEnd w:id="381"/>
            <w:r w:rsidRPr="00E30571">
              <w:rPr>
                <w:rFonts w:ascii="Georgia" w:hAnsi="Georgia"/>
                <w:sz w:val="18"/>
                <w:szCs w:val="18"/>
              </w:rPr>
              <w:t>Средства резерва Фонда пенсионного и социального страхования Российской Федерации по обязательному пенсионному страхованию, направленные на размещение в разрешенные законодательством Российской Федерации виды активов</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82" w:name="l414"/>
            <w:bookmarkEnd w:id="382"/>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83" w:name="l415"/>
            <w:bookmarkEnd w:id="383"/>
            <w:proofErr w:type="gramStart"/>
            <w:r w:rsidRPr="00E30571">
              <w:rPr>
                <w:rFonts w:ascii="Georgia" w:hAnsi="Georgia"/>
                <w:sz w:val="18"/>
                <w:szCs w:val="18"/>
              </w:rPr>
              <w:t>размешенные в государственные ценные бумаги Российской Федерации</w:t>
            </w:r>
            <w:proofErr w:type="gramEnd"/>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84" w:name="l416"/>
            <w:bookmarkEnd w:id="384"/>
            <w:proofErr w:type="gramStart"/>
            <w:r w:rsidRPr="00E30571">
              <w:rPr>
                <w:rFonts w:ascii="Georgia" w:hAnsi="Georgia"/>
                <w:sz w:val="18"/>
                <w:szCs w:val="18"/>
              </w:rPr>
              <w:t>размещенные в денежные средства в рублях на счетах в кредитных организациях</w:t>
            </w:r>
            <w:proofErr w:type="gramEnd"/>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85" w:name="l417"/>
            <w:bookmarkEnd w:id="385"/>
            <w:r w:rsidRPr="00E30571">
              <w:rPr>
                <w:rFonts w:ascii="Georgia" w:hAnsi="Georgia"/>
                <w:sz w:val="18"/>
                <w:szCs w:val="18"/>
              </w:rPr>
              <w:t>размещенные в депозиты в валюте Российской Федерации и в иностранной валюте в кредитных организациях</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86" w:name="l418"/>
            <w:bookmarkEnd w:id="386"/>
            <w:proofErr w:type="gramStart"/>
            <w:r w:rsidRPr="00E30571">
              <w:rPr>
                <w:rFonts w:ascii="Georgia" w:hAnsi="Georgia"/>
                <w:sz w:val="18"/>
                <w:szCs w:val="18"/>
              </w:rPr>
              <w:t>размещенные</w:t>
            </w:r>
            <w:proofErr w:type="gramEnd"/>
            <w:r w:rsidRPr="00E30571">
              <w:rPr>
                <w:rFonts w:ascii="Georgia" w:hAnsi="Georgia"/>
                <w:sz w:val="18"/>
                <w:szCs w:val="18"/>
              </w:rPr>
              <w:t xml:space="preserve"> в иностранную валюту на счетах в кредитных организациях</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87" w:name="l419"/>
            <w:bookmarkEnd w:id="387"/>
            <w:r w:rsidRPr="00E30571">
              <w:rPr>
                <w:rFonts w:ascii="Georgia" w:hAnsi="Georgia"/>
                <w:sz w:val="18"/>
                <w:szCs w:val="18"/>
              </w:rPr>
              <w:t>Остаток денежных средств резерва Фонда пенсионного и социального страхования Российской Федерации по обязательному пенсионному страхованию</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388" w:name="l420"/>
      <w:bookmarkStart w:id="389" w:name="l421"/>
      <w:bookmarkEnd w:id="388"/>
      <w:bookmarkEnd w:id="389"/>
      <w:r w:rsidRPr="00E30571">
        <w:rPr>
          <w:rFonts w:ascii="Georgia" w:hAnsi="Georgia"/>
          <w:i/>
          <w:iCs/>
          <w:color w:val="000000"/>
          <w:sz w:val="18"/>
          <w:szCs w:val="18"/>
        </w:rPr>
        <w:t>"Таблица N 9</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4073"/>
      </w:tblGrid>
      <w:tr w:rsidR="00E30571" w:rsidRPr="00E30571" w:rsidTr="00E30571">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90" w:name="l426"/>
            <w:bookmarkStart w:id="391" w:name="l427"/>
            <w:bookmarkEnd w:id="390"/>
            <w:bookmarkEnd w:id="391"/>
            <w:r w:rsidRPr="00E30571">
              <w:rPr>
                <w:rFonts w:ascii="Georgia" w:hAnsi="Georgia"/>
                <w:sz w:val="18"/>
                <w:szCs w:val="18"/>
              </w:rPr>
              <w:t>О ФОРМИРОВАНИИ И ИСПОЛЬЗОВАНИИ ВЫПЛАТНОГО РЕЗЕРВА ФОНДА ПЕНСИОННОГО И СОЦИАЛЬНОГО СТРАХОВАНИЯ РОССИЙСКОЙ ФЕДЕРАЦИИ</w:t>
            </w:r>
          </w:p>
        </w:tc>
      </w:tr>
      <w:tr w:rsidR="00E30571" w:rsidRPr="00E30571" w:rsidTr="00E30571">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92" w:name="l428"/>
            <w:bookmarkStart w:id="393" w:name="l429"/>
            <w:bookmarkEnd w:id="392"/>
            <w:bookmarkEnd w:id="393"/>
            <w:r w:rsidRPr="00E30571">
              <w:rPr>
                <w:rFonts w:ascii="Georgia" w:hAnsi="Georgia"/>
                <w:sz w:val="18"/>
                <w:szCs w:val="18"/>
              </w:rPr>
              <w:lastRenderedPageBreak/>
              <w:t>1. Средства выплатного резерва Фонда пенсионного и социального страхования Российской Федерации</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394" w:name="l430"/>
      <w:bookmarkEnd w:id="394"/>
    </w:p>
    <w:tbl>
      <w:tblPr>
        <w:tblW w:w="0" w:type="auto"/>
        <w:tblInd w:w="720" w:type="dxa"/>
        <w:tblCellMar>
          <w:top w:w="15" w:type="dxa"/>
          <w:left w:w="15" w:type="dxa"/>
          <w:bottom w:w="15" w:type="dxa"/>
          <w:right w:w="15" w:type="dxa"/>
        </w:tblCellMar>
        <w:tblLook w:val="04A0" w:firstRow="1" w:lastRow="0" w:firstColumn="1" w:lastColumn="0" w:noHBand="0" w:noVBand="1"/>
      </w:tblPr>
      <w:tblGrid>
        <w:gridCol w:w="8038"/>
        <w:gridCol w:w="959"/>
        <w:gridCol w:w="2295"/>
        <w:gridCol w:w="1106"/>
        <w:gridCol w:w="1692"/>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95" w:name="l431"/>
            <w:bookmarkEnd w:id="395"/>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по бюджетной классификации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начало года</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конец отчетного периода</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96" w:name="l432"/>
            <w:bookmarkEnd w:id="396"/>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97" w:name="l433"/>
            <w:bookmarkEnd w:id="397"/>
            <w:r w:rsidRPr="00E30571">
              <w:rPr>
                <w:rFonts w:ascii="Georgia" w:hAnsi="Georgia"/>
                <w:sz w:val="18"/>
                <w:szCs w:val="18"/>
              </w:rPr>
              <w:t>Средства выплатного резерва Фонда пенсионного и социального страхования Российской Федерации,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98" w:name="l434"/>
            <w:bookmarkEnd w:id="398"/>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399" w:name="l435"/>
            <w:bookmarkEnd w:id="399"/>
            <w:r w:rsidRPr="00E30571">
              <w:rPr>
                <w:rFonts w:ascii="Georgia" w:hAnsi="Georgia"/>
                <w:sz w:val="18"/>
                <w:szCs w:val="18"/>
              </w:rPr>
              <w:t>переданные государственной управляющей компании средствами выплатного резерва</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797</w:t>
            </w:r>
            <w:r w:rsidRPr="00E30571">
              <w:rPr>
                <w:rFonts w:ascii="Georgia" w:hAnsi="Georgia"/>
                <w:sz w:val="18"/>
                <w:szCs w:val="18"/>
              </w:rPr>
              <w:br/>
              <w:t>01060605060000</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00" w:name="l436"/>
            <w:bookmarkEnd w:id="400"/>
            <w:r w:rsidRPr="00E30571">
              <w:rPr>
                <w:rFonts w:ascii="Georgia" w:hAnsi="Georgia"/>
                <w:sz w:val="18"/>
                <w:szCs w:val="18"/>
              </w:rPr>
              <w:t>остаток денежных средств выплатного резерва Фонда пенсионного и социального страхования Российской Федерации, не переданных государственной управляющей компании средствами выплатного резерва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797</w:t>
            </w:r>
            <w:r w:rsidRPr="00E30571">
              <w:rPr>
                <w:rFonts w:ascii="Georgia" w:hAnsi="Georgia"/>
                <w:sz w:val="18"/>
                <w:szCs w:val="18"/>
              </w:rPr>
              <w:br/>
              <w:t>01050301060002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01" w:name="l437"/>
            <w:bookmarkEnd w:id="401"/>
            <w:r w:rsidRPr="00E30571">
              <w:rPr>
                <w:rFonts w:ascii="Georgia" w:hAnsi="Georgia"/>
                <w:sz w:val="18"/>
                <w:szCs w:val="18"/>
              </w:rPr>
              <w:t>из них:</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02" w:name="l438"/>
            <w:bookmarkEnd w:id="402"/>
            <w:r w:rsidRPr="00E30571">
              <w:rPr>
                <w:rFonts w:ascii="Georgia" w:hAnsi="Georgia"/>
                <w:sz w:val="18"/>
                <w:szCs w:val="18"/>
              </w:rPr>
              <w:t>не переданные в соответствии с </w:t>
            </w:r>
            <w:hyperlink r:id="rId66" w:anchor="l525" w:tgtFrame="_blank" w:history="1">
              <w:r w:rsidRPr="00E30571">
                <w:rPr>
                  <w:rStyle w:val="a4"/>
                  <w:rFonts w:ascii="Georgia" w:hAnsi="Georgia"/>
                  <w:color w:val="228007"/>
                  <w:sz w:val="18"/>
                  <w:szCs w:val="18"/>
                  <w:u w:val="none"/>
                </w:rPr>
                <w:t>частью 3</w:t>
              </w:r>
            </w:hyperlink>
            <w:r w:rsidRPr="00E30571">
              <w:rPr>
                <w:rFonts w:ascii="Georgia" w:hAnsi="Georgia"/>
                <w:sz w:val="18"/>
                <w:szCs w:val="18"/>
              </w:rPr>
              <w:t> статьи 9 Федерального закона от 30.11.2011 N 360-ФЗ "О порядке финансирования выплат за счет средств пенсионных накоплений"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gridSpan w:val="5"/>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03" w:name="l439"/>
            <w:bookmarkStart w:id="404" w:name="l440"/>
            <w:bookmarkEnd w:id="403"/>
            <w:bookmarkEnd w:id="404"/>
            <w:r w:rsidRPr="00E30571">
              <w:rPr>
                <w:rFonts w:ascii="Georgia" w:hAnsi="Georgia"/>
                <w:sz w:val="18"/>
                <w:szCs w:val="18"/>
              </w:rPr>
              <w:t>2. Формирование выплатного резерва Фонда пенсионного и социального страхования Российской Федерации</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405" w:name="l441"/>
      <w:bookmarkEnd w:id="405"/>
    </w:p>
    <w:tbl>
      <w:tblPr>
        <w:tblW w:w="0" w:type="auto"/>
        <w:tblInd w:w="720" w:type="dxa"/>
        <w:tblCellMar>
          <w:top w:w="15" w:type="dxa"/>
          <w:left w:w="15" w:type="dxa"/>
          <w:bottom w:w="15" w:type="dxa"/>
          <w:right w:w="15" w:type="dxa"/>
        </w:tblCellMar>
        <w:tblLook w:val="04A0" w:firstRow="1" w:lastRow="0" w:firstColumn="1" w:lastColumn="0" w:noHBand="0" w:noVBand="1"/>
      </w:tblPr>
      <w:tblGrid>
        <w:gridCol w:w="8487"/>
        <w:gridCol w:w="899"/>
        <w:gridCol w:w="1440"/>
        <w:gridCol w:w="2081"/>
        <w:gridCol w:w="1183"/>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06" w:name="l442"/>
            <w:bookmarkEnd w:id="406"/>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Плановые назначения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xml:space="preserve">Код дохода по бюджетной </w:t>
            </w:r>
            <w:r w:rsidRPr="00E30571">
              <w:rPr>
                <w:rFonts w:ascii="Georgia" w:hAnsi="Georgia"/>
                <w:sz w:val="18"/>
                <w:szCs w:val="18"/>
              </w:rPr>
              <w:lastRenderedPageBreak/>
              <w:t>классификации</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Исполнено</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07" w:name="l443"/>
            <w:bookmarkEnd w:id="407"/>
            <w:r w:rsidRPr="00E30571">
              <w:rPr>
                <w:rFonts w:ascii="Georgia" w:hAnsi="Georgia"/>
                <w:sz w:val="18"/>
                <w:szCs w:val="18"/>
              </w:rPr>
              <w:lastRenderedPageBreak/>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08" w:name="l444"/>
            <w:bookmarkEnd w:id="408"/>
            <w:r w:rsidRPr="00E30571">
              <w:rPr>
                <w:rFonts w:ascii="Georgia" w:hAnsi="Georgia"/>
                <w:sz w:val="18"/>
                <w:szCs w:val="18"/>
              </w:rPr>
              <w:t>Объем выплатного резерва Фонда пенсионного и социального страхования Российской Федерации,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09" w:name="l445"/>
            <w:bookmarkEnd w:id="409"/>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10" w:name="l446"/>
            <w:bookmarkEnd w:id="410"/>
            <w:r w:rsidRPr="00E30571">
              <w:rPr>
                <w:rFonts w:ascii="Georgia" w:hAnsi="Georgia"/>
                <w:sz w:val="18"/>
                <w:szCs w:val="18"/>
              </w:rPr>
              <w:t>отозвано из управляющих компаний</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020</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11" w:name="l447"/>
            <w:bookmarkEnd w:id="411"/>
            <w:r w:rsidRPr="00E30571">
              <w:rPr>
                <w:rFonts w:ascii="Georgia" w:hAnsi="Georgia"/>
                <w:sz w:val="18"/>
                <w:szCs w:val="18"/>
              </w:rPr>
              <w:t>из них:</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12" w:name="l448"/>
            <w:bookmarkEnd w:id="412"/>
            <w:proofErr w:type="gramStart"/>
            <w:r w:rsidRPr="00E30571">
              <w:rPr>
                <w:rFonts w:ascii="Georgia" w:hAnsi="Georgia"/>
                <w:sz w:val="18"/>
                <w:szCs w:val="18"/>
              </w:rPr>
              <w:t>сумма средств пенсионных накоплений, учтенных в специальной части индивидуального лицевого счета застрахованного лица на день, с которого установлена накопительная пенсия, но не менее суммы гарантируемых средств, определяемой в соответствии с Федеральным законом </w:t>
            </w:r>
            <w:hyperlink r:id="rId67" w:anchor="l551" w:tgtFrame="_blank" w:history="1">
              <w:r w:rsidRPr="00E30571">
                <w:rPr>
                  <w:rStyle w:val="a4"/>
                  <w:rFonts w:ascii="Georgia" w:hAnsi="Georgia"/>
                  <w:color w:val="228007"/>
                  <w:sz w:val="18"/>
                  <w:szCs w:val="18"/>
                  <w:u w:val="none"/>
                </w:rPr>
                <w:t>от 28.12.2013 N 422-ФЗ</w:t>
              </w:r>
            </w:hyperlink>
            <w:r w:rsidRPr="00E30571">
              <w:rPr>
                <w:rFonts w:ascii="Georgia" w:hAnsi="Georgia"/>
                <w:sz w:val="18"/>
                <w:szCs w:val="18"/>
              </w:rPr>
              <w:t>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w:t>
            </w:r>
            <w:proofErr w:type="gramEnd"/>
            <w:r w:rsidRPr="00E30571">
              <w:rPr>
                <w:rFonts w:ascii="Georgia" w:hAnsi="Georgia"/>
                <w:sz w:val="18"/>
                <w:szCs w:val="18"/>
              </w:rPr>
              <w:t xml:space="preserve"> счет средств пенсионных накоплений", за исключением средств пенсионных накоплений, за счет которых установлена срочная пенсионная выплата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021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413" w:name="l575"/>
      <w:bookmarkStart w:id="414" w:name="l451"/>
      <w:bookmarkEnd w:id="413"/>
      <w:bookmarkEnd w:id="414"/>
      <w:r w:rsidRPr="00E30571">
        <w:rPr>
          <w:rFonts w:ascii="Georgia" w:hAnsi="Georgia"/>
          <w:i/>
          <w:iCs/>
          <w:color w:val="000000"/>
          <w:sz w:val="18"/>
          <w:szCs w:val="18"/>
        </w:rPr>
        <w:t>Таблица N 9 с. 2</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8545"/>
        <w:gridCol w:w="893"/>
        <w:gridCol w:w="1425"/>
        <w:gridCol w:w="2044"/>
        <w:gridCol w:w="1183"/>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15" w:name="l574"/>
            <w:bookmarkStart w:id="416" w:name="l573"/>
            <w:bookmarkStart w:id="417" w:name="l452"/>
            <w:bookmarkEnd w:id="415"/>
            <w:bookmarkEnd w:id="416"/>
            <w:bookmarkEnd w:id="417"/>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Плановые назначения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дохода по бюджетной классификации</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18" w:name="l453"/>
            <w:bookmarkEnd w:id="418"/>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19" w:name="l454"/>
            <w:bookmarkEnd w:id="419"/>
            <w:proofErr w:type="gramStart"/>
            <w:r w:rsidRPr="00E30571">
              <w:rPr>
                <w:rFonts w:ascii="Georgia" w:hAnsi="Georgia"/>
                <w:sz w:val="18"/>
                <w:szCs w:val="18"/>
              </w:rPr>
              <w:lastRenderedPageBreak/>
              <w:t>сумма средств пенсионных накоплений, чистый финансовый результат от временного размещения указанных средств, учтенных в специальной части индивидуального лицевого счета застрахованного лица позднее дня, с которого установлена накопительная пенсия, исходя из которых произведена корректировка ее размера в соответствии с Федеральным законом </w:t>
            </w:r>
            <w:hyperlink r:id="rId68" w:anchor="h293" w:tgtFrame="_blank" w:history="1">
              <w:r w:rsidRPr="00E30571">
                <w:rPr>
                  <w:rStyle w:val="a4"/>
                  <w:rFonts w:ascii="Georgia" w:hAnsi="Georgia"/>
                  <w:color w:val="228007"/>
                  <w:sz w:val="18"/>
                  <w:szCs w:val="18"/>
                  <w:u w:val="none"/>
                </w:rPr>
                <w:t>от 28.12.2013 N 424-ФЗ</w:t>
              </w:r>
            </w:hyperlink>
            <w:r w:rsidRPr="00E30571">
              <w:rPr>
                <w:rFonts w:ascii="Georgia" w:hAnsi="Georgia"/>
                <w:sz w:val="18"/>
                <w:szCs w:val="18"/>
              </w:rPr>
              <w:t> "О накопительной пенсии", за исключением средств пенсионных накоплений, которые учтены при корректировке размера срочной пенсионной выплаты</w:t>
            </w:r>
            <w:proofErr w:type="gramEnd"/>
            <w:r w:rsidRPr="00E30571">
              <w:rPr>
                <w:rFonts w:ascii="Georgia" w:hAnsi="Georgia"/>
                <w:sz w:val="18"/>
                <w:szCs w:val="18"/>
              </w:rPr>
              <w:t xml:space="preserve"> в соответствии со </w:t>
            </w:r>
            <w:hyperlink r:id="rId69" w:anchor="h617" w:tgtFrame="_blank" w:history="1">
              <w:r w:rsidRPr="00E30571">
                <w:rPr>
                  <w:rStyle w:val="a4"/>
                  <w:rFonts w:ascii="Georgia" w:hAnsi="Georgia"/>
                  <w:color w:val="228007"/>
                  <w:sz w:val="18"/>
                  <w:szCs w:val="18"/>
                  <w:u w:val="none"/>
                </w:rPr>
                <w:t>статьей 5</w:t>
              </w:r>
            </w:hyperlink>
            <w:r w:rsidRPr="00E30571">
              <w:rPr>
                <w:rFonts w:ascii="Georgia" w:hAnsi="Georgia"/>
                <w:sz w:val="18"/>
                <w:szCs w:val="18"/>
              </w:rPr>
              <w:t> Федерального закона от 30.11.2011 N 360-ФЗ "О порядке финансирования выплат за счет средств пенсионных накоплений"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022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20" w:name="l455"/>
            <w:bookmarkEnd w:id="420"/>
            <w:r w:rsidRPr="00E30571">
              <w:rPr>
                <w:rFonts w:ascii="Georgia" w:hAnsi="Georgia"/>
                <w:sz w:val="18"/>
                <w:szCs w:val="18"/>
              </w:rPr>
              <w:t xml:space="preserve">доход от инвестирования средств пенсионных накоплений, отраженный в специальной части индивидуального лицевого счета застрахованного лица позднее дня, с которого установлена накопительная пенсия, </w:t>
            </w:r>
            <w:proofErr w:type="gramStart"/>
            <w:r w:rsidRPr="00E30571">
              <w:rPr>
                <w:rFonts w:ascii="Georgia" w:hAnsi="Georgia"/>
                <w:sz w:val="18"/>
                <w:szCs w:val="18"/>
              </w:rPr>
              <w:t>исходя из которого произведена</w:t>
            </w:r>
            <w:proofErr w:type="gramEnd"/>
            <w:r w:rsidRPr="00E30571">
              <w:rPr>
                <w:rFonts w:ascii="Georgia" w:hAnsi="Georgia"/>
                <w:sz w:val="18"/>
                <w:szCs w:val="18"/>
              </w:rPr>
              <w:t xml:space="preserve"> корректировка ее размера в соответствии с Федеральным законом </w:t>
            </w:r>
            <w:hyperlink r:id="rId70" w:anchor="h293" w:tgtFrame="_blank" w:history="1">
              <w:r w:rsidRPr="00E30571">
                <w:rPr>
                  <w:rStyle w:val="a4"/>
                  <w:rFonts w:ascii="Georgia" w:hAnsi="Georgia"/>
                  <w:color w:val="228007"/>
                  <w:sz w:val="18"/>
                  <w:szCs w:val="18"/>
                  <w:u w:val="none"/>
                </w:rPr>
                <w:t>от 28.12.2013 N 424-ФЗ</w:t>
              </w:r>
            </w:hyperlink>
            <w:r w:rsidRPr="00E30571">
              <w:rPr>
                <w:rFonts w:ascii="Georgia" w:hAnsi="Georgia"/>
                <w:sz w:val="18"/>
                <w:szCs w:val="18"/>
              </w:rPr>
              <w:t> "О накопительной пенсии"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023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21" w:name="l456"/>
            <w:bookmarkEnd w:id="421"/>
            <w:proofErr w:type="gramStart"/>
            <w:r w:rsidRPr="00E30571">
              <w:rPr>
                <w:rFonts w:ascii="Georgia" w:hAnsi="Georgia"/>
                <w:sz w:val="18"/>
                <w:szCs w:val="18"/>
              </w:rPr>
              <w:t>сумма средств пенсионных накоплений, формируемые в пользу застрахованных лиц, которые продолжают (возобновляют) работу и (или) иную деятельность, предусмотренные </w:t>
            </w:r>
            <w:hyperlink r:id="rId71" w:anchor="h526" w:tgtFrame="_blank" w:history="1">
              <w:r w:rsidRPr="00E30571">
                <w:rPr>
                  <w:rStyle w:val="a4"/>
                  <w:rFonts w:ascii="Georgia" w:hAnsi="Georgia"/>
                  <w:color w:val="228007"/>
                  <w:sz w:val="18"/>
                  <w:szCs w:val="18"/>
                  <w:u w:val="none"/>
                </w:rPr>
                <w:t>статьей 11</w:t>
              </w:r>
            </w:hyperlink>
            <w:r w:rsidRPr="00E30571">
              <w:rPr>
                <w:rFonts w:ascii="Georgia" w:hAnsi="Georgia"/>
                <w:sz w:val="18"/>
                <w:szCs w:val="18"/>
              </w:rPr>
              <w:t> Федерального закона от 28.12.2013 N 400-ФЗ "О страховых пенсиях" после установления им накопительной пенсии, учтенных в специальной части индивидуального лицевого счета застрахованного лица за период, истекший со дня назначения накопительной пенсии либо со дня последней корректировки ее размера, и исходя</w:t>
            </w:r>
            <w:proofErr w:type="gramEnd"/>
            <w:r w:rsidRPr="00E30571">
              <w:rPr>
                <w:rFonts w:ascii="Georgia" w:hAnsi="Georgia"/>
                <w:sz w:val="18"/>
                <w:szCs w:val="18"/>
              </w:rPr>
              <w:t xml:space="preserve"> из </w:t>
            </w:r>
            <w:proofErr w:type="gramStart"/>
            <w:r w:rsidRPr="00E30571">
              <w:rPr>
                <w:rFonts w:ascii="Georgia" w:hAnsi="Georgia"/>
                <w:sz w:val="18"/>
                <w:szCs w:val="18"/>
              </w:rPr>
              <w:t>которых</w:t>
            </w:r>
            <w:proofErr w:type="gramEnd"/>
            <w:r w:rsidRPr="00E30571">
              <w:rPr>
                <w:rFonts w:ascii="Georgia" w:hAnsi="Georgia"/>
                <w:sz w:val="18"/>
                <w:szCs w:val="18"/>
              </w:rPr>
              <w:t xml:space="preserve"> произведена корректировка размера накопительной пенсии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024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22" w:name="l457"/>
            <w:bookmarkEnd w:id="422"/>
            <w:proofErr w:type="gramStart"/>
            <w:r w:rsidRPr="00E30571">
              <w:rPr>
                <w:rFonts w:ascii="Georgia" w:hAnsi="Georgia"/>
                <w:sz w:val="18"/>
                <w:szCs w:val="18"/>
              </w:rPr>
              <w:t>средства, направленные на выплату накопительной пенсии и не выплаченные Фондом пенсионного и социального страхования Российской Федерации в связи со смертью застрахованного лица, за исключением средств, указанных в </w:t>
            </w:r>
            <w:hyperlink r:id="rId72" w:anchor="l531" w:tgtFrame="_blank" w:history="1">
              <w:r w:rsidRPr="00E30571">
                <w:rPr>
                  <w:rStyle w:val="a4"/>
                  <w:rFonts w:ascii="Georgia" w:hAnsi="Georgia"/>
                  <w:color w:val="228007"/>
                  <w:sz w:val="18"/>
                  <w:szCs w:val="18"/>
                  <w:u w:val="none"/>
                </w:rPr>
                <w:t>части 11</w:t>
              </w:r>
            </w:hyperlink>
            <w:r w:rsidRPr="00E30571">
              <w:rPr>
                <w:rFonts w:ascii="Georgia" w:hAnsi="Georgia"/>
                <w:sz w:val="18"/>
                <w:szCs w:val="18"/>
              </w:rPr>
              <w:t> статьи 9 Федерального закона от 30.11.2011 N 360-ФЗ "О порядке финансирования выплат за счет средств пенсионных накоплений"</w:t>
            </w:r>
            <w:proofErr w:type="gramEnd"/>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025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23" w:name="l458"/>
            <w:bookmarkEnd w:id="423"/>
            <w:r w:rsidRPr="00E30571">
              <w:rPr>
                <w:rFonts w:ascii="Georgia" w:hAnsi="Georgia"/>
                <w:sz w:val="18"/>
                <w:szCs w:val="18"/>
              </w:rPr>
              <w:t>суммы гарантийного восполнения при выявлении недостаточности средств выплатного резерва для осуществления выплат за счет средств пенсионных накоплений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026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gridSpan w:val="5"/>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24" w:name="l459"/>
            <w:bookmarkStart w:id="425" w:name="l460"/>
            <w:bookmarkEnd w:id="424"/>
            <w:bookmarkEnd w:id="425"/>
            <w:r w:rsidRPr="00E30571">
              <w:rPr>
                <w:rFonts w:ascii="Georgia" w:hAnsi="Georgia"/>
                <w:sz w:val="18"/>
                <w:szCs w:val="18"/>
              </w:rPr>
              <w:t>3. Использование выплатного резерва Фондом пенсионного и социального страхования Российской Федерации</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426" w:name="l461"/>
      <w:bookmarkEnd w:id="426"/>
    </w:p>
    <w:tbl>
      <w:tblPr>
        <w:tblW w:w="0" w:type="auto"/>
        <w:tblInd w:w="720" w:type="dxa"/>
        <w:tblCellMar>
          <w:top w:w="15" w:type="dxa"/>
          <w:left w:w="15" w:type="dxa"/>
          <w:bottom w:w="15" w:type="dxa"/>
          <w:right w:w="15" w:type="dxa"/>
        </w:tblCellMar>
        <w:tblLook w:val="04A0" w:firstRow="1" w:lastRow="0" w:firstColumn="1" w:lastColumn="0" w:noHBand="0" w:noVBand="1"/>
      </w:tblPr>
      <w:tblGrid>
        <w:gridCol w:w="9236"/>
        <w:gridCol w:w="986"/>
        <w:gridCol w:w="2685"/>
        <w:gridCol w:w="1183"/>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27" w:name="l462"/>
            <w:bookmarkEnd w:id="427"/>
            <w:r w:rsidRPr="00E30571">
              <w:rPr>
                <w:rFonts w:ascii="Georgia" w:hAnsi="Georgia"/>
                <w:sz w:val="18"/>
                <w:szCs w:val="18"/>
              </w:rPr>
              <w:lastRenderedPageBreak/>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расхода по бюджетной классификации</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28" w:name="l463"/>
            <w:bookmarkEnd w:id="428"/>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29" w:name="l464"/>
            <w:bookmarkEnd w:id="429"/>
            <w:r w:rsidRPr="00E30571">
              <w:rPr>
                <w:rFonts w:ascii="Georgia" w:hAnsi="Georgia"/>
                <w:sz w:val="18"/>
                <w:szCs w:val="18"/>
              </w:rPr>
              <w:t>Использовано выплатного резерва Фонда пенсионного и социального страхования Российской Федерации,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30" w:name="l465"/>
            <w:bookmarkEnd w:id="430"/>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31" w:name="l466"/>
            <w:bookmarkEnd w:id="431"/>
            <w:r w:rsidRPr="00E30571">
              <w:rPr>
                <w:rFonts w:ascii="Georgia" w:hAnsi="Georgia"/>
                <w:sz w:val="18"/>
                <w:szCs w:val="18"/>
              </w:rPr>
              <w:t>суммы денежных средств, поступившие в Фонд пенсионного и социального страхования Российской Федерации для осуществления выплат накопительной пенсии и еще не выплаченные застрахованным лицам</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797 11706011066000 180</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32" w:name="l467"/>
            <w:bookmarkEnd w:id="432"/>
            <w:r w:rsidRPr="00E30571">
              <w:rPr>
                <w:rFonts w:ascii="Georgia" w:hAnsi="Georgia"/>
                <w:sz w:val="18"/>
                <w:szCs w:val="18"/>
              </w:rPr>
              <w:t>суммы накопительной пенсии, выплаченные Фондом пенсионного и социального страхования Российской Федерации застрахованным лицам</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797 10017370030590 311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433" w:name="l468"/>
      <w:bookmarkStart w:id="434" w:name="l576"/>
      <w:bookmarkEnd w:id="433"/>
      <w:bookmarkEnd w:id="434"/>
      <w:r w:rsidRPr="00E30571">
        <w:rPr>
          <w:rFonts w:ascii="Georgia" w:hAnsi="Georgia"/>
          <w:i/>
          <w:iCs/>
          <w:color w:val="000000"/>
          <w:sz w:val="18"/>
          <w:szCs w:val="18"/>
        </w:rPr>
        <w:t>Таблица N 9 с. 3</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11256"/>
        <w:gridCol w:w="931"/>
        <w:gridCol w:w="1053"/>
        <w:gridCol w:w="1570"/>
      </w:tblGrid>
      <w:tr w:rsidR="00E30571" w:rsidRPr="00E30571" w:rsidTr="00E30571">
        <w:tc>
          <w:tcPr>
            <w:tcW w:w="0" w:type="auto"/>
            <w:gridSpan w:val="4"/>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35" w:name="l470"/>
            <w:bookmarkStart w:id="436" w:name="l471"/>
            <w:bookmarkEnd w:id="435"/>
            <w:bookmarkEnd w:id="436"/>
            <w:r w:rsidRPr="00E30571">
              <w:rPr>
                <w:rFonts w:ascii="Georgia" w:hAnsi="Georgia"/>
                <w:sz w:val="18"/>
                <w:szCs w:val="18"/>
              </w:rPr>
              <w:t>4. Управление средствами выплатного резерва Фондом пенсионного и социального страхования Российской Федерации</w:t>
            </w:r>
          </w:p>
        </w:tc>
      </w:tr>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37" w:name="l472"/>
            <w:bookmarkStart w:id="438" w:name="l473"/>
            <w:bookmarkEnd w:id="437"/>
            <w:bookmarkEnd w:id="438"/>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начало года</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конец отчетного периода</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39" w:name="l474"/>
            <w:bookmarkEnd w:id="439"/>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0" w:name="l475"/>
            <w:bookmarkEnd w:id="440"/>
            <w:r w:rsidRPr="00E30571">
              <w:rPr>
                <w:rFonts w:ascii="Georgia" w:hAnsi="Georgia"/>
                <w:sz w:val="18"/>
                <w:szCs w:val="18"/>
              </w:rPr>
              <w:t>Стоимость активов (денежных средств и ценных бумаг), сформированных за счет средств выплатного резерва Фонда пенсионного и социального страхования Российской Федерации,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1" w:name="l476"/>
            <w:bookmarkEnd w:id="441"/>
            <w:r w:rsidRPr="00E30571">
              <w:rPr>
                <w:rFonts w:ascii="Georgia" w:hAnsi="Georgia"/>
                <w:sz w:val="18"/>
                <w:szCs w:val="18"/>
              </w:rPr>
              <w:lastRenderedPageBreak/>
              <w:t>в том числе:</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2" w:name="l477"/>
            <w:bookmarkEnd w:id="442"/>
            <w:proofErr w:type="gramStart"/>
            <w:r w:rsidRPr="00E30571">
              <w:rPr>
                <w:rFonts w:ascii="Georgia" w:hAnsi="Georgia"/>
                <w:sz w:val="18"/>
                <w:szCs w:val="18"/>
              </w:rPr>
              <w:t>государственные ценные бумаги Российской Федерации, обращающиеся на организованных торгах или специально выпущенных для размещения средств институциональных инвесторов, а также при их первичном размещении, если условиями выпуска ценных бумаг предусмотрено обращение на организованных торгах или они специально выпущены для размещения средств институциональных инвесторов, обязательства по которым выражены в валюте Российской Федерации и иностранной валюте</w:t>
            </w:r>
            <w:proofErr w:type="gramEnd"/>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3" w:name="l478"/>
            <w:bookmarkEnd w:id="443"/>
            <w:r w:rsidRPr="00E30571">
              <w:rPr>
                <w:rFonts w:ascii="Georgia" w:hAnsi="Georgia"/>
                <w:sz w:val="18"/>
                <w:szCs w:val="18"/>
              </w:rPr>
              <w:t>государственные ценные бумаги субъектов Российской Федерации, допущенные к обращению на организованных торгах, а также при их размещении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4" w:name="l479"/>
            <w:bookmarkEnd w:id="444"/>
            <w:proofErr w:type="gramStart"/>
            <w:r w:rsidRPr="00E30571">
              <w:rPr>
                <w:rFonts w:ascii="Georgia" w:hAnsi="Georgia"/>
                <w:sz w:val="18"/>
                <w:szCs w:val="18"/>
              </w:rPr>
              <w:t>облигации российских эмитентов, допущенные к обращению на организованных торгах, а также при их размещении, за исключением ценных бумаг, указанных в подпунктах "а" и "б" пункта 3 Инвестиционной декларации государственной управляющей компании средствами выплатного резерва, в соответствии с которой осуществляется инвестирование средств выплатного резерва</w:t>
            </w:r>
            <w:proofErr w:type="gramEnd"/>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5" w:name="l480"/>
            <w:bookmarkEnd w:id="445"/>
            <w:r w:rsidRPr="00E30571">
              <w:rPr>
                <w:rFonts w:ascii="Georgia" w:hAnsi="Georgia"/>
                <w:sz w:val="18"/>
                <w:szCs w:val="18"/>
              </w:rPr>
              <w:t>ипотечные ценные бумаги, выпущенные в соответствии с законодательством Российской Федерации, допущенные к обращению на организованных торгах, а также при их размещении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6" w:name="l481"/>
            <w:bookmarkEnd w:id="446"/>
            <w:r w:rsidRPr="00E30571">
              <w:rPr>
                <w:rFonts w:ascii="Georgia" w:hAnsi="Georgia"/>
                <w:sz w:val="18"/>
                <w:szCs w:val="18"/>
              </w:rPr>
              <w:t>средства в валюте Российской Федерации и иностранной валюте на счетах в кредитных организациях</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7" w:name="l482"/>
            <w:bookmarkEnd w:id="447"/>
            <w:r w:rsidRPr="00E30571">
              <w:rPr>
                <w:rFonts w:ascii="Georgia" w:hAnsi="Georgia"/>
                <w:sz w:val="18"/>
                <w:szCs w:val="18"/>
              </w:rPr>
              <w:t>депозиты в валюте Российской Федерации и в иностранной валюте в кредитных организациях</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8" w:name="l483"/>
            <w:bookmarkEnd w:id="448"/>
            <w:r w:rsidRPr="00E30571">
              <w:rPr>
                <w:rFonts w:ascii="Georgia" w:hAnsi="Georgia"/>
                <w:sz w:val="18"/>
                <w:szCs w:val="18"/>
              </w:rPr>
              <w:t>ценные бумаги международных финансовых организаций, допущенных к размещению и (или) публичному обращению в Российской Федерации в соответствии с законодательством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49" w:name="l484"/>
            <w:bookmarkEnd w:id="449"/>
            <w:r w:rsidRPr="00E30571">
              <w:rPr>
                <w:rFonts w:ascii="Georgia" w:hAnsi="Georgia"/>
                <w:sz w:val="18"/>
                <w:szCs w:val="18"/>
              </w:rPr>
              <w:t>дебиторская задолженность по процентному доходу</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50" w:name="l485"/>
            <w:bookmarkEnd w:id="450"/>
            <w:r w:rsidRPr="00E30571">
              <w:rPr>
                <w:rFonts w:ascii="Georgia" w:hAnsi="Georgia"/>
                <w:sz w:val="18"/>
                <w:szCs w:val="18"/>
              </w:rPr>
              <w:t>по выплате вознаграждения управляющей компании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451" w:name="l486"/>
      <w:bookmarkEnd w:id="451"/>
      <w:r w:rsidRPr="00E30571">
        <w:rPr>
          <w:rFonts w:ascii="Georgia" w:hAnsi="Georgia"/>
          <w:i/>
          <w:iCs/>
          <w:color w:val="000000"/>
          <w:sz w:val="18"/>
          <w:szCs w:val="18"/>
        </w:rPr>
        <w:t>".</w:t>
      </w:r>
    </w:p>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452" w:name="l487"/>
      <w:bookmarkStart w:id="453" w:name="l488"/>
      <w:bookmarkStart w:id="454" w:name="l489"/>
      <w:bookmarkEnd w:id="452"/>
      <w:bookmarkEnd w:id="453"/>
      <w:bookmarkEnd w:id="454"/>
      <w:r w:rsidRPr="00E30571">
        <w:rPr>
          <w:rFonts w:ascii="Georgia" w:hAnsi="Georgia"/>
          <w:i/>
          <w:iCs/>
          <w:color w:val="000000"/>
          <w:sz w:val="18"/>
          <w:szCs w:val="18"/>
        </w:rPr>
        <w:lastRenderedPageBreak/>
        <w:t>"Таблица N 10</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4090"/>
      </w:tblGrid>
      <w:tr w:rsidR="00E30571" w:rsidRPr="00E30571" w:rsidTr="00E30571">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55" w:name="l493"/>
            <w:bookmarkStart w:id="456" w:name="l494"/>
            <w:bookmarkEnd w:id="455"/>
            <w:bookmarkEnd w:id="456"/>
            <w:r w:rsidRPr="00E30571">
              <w:rPr>
                <w:rFonts w:ascii="Georgia" w:hAnsi="Georgia"/>
                <w:sz w:val="18"/>
                <w:szCs w:val="18"/>
              </w:rPr>
              <w:t>СВЕДЕНИЯ</w:t>
            </w:r>
            <w:r w:rsidRPr="00E30571">
              <w:rPr>
                <w:rFonts w:ascii="Georgia" w:hAnsi="Georgia"/>
                <w:sz w:val="18"/>
                <w:szCs w:val="18"/>
              </w:rPr>
              <w:br/>
              <w:t>О ФОРМИРОВАНИИ И ИСПОЛЬЗОВАНИИ СРЕДСТВ ПЕНСИОННЫХ НАКОПЛЕНИЙ ЗАСТРАХОВАННЫХ ЛИЦ, КОТОРЫМ УСТАНОВЛЕНА СРОЧНАЯ ПЕНСИОННАЯ ВЫПЛАТА</w:t>
            </w:r>
          </w:p>
        </w:tc>
      </w:tr>
      <w:tr w:rsidR="00E30571" w:rsidRPr="00E30571" w:rsidTr="00E30571">
        <w:tc>
          <w:tcPr>
            <w:tcW w:w="0" w:type="auto"/>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57" w:name="l495"/>
            <w:bookmarkStart w:id="458" w:name="l496"/>
            <w:bookmarkEnd w:id="457"/>
            <w:bookmarkEnd w:id="458"/>
            <w:r w:rsidRPr="00E30571">
              <w:rPr>
                <w:rFonts w:ascii="Georgia" w:hAnsi="Georgia"/>
                <w:sz w:val="18"/>
                <w:szCs w:val="18"/>
              </w:rPr>
              <w:t>1. Средства пенсионных накоплений застрахованных лиц, которым установлена срочная пенсионная выплата</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459" w:name="l497"/>
      <w:bookmarkEnd w:id="459"/>
    </w:p>
    <w:tbl>
      <w:tblPr>
        <w:tblW w:w="0" w:type="auto"/>
        <w:tblInd w:w="720" w:type="dxa"/>
        <w:tblCellMar>
          <w:top w:w="15" w:type="dxa"/>
          <w:left w:w="15" w:type="dxa"/>
          <w:bottom w:w="15" w:type="dxa"/>
          <w:right w:w="15" w:type="dxa"/>
        </w:tblCellMar>
        <w:tblLook w:val="04A0" w:firstRow="1" w:lastRow="0" w:firstColumn="1" w:lastColumn="0" w:noHBand="0" w:noVBand="1"/>
      </w:tblPr>
      <w:tblGrid>
        <w:gridCol w:w="8673"/>
        <w:gridCol w:w="912"/>
        <w:gridCol w:w="1999"/>
        <w:gridCol w:w="1017"/>
        <w:gridCol w:w="1489"/>
      </w:tblGrid>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60" w:name="l498"/>
            <w:bookmarkEnd w:id="460"/>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по бюджетной классификации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начало года</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На конец отчетного периода</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61" w:name="l499"/>
            <w:bookmarkEnd w:id="461"/>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462" w:name="l500"/>
            <w:bookmarkEnd w:id="462"/>
            <w:r w:rsidRPr="00E30571">
              <w:rPr>
                <w:rFonts w:ascii="Georgia" w:hAnsi="Georgia"/>
                <w:sz w:val="18"/>
                <w:szCs w:val="18"/>
              </w:rPr>
              <w:t>Средства пенсионных накоплений застрахованных лиц, которым установлена срочная пенсионная выплата,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463" w:name="l501"/>
            <w:bookmarkEnd w:id="463"/>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464" w:name="l502"/>
            <w:bookmarkEnd w:id="464"/>
            <w:r w:rsidRPr="00E30571">
              <w:rPr>
                <w:rFonts w:ascii="Georgia" w:hAnsi="Georgia"/>
                <w:sz w:val="18"/>
                <w:szCs w:val="18"/>
              </w:rPr>
              <w:t>пенсионные накопления бюджета Фонда пенсионного и социального страхования Российской Федерации, сформированные в пользу застрахованных лиц, которым установлена срочная пенсионная выплата, переданные государственной управляющей компании средствами выплатного резерва</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797 01060606060 000</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465" w:name="l503"/>
            <w:bookmarkEnd w:id="465"/>
            <w:r w:rsidRPr="00E30571">
              <w:rPr>
                <w:rFonts w:ascii="Georgia" w:hAnsi="Georgia"/>
                <w:sz w:val="18"/>
                <w:szCs w:val="18"/>
              </w:rPr>
              <w:t>остаток денежных средств пенсионных накоплений Фонда пенсионного и социального страхования Российской Федерации, сформированных в пользу застрахованных лиц, которым установлена срочная выплата, не переданных в доверительное управление государственной управляющей компании средствами выплатного резерва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797 01050301060 001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bookmarkStart w:id="466" w:name="l504"/>
            <w:bookmarkEnd w:id="466"/>
            <w:r w:rsidRPr="00E30571">
              <w:rPr>
                <w:rFonts w:ascii="Georgia" w:hAnsi="Georgia"/>
                <w:sz w:val="18"/>
                <w:szCs w:val="18"/>
              </w:rPr>
              <w:t>из них:</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67" w:name="l505"/>
            <w:bookmarkEnd w:id="467"/>
            <w:r w:rsidRPr="00E30571">
              <w:rPr>
                <w:rFonts w:ascii="Georgia" w:hAnsi="Georgia"/>
                <w:sz w:val="18"/>
                <w:szCs w:val="18"/>
              </w:rPr>
              <w:lastRenderedPageBreak/>
              <w:t>не переданные в соответствии с </w:t>
            </w:r>
            <w:hyperlink r:id="rId73" w:anchor="l525" w:tgtFrame="_blank" w:history="1">
              <w:r w:rsidRPr="00E30571">
                <w:rPr>
                  <w:rStyle w:val="a4"/>
                  <w:rFonts w:ascii="Georgia" w:hAnsi="Georgia"/>
                  <w:color w:val="228007"/>
                  <w:sz w:val="18"/>
                  <w:szCs w:val="18"/>
                  <w:u w:val="none"/>
                </w:rPr>
                <w:t>частью 3</w:t>
              </w:r>
            </w:hyperlink>
            <w:r w:rsidRPr="00E30571">
              <w:rPr>
                <w:rFonts w:ascii="Georgia" w:hAnsi="Georgia"/>
                <w:sz w:val="18"/>
                <w:szCs w:val="18"/>
              </w:rPr>
              <w:t> статьи 9 Федерального закона от 30.11.2011 N 360-ФЗ "О порядке финансирования выплат за счет средств пенсионных накоплений"</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468" w:name="l506"/>
      <w:bookmarkStart w:id="469" w:name="l578"/>
      <w:bookmarkEnd w:id="468"/>
      <w:bookmarkEnd w:id="469"/>
      <w:r w:rsidRPr="00E30571">
        <w:rPr>
          <w:rFonts w:ascii="Georgia" w:hAnsi="Georgia"/>
          <w:i/>
          <w:iCs/>
          <w:color w:val="000000"/>
          <w:sz w:val="18"/>
          <w:szCs w:val="18"/>
        </w:rPr>
        <w:t>Таблица N 10 с. 2</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9141"/>
        <w:gridCol w:w="906"/>
        <w:gridCol w:w="1457"/>
        <w:gridCol w:w="2123"/>
        <w:gridCol w:w="1183"/>
      </w:tblGrid>
      <w:tr w:rsidR="00E30571" w:rsidRPr="00E30571" w:rsidTr="00E30571">
        <w:tc>
          <w:tcPr>
            <w:tcW w:w="0" w:type="auto"/>
            <w:gridSpan w:val="5"/>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70" w:name="l577"/>
            <w:bookmarkStart w:id="471" w:name="l508"/>
            <w:bookmarkStart w:id="472" w:name="l509"/>
            <w:bookmarkEnd w:id="470"/>
            <w:bookmarkEnd w:id="471"/>
            <w:bookmarkEnd w:id="472"/>
            <w:r w:rsidRPr="00E30571">
              <w:rPr>
                <w:rFonts w:ascii="Georgia" w:hAnsi="Georgia"/>
                <w:sz w:val="18"/>
                <w:szCs w:val="18"/>
              </w:rPr>
              <w:t>2. Формирование средств пенсионных накоплений застрахованных лиц, которым установлена срочная пенсионная выплата</w:t>
            </w:r>
          </w:p>
        </w:tc>
      </w:tr>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73" w:name="l510"/>
            <w:bookmarkStart w:id="474" w:name="l511"/>
            <w:bookmarkEnd w:id="473"/>
            <w:bookmarkEnd w:id="474"/>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Плановые назначения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дохода по бюджетной классификации</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75" w:name="l512"/>
            <w:bookmarkEnd w:id="475"/>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5</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76" w:name="l513"/>
            <w:bookmarkEnd w:id="476"/>
            <w:r w:rsidRPr="00E30571">
              <w:rPr>
                <w:rFonts w:ascii="Georgia" w:hAnsi="Georgia"/>
                <w:sz w:val="18"/>
                <w:szCs w:val="18"/>
              </w:rPr>
              <w:t>Объем средств пенсионных накоплений застрахованных лиц, которым установлена срочная пенсионная выплата,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77" w:name="l514"/>
            <w:bookmarkEnd w:id="477"/>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78" w:name="l515"/>
            <w:bookmarkEnd w:id="478"/>
            <w:r w:rsidRPr="00E30571">
              <w:rPr>
                <w:rFonts w:ascii="Georgia" w:hAnsi="Georgia"/>
                <w:sz w:val="18"/>
                <w:szCs w:val="18"/>
              </w:rPr>
              <w:t>отозвано из управляющих компаний:</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020</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79" w:name="l516"/>
            <w:bookmarkEnd w:id="479"/>
            <w:r w:rsidRPr="00E30571">
              <w:rPr>
                <w:rFonts w:ascii="Georgia" w:hAnsi="Georgia"/>
                <w:sz w:val="18"/>
                <w:szCs w:val="18"/>
              </w:rPr>
              <w:t>из них:</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80" w:name="l517"/>
            <w:bookmarkEnd w:id="480"/>
            <w:proofErr w:type="gramStart"/>
            <w:r w:rsidRPr="00E30571">
              <w:rPr>
                <w:rFonts w:ascii="Georgia" w:hAnsi="Georgia"/>
                <w:sz w:val="18"/>
                <w:szCs w:val="18"/>
              </w:rPr>
              <w:t xml:space="preserve">средства пенсионных накоплений, сформированные за счет дополнительных страховых взносов на накопительную пенсию, взносов работодателя, взносов на </w:t>
            </w:r>
            <w:proofErr w:type="spellStart"/>
            <w:r w:rsidRPr="00E30571">
              <w:rPr>
                <w:rFonts w:ascii="Georgia" w:hAnsi="Georgia"/>
                <w:sz w:val="18"/>
                <w:szCs w:val="18"/>
              </w:rPr>
              <w:t>софинансирование</w:t>
            </w:r>
            <w:proofErr w:type="spellEnd"/>
            <w:r w:rsidRPr="00E30571">
              <w:rPr>
                <w:rFonts w:ascii="Georgia" w:hAnsi="Georgia"/>
                <w:sz w:val="18"/>
                <w:szCs w:val="18"/>
              </w:rPr>
              <w:t xml:space="preserve"> формирования пенсионных накоплений, дохода от их инвестирования, средств (части средств) материнского (семейного) капитала, направленных на формирование накопительной пенсии, дохода от их инвестирования, учтенных в специальной части индивидуальных лицевых счетов застрахованных лиц, которым установлена срочная пенсионная выплата</w:t>
            </w:r>
            <w:proofErr w:type="gramEnd"/>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021</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81" w:name="l518"/>
            <w:bookmarkEnd w:id="481"/>
            <w:r w:rsidRPr="00E30571">
              <w:rPr>
                <w:rFonts w:ascii="Georgia" w:hAnsi="Georgia"/>
                <w:sz w:val="18"/>
                <w:szCs w:val="18"/>
              </w:rPr>
              <w:t xml:space="preserve">средства пенсионных накоплений застрахованных лиц, которым установлена срочная пенсионная выплата, отозванные из доверительного управления государственной управляющей компании </w:t>
            </w:r>
            <w:r w:rsidRPr="00E30571">
              <w:rPr>
                <w:rFonts w:ascii="Georgia" w:hAnsi="Georgia"/>
                <w:sz w:val="18"/>
                <w:szCs w:val="18"/>
              </w:rPr>
              <w:lastRenderedPageBreak/>
              <w:t>средствами выплатного резерва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022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797 0106060606 0000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82" w:name="l519"/>
            <w:bookmarkEnd w:id="482"/>
            <w:r w:rsidRPr="00E30571">
              <w:rPr>
                <w:rFonts w:ascii="Georgia" w:hAnsi="Georgia"/>
                <w:sz w:val="18"/>
                <w:szCs w:val="18"/>
              </w:rPr>
              <w:lastRenderedPageBreak/>
              <w:t>средства пенсионных накоплений застрахованных лиц, которым установлена срочная пенсионная выплата, переданных в доверительное управление государственной управляющей компании средствами выплатного резерва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023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797 0106060606 0000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shd w:val="clear" w:color="auto" w:fill="FFFFFF"/>
        <w:textAlignment w:val="baseline"/>
        <w:rPr>
          <w:rFonts w:ascii="Georgia" w:hAnsi="Georgia"/>
          <w:vanish/>
          <w:color w:val="000000"/>
          <w:sz w:val="18"/>
          <w:szCs w:val="18"/>
        </w:rPr>
      </w:pPr>
      <w:bookmarkStart w:id="483" w:name="l520"/>
      <w:bookmarkEnd w:id="483"/>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9373"/>
        <w:gridCol w:w="1067"/>
        <w:gridCol w:w="3187"/>
        <w:gridCol w:w="1183"/>
      </w:tblGrid>
      <w:tr w:rsidR="00E30571" w:rsidRPr="00E30571" w:rsidTr="00E30571">
        <w:tc>
          <w:tcPr>
            <w:tcW w:w="0" w:type="auto"/>
            <w:gridSpan w:val="4"/>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84" w:name="l521"/>
            <w:bookmarkEnd w:id="484"/>
            <w:r w:rsidRPr="00E30571">
              <w:rPr>
                <w:rFonts w:ascii="Georgia" w:hAnsi="Georgia"/>
                <w:sz w:val="18"/>
                <w:szCs w:val="18"/>
              </w:rPr>
              <w:t>3. Использование средств пенсионных накоплений застрахованных лиц, которым установлена срочная пенсионная выплата</w:t>
            </w:r>
          </w:p>
        </w:tc>
      </w:tr>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85" w:name="l522"/>
            <w:bookmarkStart w:id="486" w:name="l523"/>
            <w:bookmarkEnd w:id="485"/>
            <w:bookmarkEnd w:id="486"/>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Код расхода по бюджетной классификации</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Исполнено</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87" w:name="l524"/>
            <w:bookmarkEnd w:id="487"/>
            <w:r w:rsidRPr="00E30571">
              <w:rPr>
                <w:rFonts w:ascii="Georgia" w:hAnsi="Georgia"/>
                <w:sz w:val="18"/>
                <w:szCs w:val="18"/>
              </w:rPr>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88" w:name="l525"/>
            <w:bookmarkEnd w:id="488"/>
            <w:r w:rsidRPr="00E30571">
              <w:rPr>
                <w:rFonts w:ascii="Georgia" w:hAnsi="Georgia"/>
                <w:sz w:val="18"/>
                <w:szCs w:val="18"/>
              </w:rPr>
              <w:t>Использование средств пенсионных накоплений застрахованных лиц, которым установлена срочная пенсионная выплата, всего</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x</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89" w:name="l526"/>
            <w:bookmarkEnd w:id="489"/>
            <w:r w:rsidRPr="00E30571">
              <w:rPr>
                <w:rFonts w:ascii="Georgia" w:hAnsi="Georgia"/>
                <w:sz w:val="18"/>
                <w:szCs w:val="18"/>
              </w:rPr>
              <w:t>в том числе:</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nil"/>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90" w:name="l527"/>
            <w:bookmarkEnd w:id="490"/>
            <w:r w:rsidRPr="00E30571">
              <w:rPr>
                <w:rFonts w:ascii="Georgia" w:hAnsi="Georgia"/>
                <w:sz w:val="18"/>
                <w:szCs w:val="18"/>
              </w:rPr>
              <w:t>срочная пенсионная выплата, выплаченная Фондом пенсионного и социального страхования Российской Федерации застрахованным лицам</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797 10017370030640 311</w:t>
            </w:r>
          </w:p>
        </w:tc>
        <w:tc>
          <w:tcPr>
            <w:tcW w:w="0" w:type="auto"/>
            <w:tcBorders>
              <w:top w:val="nil"/>
              <w:left w:val="nil"/>
              <w:bottom w:val="nil"/>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91" w:name="l528"/>
            <w:bookmarkEnd w:id="491"/>
            <w:r w:rsidRPr="00E30571">
              <w:rPr>
                <w:rFonts w:ascii="Georgia" w:hAnsi="Georgia"/>
                <w:sz w:val="18"/>
                <w:szCs w:val="18"/>
              </w:rPr>
              <w:t>средства, направленные на срочную пенсионную выплату и не выплаченные Фондом пенсионного и социального страхования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797 11706011066000 180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E30571" w:rsidRPr="00E30571" w:rsidRDefault="00E30571" w:rsidP="00E30571">
      <w:pPr>
        <w:pStyle w:val="a3"/>
        <w:shd w:val="clear" w:color="auto" w:fill="FFFFFF"/>
        <w:spacing w:before="0" w:beforeAutospacing="0" w:after="300" w:afterAutospacing="0"/>
        <w:jc w:val="right"/>
        <w:textAlignment w:val="baseline"/>
        <w:rPr>
          <w:rFonts w:ascii="Georgia" w:hAnsi="Georgia"/>
          <w:color w:val="000000"/>
          <w:sz w:val="18"/>
          <w:szCs w:val="18"/>
        </w:rPr>
      </w:pPr>
      <w:bookmarkStart w:id="492" w:name="l529"/>
      <w:bookmarkStart w:id="493" w:name="l580"/>
      <w:bookmarkEnd w:id="492"/>
      <w:bookmarkEnd w:id="493"/>
      <w:r w:rsidRPr="00E30571">
        <w:rPr>
          <w:rFonts w:ascii="Georgia" w:hAnsi="Georgia"/>
          <w:i/>
          <w:iCs/>
          <w:color w:val="000000"/>
          <w:sz w:val="18"/>
          <w:szCs w:val="18"/>
        </w:rPr>
        <w:t>Таблица N 10 с. 3</w:t>
      </w:r>
    </w:p>
    <w:tbl>
      <w:tblPr>
        <w:tblW w:w="5000" w:type="pct"/>
        <w:tblInd w:w="720" w:type="dxa"/>
        <w:tblCellMar>
          <w:top w:w="15" w:type="dxa"/>
          <w:left w:w="15" w:type="dxa"/>
          <w:bottom w:w="15" w:type="dxa"/>
          <w:right w:w="15" w:type="dxa"/>
        </w:tblCellMar>
        <w:tblLook w:val="04A0" w:firstRow="1" w:lastRow="0" w:firstColumn="1" w:lastColumn="0" w:noHBand="0" w:noVBand="1"/>
      </w:tblPr>
      <w:tblGrid>
        <w:gridCol w:w="11256"/>
        <w:gridCol w:w="931"/>
        <w:gridCol w:w="1053"/>
        <w:gridCol w:w="1570"/>
      </w:tblGrid>
      <w:tr w:rsidR="00E30571" w:rsidRPr="00E30571" w:rsidTr="00E30571">
        <w:tc>
          <w:tcPr>
            <w:tcW w:w="0" w:type="auto"/>
            <w:gridSpan w:val="4"/>
            <w:tcBorders>
              <w:top w:val="nil"/>
              <w:left w:val="nil"/>
              <w:bottom w:val="nil"/>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94" w:name="l579"/>
            <w:bookmarkStart w:id="495" w:name="l531"/>
            <w:bookmarkStart w:id="496" w:name="l532"/>
            <w:bookmarkEnd w:id="494"/>
            <w:bookmarkEnd w:id="495"/>
            <w:bookmarkEnd w:id="496"/>
            <w:r w:rsidRPr="00E30571">
              <w:rPr>
                <w:rFonts w:ascii="Georgia" w:hAnsi="Georgia"/>
                <w:sz w:val="18"/>
                <w:szCs w:val="18"/>
              </w:rPr>
              <w:t>4. Управление средствами пенсионных накоплений застрахованных лиц, которым установлена срочная пенсионная выплата</w:t>
            </w:r>
          </w:p>
        </w:tc>
      </w:tr>
      <w:tr w:rsidR="00E30571" w:rsidRPr="00E30571" w:rsidTr="00E30571">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97" w:name="l533"/>
            <w:bookmarkStart w:id="498" w:name="l534"/>
            <w:bookmarkEnd w:id="497"/>
            <w:bookmarkEnd w:id="498"/>
            <w:r w:rsidRPr="00E30571">
              <w:rPr>
                <w:rFonts w:ascii="Georgia" w:hAnsi="Georgia"/>
                <w:sz w:val="18"/>
                <w:szCs w:val="18"/>
              </w:rPr>
              <w:t>Наименование показателя</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 xml:space="preserve">Код </w:t>
            </w:r>
            <w:r w:rsidRPr="00E30571">
              <w:rPr>
                <w:rFonts w:ascii="Georgia" w:hAnsi="Georgia"/>
                <w:sz w:val="18"/>
                <w:szCs w:val="18"/>
              </w:rPr>
              <w:lastRenderedPageBreak/>
              <w:t>строки</w:t>
            </w:r>
          </w:p>
        </w:tc>
        <w:tc>
          <w:tcPr>
            <w:tcW w:w="0" w:type="auto"/>
            <w:tcBorders>
              <w:top w:val="single" w:sz="6" w:space="0" w:color="DADADA"/>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 xml:space="preserve">На начало </w:t>
            </w:r>
            <w:r w:rsidRPr="00E30571">
              <w:rPr>
                <w:rFonts w:ascii="Georgia" w:hAnsi="Georgia"/>
                <w:sz w:val="18"/>
                <w:szCs w:val="18"/>
              </w:rPr>
              <w:lastRenderedPageBreak/>
              <w:t>года</w:t>
            </w:r>
          </w:p>
        </w:tc>
        <w:tc>
          <w:tcPr>
            <w:tcW w:w="0" w:type="auto"/>
            <w:tcBorders>
              <w:top w:val="single" w:sz="6" w:space="0" w:color="DADADA"/>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lastRenderedPageBreak/>
              <w:t xml:space="preserve">На конец отчетного </w:t>
            </w:r>
            <w:r w:rsidRPr="00E30571">
              <w:rPr>
                <w:rFonts w:ascii="Georgia" w:hAnsi="Georgia"/>
                <w:sz w:val="18"/>
                <w:szCs w:val="18"/>
              </w:rPr>
              <w:lastRenderedPageBreak/>
              <w:t>периода</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499" w:name="l535"/>
            <w:bookmarkEnd w:id="499"/>
            <w:r w:rsidRPr="00E30571">
              <w:rPr>
                <w:rFonts w:ascii="Georgia" w:hAnsi="Georgia"/>
                <w:sz w:val="18"/>
                <w:szCs w:val="18"/>
              </w:rPr>
              <w:lastRenderedPageBreak/>
              <w:t>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3</w:t>
            </w:r>
          </w:p>
        </w:tc>
        <w:tc>
          <w:tcPr>
            <w:tcW w:w="0" w:type="auto"/>
            <w:tcBorders>
              <w:top w:val="nil"/>
              <w:left w:val="nil"/>
              <w:bottom w:val="single" w:sz="6" w:space="0" w:color="DADADA"/>
              <w:right w:val="nil"/>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r w:rsidRPr="00E30571">
              <w:rPr>
                <w:rFonts w:ascii="Georgia" w:hAnsi="Georgia"/>
                <w:sz w:val="18"/>
                <w:szCs w:val="18"/>
              </w:rPr>
              <w:t>4</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0" w:name="l536"/>
            <w:bookmarkEnd w:id="500"/>
            <w:r w:rsidRPr="00E30571">
              <w:rPr>
                <w:rFonts w:ascii="Georgia" w:hAnsi="Georgia"/>
                <w:sz w:val="18"/>
                <w:szCs w:val="18"/>
              </w:rPr>
              <w:t>Стоимость активов (денежных средств и ценных бумаг), сформированных за счет средств пенсионных накоплений застрахованных лиц, которым установлена срочная пенсионная выплата</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010</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1" w:name="l537"/>
            <w:bookmarkEnd w:id="501"/>
            <w:proofErr w:type="gramStart"/>
            <w:r w:rsidRPr="00E30571">
              <w:rPr>
                <w:rFonts w:ascii="Georgia" w:hAnsi="Georgia"/>
                <w:sz w:val="18"/>
                <w:szCs w:val="18"/>
              </w:rPr>
              <w:t>государственные ценные бумаги Российской Федерации, обращающиеся на организованных торгах или специально выпущенные для размещения средств институциональных инвесторов, а также при их первичном размещении, если условиями выпуска ценных бумаг предусмотрено обращение на организованных торгах или они специально выпущены для размещения средств институциональных инвесторов, обязательства по которым выражены в валюте Российской Федерации и иностранной валюте</w:t>
            </w:r>
            <w:proofErr w:type="gramEnd"/>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011</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2" w:name="l538"/>
            <w:bookmarkEnd w:id="502"/>
            <w:r w:rsidRPr="00E30571">
              <w:rPr>
                <w:rFonts w:ascii="Georgia" w:hAnsi="Georgia"/>
                <w:sz w:val="18"/>
                <w:szCs w:val="18"/>
              </w:rPr>
              <w:t>государственные ценные бумаги субъектов Российской Федерации, допущенные к обращению на организованных торгах, а также при их размещении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012</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3" w:name="l539"/>
            <w:bookmarkEnd w:id="503"/>
            <w:proofErr w:type="gramStart"/>
            <w:r w:rsidRPr="00E30571">
              <w:rPr>
                <w:rFonts w:ascii="Georgia" w:hAnsi="Georgia"/>
                <w:sz w:val="18"/>
                <w:szCs w:val="18"/>
              </w:rPr>
              <w:t>облигации российских эмитентов, допущенные к обращению на организованных торгах, а также при их размещении, за исключением ценных бумаг, указанных в подпунктах "а" и "б" пункта 3 Инвестиционной декларации государственной управляющей компании средствами выплатного резерва, в соответствии с которой осуществляется инвестирование средств пенсионных накоплений застрахованных лиц, которым установлена срочная пенсионная выплата</w:t>
            </w:r>
            <w:proofErr w:type="gramEnd"/>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013</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4" w:name="l540"/>
            <w:bookmarkEnd w:id="504"/>
            <w:r w:rsidRPr="00E30571">
              <w:rPr>
                <w:rFonts w:ascii="Georgia" w:hAnsi="Georgia"/>
                <w:sz w:val="18"/>
                <w:szCs w:val="18"/>
              </w:rPr>
              <w:t>ипотечные ценные бумаги, выпущенные в соответствии с законодательством Российской Федерации, допущенные к обращению на организованных торгах, а также при их размещении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014</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5" w:name="l541"/>
            <w:bookmarkEnd w:id="505"/>
            <w:r w:rsidRPr="00E30571">
              <w:rPr>
                <w:rFonts w:ascii="Georgia" w:hAnsi="Georgia"/>
                <w:sz w:val="18"/>
                <w:szCs w:val="18"/>
              </w:rPr>
              <w:t>средства в валюте Российской Федерации и иностранной валюте на счетах в кредитных организациях</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015</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6" w:name="l542"/>
            <w:bookmarkEnd w:id="506"/>
            <w:r w:rsidRPr="00E30571">
              <w:rPr>
                <w:rFonts w:ascii="Georgia" w:hAnsi="Georgia"/>
                <w:sz w:val="18"/>
                <w:szCs w:val="18"/>
              </w:rPr>
              <w:t>депозиты в валюте Российской Федерации и в иностранной валюте в кредитных организациях</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016</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7" w:name="l543"/>
            <w:bookmarkEnd w:id="507"/>
            <w:r w:rsidRPr="00E30571">
              <w:rPr>
                <w:rFonts w:ascii="Georgia" w:hAnsi="Georgia"/>
                <w:sz w:val="18"/>
                <w:szCs w:val="18"/>
              </w:rPr>
              <w:t>ценные бумаги международных финансовых организаций, допущенных к размещению и (или) публичному обращению в Российской Федерации в соответствии с законодательством Российской Федерации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017</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8" w:name="l544"/>
            <w:bookmarkEnd w:id="508"/>
            <w:r w:rsidRPr="00E30571">
              <w:rPr>
                <w:rFonts w:ascii="Georgia" w:hAnsi="Georgia"/>
                <w:sz w:val="18"/>
                <w:szCs w:val="18"/>
              </w:rPr>
              <w:lastRenderedPageBreak/>
              <w:t>дебиторская задолженность по процентному доходу</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018</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r w:rsidR="00E30571" w:rsidRPr="00E30571" w:rsidTr="00E30571">
        <w:tc>
          <w:tcPr>
            <w:tcW w:w="0" w:type="auto"/>
            <w:tcBorders>
              <w:top w:val="nil"/>
              <w:left w:val="nil"/>
              <w:bottom w:val="single" w:sz="6" w:space="0" w:color="DADADA"/>
              <w:right w:val="single" w:sz="6" w:space="0" w:color="DADADA"/>
            </w:tcBorders>
            <w:tcMar>
              <w:top w:w="60" w:type="dxa"/>
              <w:left w:w="120" w:type="dxa"/>
              <w:bottom w:w="60" w:type="dxa"/>
              <w:right w:w="120" w:type="dxa"/>
            </w:tcMar>
            <w:hideMark/>
          </w:tcPr>
          <w:p w:rsidR="00E30571" w:rsidRPr="00E30571" w:rsidRDefault="00E30571">
            <w:pPr>
              <w:spacing w:after="300"/>
              <w:rPr>
                <w:rFonts w:ascii="Georgia" w:hAnsi="Georgia"/>
                <w:sz w:val="18"/>
                <w:szCs w:val="18"/>
              </w:rPr>
            </w:pPr>
            <w:bookmarkStart w:id="509" w:name="l545"/>
            <w:bookmarkEnd w:id="509"/>
            <w:r w:rsidRPr="00E30571">
              <w:rPr>
                <w:rFonts w:ascii="Georgia" w:hAnsi="Georgia"/>
                <w:sz w:val="18"/>
                <w:szCs w:val="18"/>
              </w:rPr>
              <w:t>по выплате вознаграждения управляющей компании</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019</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c>
          <w:tcPr>
            <w:tcW w:w="0" w:type="auto"/>
            <w:tcBorders>
              <w:top w:val="nil"/>
              <w:left w:val="nil"/>
              <w:bottom w:val="single" w:sz="6" w:space="0" w:color="DADADA"/>
              <w:right w:val="single" w:sz="6" w:space="0" w:color="DADADA"/>
            </w:tcBorders>
            <w:tcMar>
              <w:top w:w="60" w:type="dxa"/>
              <w:left w:w="120" w:type="dxa"/>
              <w:bottom w:w="60" w:type="dxa"/>
              <w:right w:w="120" w:type="dxa"/>
            </w:tcMar>
            <w:vAlign w:val="bottom"/>
            <w:hideMark/>
          </w:tcPr>
          <w:p w:rsidR="00E30571" w:rsidRPr="00E30571" w:rsidRDefault="00E30571">
            <w:pPr>
              <w:spacing w:after="300"/>
              <w:rPr>
                <w:rFonts w:ascii="Georgia" w:hAnsi="Georgia"/>
                <w:sz w:val="18"/>
                <w:szCs w:val="18"/>
              </w:rPr>
            </w:pPr>
            <w:r w:rsidRPr="00E30571">
              <w:rPr>
                <w:rFonts w:ascii="Georgia" w:hAnsi="Georgia"/>
                <w:sz w:val="18"/>
                <w:szCs w:val="18"/>
              </w:rPr>
              <w:t> </w:t>
            </w:r>
          </w:p>
        </w:tc>
      </w:tr>
    </w:tbl>
    <w:p w:rsidR="001B3406" w:rsidRPr="00E30571" w:rsidRDefault="001B3406" w:rsidP="001B3406">
      <w:pPr>
        <w:pStyle w:val="a3"/>
        <w:spacing w:before="0" w:beforeAutospacing="0" w:after="0" w:afterAutospacing="0" w:line="288" w:lineRule="atLeast"/>
        <w:jc w:val="both"/>
        <w:rPr>
          <w:rFonts w:ascii="Georgia" w:hAnsi="Georgia"/>
          <w:sz w:val="18"/>
          <w:szCs w:val="18"/>
        </w:rPr>
      </w:pPr>
      <w:r w:rsidRPr="00E30571">
        <w:rPr>
          <w:rFonts w:ascii="Georgia" w:hAnsi="Georgia"/>
          <w:sz w:val="18"/>
          <w:szCs w:val="18"/>
        </w:rPr>
        <w:t xml:space="preserve">  </w:t>
      </w:r>
    </w:p>
    <w:sectPr w:rsidR="001B3406" w:rsidRPr="00E30571" w:rsidSect="00E3057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altName w:val="Tahom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B3406"/>
    <w:rsid w:val="002426F7"/>
    <w:rsid w:val="002D7D9A"/>
    <w:rsid w:val="00587BCD"/>
    <w:rsid w:val="00847224"/>
    <w:rsid w:val="008F54BB"/>
    <w:rsid w:val="00E30571"/>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FollowedHyperlink"/>
    <w:basedOn w:val="a0"/>
    <w:uiPriority w:val="99"/>
    <w:semiHidden/>
    <w:unhideWhenUsed/>
    <w:rsid w:val="001B3406"/>
    <w:rPr>
      <w:color w:val="800080"/>
      <w:u w:val="single"/>
    </w:rPr>
  </w:style>
  <w:style w:type="paragraph" w:customStyle="1" w:styleId="dt-p">
    <w:name w:val="dt-p"/>
    <w:basedOn w:val="a"/>
    <w:rsid w:val="00E30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E30571"/>
  </w:style>
  <w:style w:type="paragraph" w:customStyle="1" w:styleId="dt-n">
    <w:name w:val="dt-n"/>
    <w:basedOn w:val="a"/>
    <w:rsid w:val="00E305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FollowedHyperlink"/>
    <w:basedOn w:val="a0"/>
    <w:uiPriority w:val="99"/>
    <w:semiHidden/>
    <w:unhideWhenUsed/>
    <w:rsid w:val="001B3406"/>
    <w:rPr>
      <w:color w:val="800080"/>
      <w:u w:val="single"/>
    </w:rPr>
  </w:style>
  <w:style w:type="paragraph" w:customStyle="1" w:styleId="dt-p">
    <w:name w:val="dt-p"/>
    <w:basedOn w:val="a"/>
    <w:rsid w:val="00E30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E30571"/>
  </w:style>
  <w:style w:type="paragraph" w:customStyle="1" w:styleId="dt-n">
    <w:name w:val="dt-n"/>
    <w:basedOn w:val="a"/>
    <w:rsid w:val="00E305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8774">
      <w:bodyDiv w:val="1"/>
      <w:marLeft w:val="0"/>
      <w:marRight w:val="0"/>
      <w:marTop w:val="0"/>
      <w:marBottom w:val="0"/>
      <w:divBdr>
        <w:top w:val="none" w:sz="0" w:space="0" w:color="auto"/>
        <w:left w:val="none" w:sz="0" w:space="0" w:color="auto"/>
        <w:bottom w:val="none" w:sz="0" w:space="0" w:color="auto"/>
        <w:right w:val="none" w:sz="0" w:space="0" w:color="auto"/>
      </w:divBdr>
      <w:divsChild>
        <w:div w:id="1364021135">
          <w:marLeft w:val="0"/>
          <w:marRight w:val="0"/>
          <w:marTop w:val="0"/>
          <w:marBottom w:val="0"/>
          <w:divBdr>
            <w:top w:val="none" w:sz="0" w:space="0" w:color="auto"/>
            <w:left w:val="none" w:sz="0" w:space="0" w:color="auto"/>
            <w:bottom w:val="none" w:sz="0" w:space="0" w:color="auto"/>
            <w:right w:val="none" w:sz="0" w:space="0" w:color="auto"/>
          </w:divBdr>
          <w:divsChild>
            <w:div w:id="632104064">
              <w:marLeft w:val="0"/>
              <w:marRight w:val="0"/>
              <w:marTop w:val="0"/>
              <w:marBottom w:val="0"/>
              <w:divBdr>
                <w:top w:val="none" w:sz="0" w:space="0" w:color="auto"/>
                <w:left w:val="none" w:sz="0" w:space="0" w:color="auto"/>
                <w:bottom w:val="none" w:sz="0" w:space="0" w:color="auto"/>
                <w:right w:val="none" w:sz="0" w:space="0" w:color="auto"/>
              </w:divBdr>
            </w:div>
          </w:divsChild>
        </w:div>
        <w:div w:id="1524900590">
          <w:marLeft w:val="0"/>
          <w:marRight w:val="0"/>
          <w:marTop w:val="0"/>
          <w:marBottom w:val="0"/>
          <w:divBdr>
            <w:top w:val="none" w:sz="0" w:space="0" w:color="auto"/>
            <w:left w:val="none" w:sz="0" w:space="0" w:color="auto"/>
            <w:bottom w:val="none" w:sz="0" w:space="0" w:color="auto"/>
            <w:right w:val="none" w:sz="0" w:space="0" w:color="auto"/>
          </w:divBdr>
          <w:divsChild>
            <w:div w:id="330567086">
              <w:marLeft w:val="0"/>
              <w:marRight w:val="0"/>
              <w:marTop w:val="0"/>
              <w:marBottom w:val="0"/>
              <w:divBdr>
                <w:top w:val="none" w:sz="0" w:space="0" w:color="auto"/>
                <w:left w:val="none" w:sz="0" w:space="0" w:color="auto"/>
                <w:bottom w:val="none" w:sz="0" w:space="0" w:color="auto"/>
                <w:right w:val="none" w:sz="0" w:space="0" w:color="auto"/>
              </w:divBdr>
            </w:div>
          </w:divsChild>
        </w:div>
        <w:div w:id="2006515742">
          <w:marLeft w:val="0"/>
          <w:marRight w:val="0"/>
          <w:marTop w:val="0"/>
          <w:marBottom w:val="0"/>
          <w:divBdr>
            <w:top w:val="none" w:sz="0" w:space="0" w:color="auto"/>
            <w:left w:val="none" w:sz="0" w:space="0" w:color="auto"/>
            <w:bottom w:val="none" w:sz="0" w:space="0" w:color="auto"/>
            <w:right w:val="none" w:sz="0" w:space="0" w:color="auto"/>
          </w:divBdr>
          <w:divsChild>
            <w:div w:id="2123457503">
              <w:marLeft w:val="0"/>
              <w:marRight w:val="0"/>
              <w:marTop w:val="0"/>
              <w:marBottom w:val="0"/>
              <w:divBdr>
                <w:top w:val="none" w:sz="0" w:space="0" w:color="auto"/>
                <w:left w:val="none" w:sz="0" w:space="0" w:color="auto"/>
                <w:bottom w:val="none" w:sz="0" w:space="0" w:color="auto"/>
                <w:right w:val="none" w:sz="0" w:space="0" w:color="auto"/>
              </w:divBdr>
            </w:div>
          </w:divsChild>
        </w:div>
        <w:div w:id="254947290">
          <w:marLeft w:val="0"/>
          <w:marRight w:val="0"/>
          <w:marTop w:val="0"/>
          <w:marBottom w:val="0"/>
          <w:divBdr>
            <w:top w:val="none" w:sz="0" w:space="0" w:color="auto"/>
            <w:left w:val="none" w:sz="0" w:space="0" w:color="auto"/>
            <w:bottom w:val="none" w:sz="0" w:space="0" w:color="auto"/>
            <w:right w:val="none" w:sz="0" w:space="0" w:color="auto"/>
          </w:divBdr>
          <w:divsChild>
            <w:div w:id="1404335212">
              <w:marLeft w:val="0"/>
              <w:marRight w:val="0"/>
              <w:marTop w:val="0"/>
              <w:marBottom w:val="0"/>
              <w:divBdr>
                <w:top w:val="none" w:sz="0" w:space="0" w:color="auto"/>
                <w:left w:val="none" w:sz="0" w:space="0" w:color="auto"/>
                <w:bottom w:val="none" w:sz="0" w:space="0" w:color="auto"/>
                <w:right w:val="none" w:sz="0" w:space="0" w:color="auto"/>
              </w:divBdr>
            </w:div>
          </w:divsChild>
        </w:div>
        <w:div w:id="2105415138">
          <w:marLeft w:val="0"/>
          <w:marRight w:val="0"/>
          <w:marTop w:val="0"/>
          <w:marBottom w:val="0"/>
          <w:divBdr>
            <w:top w:val="none" w:sz="0" w:space="0" w:color="auto"/>
            <w:left w:val="none" w:sz="0" w:space="0" w:color="auto"/>
            <w:bottom w:val="none" w:sz="0" w:space="0" w:color="auto"/>
            <w:right w:val="none" w:sz="0" w:space="0" w:color="auto"/>
          </w:divBdr>
          <w:divsChild>
            <w:div w:id="1733847110">
              <w:marLeft w:val="0"/>
              <w:marRight w:val="0"/>
              <w:marTop w:val="0"/>
              <w:marBottom w:val="0"/>
              <w:divBdr>
                <w:top w:val="none" w:sz="0" w:space="0" w:color="auto"/>
                <w:left w:val="none" w:sz="0" w:space="0" w:color="auto"/>
                <w:bottom w:val="none" w:sz="0" w:space="0" w:color="auto"/>
                <w:right w:val="none" w:sz="0" w:space="0" w:color="auto"/>
              </w:divBdr>
            </w:div>
          </w:divsChild>
        </w:div>
        <w:div w:id="749694244">
          <w:marLeft w:val="0"/>
          <w:marRight w:val="0"/>
          <w:marTop w:val="0"/>
          <w:marBottom w:val="0"/>
          <w:divBdr>
            <w:top w:val="none" w:sz="0" w:space="0" w:color="auto"/>
            <w:left w:val="none" w:sz="0" w:space="0" w:color="auto"/>
            <w:bottom w:val="none" w:sz="0" w:space="0" w:color="auto"/>
            <w:right w:val="none" w:sz="0" w:space="0" w:color="auto"/>
          </w:divBdr>
          <w:divsChild>
            <w:div w:id="1529026459">
              <w:marLeft w:val="0"/>
              <w:marRight w:val="0"/>
              <w:marTop w:val="0"/>
              <w:marBottom w:val="0"/>
              <w:divBdr>
                <w:top w:val="none" w:sz="0" w:space="0" w:color="auto"/>
                <w:left w:val="none" w:sz="0" w:space="0" w:color="auto"/>
                <w:bottom w:val="none" w:sz="0" w:space="0" w:color="auto"/>
                <w:right w:val="none" w:sz="0" w:space="0" w:color="auto"/>
              </w:divBdr>
            </w:div>
          </w:divsChild>
        </w:div>
        <w:div w:id="1396508617">
          <w:marLeft w:val="0"/>
          <w:marRight w:val="0"/>
          <w:marTop w:val="0"/>
          <w:marBottom w:val="0"/>
          <w:divBdr>
            <w:top w:val="none" w:sz="0" w:space="0" w:color="auto"/>
            <w:left w:val="none" w:sz="0" w:space="0" w:color="auto"/>
            <w:bottom w:val="none" w:sz="0" w:space="0" w:color="auto"/>
            <w:right w:val="none" w:sz="0" w:space="0" w:color="auto"/>
          </w:divBdr>
          <w:divsChild>
            <w:div w:id="1423337124">
              <w:marLeft w:val="0"/>
              <w:marRight w:val="0"/>
              <w:marTop w:val="0"/>
              <w:marBottom w:val="0"/>
              <w:divBdr>
                <w:top w:val="none" w:sz="0" w:space="0" w:color="auto"/>
                <w:left w:val="none" w:sz="0" w:space="0" w:color="auto"/>
                <w:bottom w:val="none" w:sz="0" w:space="0" w:color="auto"/>
                <w:right w:val="none" w:sz="0" w:space="0" w:color="auto"/>
              </w:divBdr>
            </w:div>
          </w:divsChild>
        </w:div>
        <w:div w:id="1617984345">
          <w:marLeft w:val="0"/>
          <w:marRight w:val="0"/>
          <w:marTop w:val="0"/>
          <w:marBottom w:val="0"/>
          <w:divBdr>
            <w:top w:val="none" w:sz="0" w:space="0" w:color="auto"/>
            <w:left w:val="none" w:sz="0" w:space="0" w:color="auto"/>
            <w:bottom w:val="none" w:sz="0" w:space="0" w:color="auto"/>
            <w:right w:val="none" w:sz="0" w:space="0" w:color="auto"/>
          </w:divBdr>
          <w:divsChild>
            <w:div w:id="1810055862">
              <w:marLeft w:val="0"/>
              <w:marRight w:val="0"/>
              <w:marTop w:val="0"/>
              <w:marBottom w:val="0"/>
              <w:divBdr>
                <w:top w:val="none" w:sz="0" w:space="0" w:color="auto"/>
                <w:left w:val="none" w:sz="0" w:space="0" w:color="auto"/>
                <w:bottom w:val="none" w:sz="0" w:space="0" w:color="auto"/>
                <w:right w:val="none" w:sz="0" w:space="0" w:color="auto"/>
              </w:divBdr>
            </w:div>
          </w:divsChild>
        </w:div>
        <w:div w:id="1689018922">
          <w:marLeft w:val="0"/>
          <w:marRight w:val="0"/>
          <w:marTop w:val="0"/>
          <w:marBottom w:val="0"/>
          <w:divBdr>
            <w:top w:val="none" w:sz="0" w:space="0" w:color="auto"/>
            <w:left w:val="none" w:sz="0" w:space="0" w:color="auto"/>
            <w:bottom w:val="none" w:sz="0" w:space="0" w:color="auto"/>
            <w:right w:val="none" w:sz="0" w:space="0" w:color="auto"/>
          </w:divBdr>
          <w:divsChild>
            <w:div w:id="741370289">
              <w:marLeft w:val="0"/>
              <w:marRight w:val="0"/>
              <w:marTop w:val="0"/>
              <w:marBottom w:val="0"/>
              <w:divBdr>
                <w:top w:val="none" w:sz="0" w:space="0" w:color="auto"/>
                <w:left w:val="none" w:sz="0" w:space="0" w:color="auto"/>
                <w:bottom w:val="none" w:sz="0" w:space="0" w:color="auto"/>
                <w:right w:val="none" w:sz="0" w:space="0" w:color="auto"/>
              </w:divBdr>
            </w:div>
          </w:divsChild>
        </w:div>
        <w:div w:id="1495610067">
          <w:marLeft w:val="0"/>
          <w:marRight w:val="0"/>
          <w:marTop w:val="0"/>
          <w:marBottom w:val="0"/>
          <w:divBdr>
            <w:top w:val="none" w:sz="0" w:space="0" w:color="auto"/>
            <w:left w:val="none" w:sz="0" w:space="0" w:color="auto"/>
            <w:bottom w:val="none" w:sz="0" w:space="0" w:color="auto"/>
            <w:right w:val="none" w:sz="0" w:space="0" w:color="auto"/>
          </w:divBdr>
          <w:divsChild>
            <w:div w:id="574972614">
              <w:marLeft w:val="0"/>
              <w:marRight w:val="0"/>
              <w:marTop w:val="0"/>
              <w:marBottom w:val="0"/>
              <w:divBdr>
                <w:top w:val="none" w:sz="0" w:space="0" w:color="auto"/>
                <w:left w:val="none" w:sz="0" w:space="0" w:color="auto"/>
                <w:bottom w:val="none" w:sz="0" w:space="0" w:color="auto"/>
                <w:right w:val="none" w:sz="0" w:space="0" w:color="auto"/>
              </w:divBdr>
            </w:div>
          </w:divsChild>
        </w:div>
        <w:div w:id="1939866310">
          <w:marLeft w:val="0"/>
          <w:marRight w:val="0"/>
          <w:marTop w:val="0"/>
          <w:marBottom w:val="0"/>
          <w:divBdr>
            <w:top w:val="none" w:sz="0" w:space="0" w:color="auto"/>
            <w:left w:val="none" w:sz="0" w:space="0" w:color="auto"/>
            <w:bottom w:val="none" w:sz="0" w:space="0" w:color="auto"/>
            <w:right w:val="none" w:sz="0" w:space="0" w:color="auto"/>
          </w:divBdr>
          <w:divsChild>
            <w:div w:id="775756978">
              <w:marLeft w:val="0"/>
              <w:marRight w:val="0"/>
              <w:marTop w:val="0"/>
              <w:marBottom w:val="0"/>
              <w:divBdr>
                <w:top w:val="none" w:sz="0" w:space="0" w:color="auto"/>
                <w:left w:val="none" w:sz="0" w:space="0" w:color="auto"/>
                <w:bottom w:val="none" w:sz="0" w:space="0" w:color="auto"/>
                <w:right w:val="none" w:sz="0" w:space="0" w:color="auto"/>
              </w:divBdr>
            </w:div>
          </w:divsChild>
        </w:div>
        <w:div w:id="690910717">
          <w:marLeft w:val="0"/>
          <w:marRight w:val="0"/>
          <w:marTop w:val="0"/>
          <w:marBottom w:val="0"/>
          <w:divBdr>
            <w:top w:val="none" w:sz="0" w:space="0" w:color="auto"/>
            <w:left w:val="none" w:sz="0" w:space="0" w:color="auto"/>
            <w:bottom w:val="none" w:sz="0" w:space="0" w:color="auto"/>
            <w:right w:val="none" w:sz="0" w:space="0" w:color="auto"/>
          </w:divBdr>
          <w:divsChild>
            <w:div w:id="1888252503">
              <w:marLeft w:val="0"/>
              <w:marRight w:val="0"/>
              <w:marTop w:val="0"/>
              <w:marBottom w:val="0"/>
              <w:divBdr>
                <w:top w:val="none" w:sz="0" w:space="0" w:color="auto"/>
                <w:left w:val="none" w:sz="0" w:space="0" w:color="auto"/>
                <w:bottom w:val="none" w:sz="0" w:space="0" w:color="auto"/>
                <w:right w:val="none" w:sz="0" w:space="0" w:color="auto"/>
              </w:divBdr>
            </w:div>
          </w:divsChild>
        </w:div>
        <w:div w:id="1871650118">
          <w:marLeft w:val="0"/>
          <w:marRight w:val="0"/>
          <w:marTop w:val="0"/>
          <w:marBottom w:val="0"/>
          <w:divBdr>
            <w:top w:val="none" w:sz="0" w:space="0" w:color="auto"/>
            <w:left w:val="none" w:sz="0" w:space="0" w:color="auto"/>
            <w:bottom w:val="none" w:sz="0" w:space="0" w:color="auto"/>
            <w:right w:val="none" w:sz="0" w:space="0" w:color="auto"/>
          </w:divBdr>
          <w:divsChild>
            <w:div w:id="39211440">
              <w:marLeft w:val="0"/>
              <w:marRight w:val="0"/>
              <w:marTop w:val="0"/>
              <w:marBottom w:val="0"/>
              <w:divBdr>
                <w:top w:val="none" w:sz="0" w:space="0" w:color="auto"/>
                <w:left w:val="none" w:sz="0" w:space="0" w:color="auto"/>
                <w:bottom w:val="none" w:sz="0" w:space="0" w:color="auto"/>
                <w:right w:val="none" w:sz="0" w:space="0" w:color="auto"/>
              </w:divBdr>
            </w:div>
          </w:divsChild>
        </w:div>
        <w:div w:id="534347202">
          <w:marLeft w:val="0"/>
          <w:marRight w:val="0"/>
          <w:marTop w:val="0"/>
          <w:marBottom w:val="0"/>
          <w:divBdr>
            <w:top w:val="none" w:sz="0" w:space="0" w:color="auto"/>
            <w:left w:val="none" w:sz="0" w:space="0" w:color="auto"/>
            <w:bottom w:val="none" w:sz="0" w:space="0" w:color="auto"/>
            <w:right w:val="none" w:sz="0" w:space="0" w:color="auto"/>
          </w:divBdr>
          <w:divsChild>
            <w:div w:id="747732918">
              <w:marLeft w:val="0"/>
              <w:marRight w:val="0"/>
              <w:marTop w:val="0"/>
              <w:marBottom w:val="0"/>
              <w:divBdr>
                <w:top w:val="none" w:sz="0" w:space="0" w:color="auto"/>
                <w:left w:val="none" w:sz="0" w:space="0" w:color="auto"/>
                <w:bottom w:val="none" w:sz="0" w:space="0" w:color="auto"/>
                <w:right w:val="none" w:sz="0" w:space="0" w:color="auto"/>
              </w:divBdr>
            </w:div>
          </w:divsChild>
        </w:div>
        <w:div w:id="2007249424">
          <w:marLeft w:val="0"/>
          <w:marRight w:val="0"/>
          <w:marTop w:val="0"/>
          <w:marBottom w:val="0"/>
          <w:divBdr>
            <w:top w:val="none" w:sz="0" w:space="0" w:color="auto"/>
            <w:left w:val="none" w:sz="0" w:space="0" w:color="auto"/>
            <w:bottom w:val="none" w:sz="0" w:space="0" w:color="auto"/>
            <w:right w:val="none" w:sz="0" w:space="0" w:color="auto"/>
          </w:divBdr>
          <w:divsChild>
            <w:div w:id="1012024658">
              <w:marLeft w:val="0"/>
              <w:marRight w:val="0"/>
              <w:marTop w:val="0"/>
              <w:marBottom w:val="0"/>
              <w:divBdr>
                <w:top w:val="none" w:sz="0" w:space="0" w:color="auto"/>
                <w:left w:val="none" w:sz="0" w:space="0" w:color="auto"/>
                <w:bottom w:val="none" w:sz="0" w:space="0" w:color="auto"/>
                <w:right w:val="none" w:sz="0" w:space="0" w:color="auto"/>
              </w:divBdr>
            </w:div>
          </w:divsChild>
        </w:div>
        <w:div w:id="824510210">
          <w:marLeft w:val="0"/>
          <w:marRight w:val="0"/>
          <w:marTop w:val="0"/>
          <w:marBottom w:val="0"/>
          <w:divBdr>
            <w:top w:val="none" w:sz="0" w:space="0" w:color="auto"/>
            <w:left w:val="none" w:sz="0" w:space="0" w:color="auto"/>
            <w:bottom w:val="none" w:sz="0" w:space="0" w:color="auto"/>
            <w:right w:val="none" w:sz="0" w:space="0" w:color="auto"/>
          </w:divBdr>
          <w:divsChild>
            <w:div w:id="106701104">
              <w:marLeft w:val="0"/>
              <w:marRight w:val="0"/>
              <w:marTop w:val="0"/>
              <w:marBottom w:val="0"/>
              <w:divBdr>
                <w:top w:val="none" w:sz="0" w:space="0" w:color="auto"/>
                <w:left w:val="none" w:sz="0" w:space="0" w:color="auto"/>
                <w:bottom w:val="none" w:sz="0" w:space="0" w:color="auto"/>
                <w:right w:val="none" w:sz="0" w:space="0" w:color="auto"/>
              </w:divBdr>
            </w:div>
          </w:divsChild>
        </w:div>
        <w:div w:id="1528566561">
          <w:marLeft w:val="0"/>
          <w:marRight w:val="0"/>
          <w:marTop w:val="0"/>
          <w:marBottom w:val="0"/>
          <w:divBdr>
            <w:top w:val="none" w:sz="0" w:space="0" w:color="auto"/>
            <w:left w:val="none" w:sz="0" w:space="0" w:color="auto"/>
            <w:bottom w:val="none" w:sz="0" w:space="0" w:color="auto"/>
            <w:right w:val="none" w:sz="0" w:space="0" w:color="auto"/>
          </w:divBdr>
          <w:divsChild>
            <w:div w:id="1309096569">
              <w:marLeft w:val="0"/>
              <w:marRight w:val="0"/>
              <w:marTop w:val="0"/>
              <w:marBottom w:val="0"/>
              <w:divBdr>
                <w:top w:val="none" w:sz="0" w:space="0" w:color="auto"/>
                <w:left w:val="none" w:sz="0" w:space="0" w:color="auto"/>
                <w:bottom w:val="none" w:sz="0" w:space="0" w:color="auto"/>
                <w:right w:val="none" w:sz="0" w:space="0" w:color="auto"/>
              </w:divBdr>
            </w:div>
          </w:divsChild>
        </w:div>
        <w:div w:id="602230181">
          <w:marLeft w:val="0"/>
          <w:marRight w:val="0"/>
          <w:marTop w:val="0"/>
          <w:marBottom w:val="0"/>
          <w:divBdr>
            <w:top w:val="none" w:sz="0" w:space="0" w:color="auto"/>
            <w:left w:val="none" w:sz="0" w:space="0" w:color="auto"/>
            <w:bottom w:val="none" w:sz="0" w:space="0" w:color="auto"/>
            <w:right w:val="none" w:sz="0" w:space="0" w:color="auto"/>
          </w:divBdr>
          <w:divsChild>
            <w:div w:id="984700158">
              <w:marLeft w:val="0"/>
              <w:marRight w:val="0"/>
              <w:marTop w:val="0"/>
              <w:marBottom w:val="0"/>
              <w:divBdr>
                <w:top w:val="none" w:sz="0" w:space="0" w:color="auto"/>
                <w:left w:val="none" w:sz="0" w:space="0" w:color="auto"/>
                <w:bottom w:val="none" w:sz="0" w:space="0" w:color="auto"/>
                <w:right w:val="none" w:sz="0" w:space="0" w:color="auto"/>
              </w:divBdr>
            </w:div>
          </w:divsChild>
        </w:div>
        <w:div w:id="225995671">
          <w:marLeft w:val="0"/>
          <w:marRight w:val="0"/>
          <w:marTop w:val="0"/>
          <w:marBottom w:val="0"/>
          <w:divBdr>
            <w:top w:val="none" w:sz="0" w:space="0" w:color="auto"/>
            <w:left w:val="none" w:sz="0" w:space="0" w:color="auto"/>
            <w:bottom w:val="none" w:sz="0" w:space="0" w:color="auto"/>
            <w:right w:val="none" w:sz="0" w:space="0" w:color="auto"/>
          </w:divBdr>
          <w:divsChild>
            <w:div w:id="1555384569">
              <w:marLeft w:val="0"/>
              <w:marRight w:val="0"/>
              <w:marTop w:val="0"/>
              <w:marBottom w:val="0"/>
              <w:divBdr>
                <w:top w:val="none" w:sz="0" w:space="0" w:color="auto"/>
                <w:left w:val="none" w:sz="0" w:space="0" w:color="auto"/>
                <w:bottom w:val="none" w:sz="0" w:space="0" w:color="auto"/>
                <w:right w:val="none" w:sz="0" w:space="0" w:color="auto"/>
              </w:divBdr>
            </w:div>
          </w:divsChild>
        </w:div>
        <w:div w:id="782457090">
          <w:marLeft w:val="0"/>
          <w:marRight w:val="0"/>
          <w:marTop w:val="0"/>
          <w:marBottom w:val="0"/>
          <w:divBdr>
            <w:top w:val="none" w:sz="0" w:space="0" w:color="auto"/>
            <w:left w:val="none" w:sz="0" w:space="0" w:color="auto"/>
            <w:bottom w:val="none" w:sz="0" w:space="0" w:color="auto"/>
            <w:right w:val="none" w:sz="0" w:space="0" w:color="auto"/>
          </w:divBdr>
          <w:divsChild>
            <w:div w:id="148988335">
              <w:marLeft w:val="0"/>
              <w:marRight w:val="0"/>
              <w:marTop w:val="0"/>
              <w:marBottom w:val="0"/>
              <w:divBdr>
                <w:top w:val="none" w:sz="0" w:space="0" w:color="auto"/>
                <w:left w:val="none" w:sz="0" w:space="0" w:color="auto"/>
                <w:bottom w:val="none" w:sz="0" w:space="0" w:color="auto"/>
                <w:right w:val="none" w:sz="0" w:space="0" w:color="auto"/>
              </w:divBdr>
            </w:div>
          </w:divsChild>
        </w:div>
        <w:div w:id="1622690597">
          <w:marLeft w:val="0"/>
          <w:marRight w:val="0"/>
          <w:marTop w:val="0"/>
          <w:marBottom w:val="0"/>
          <w:divBdr>
            <w:top w:val="none" w:sz="0" w:space="0" w:color="auto"/>
            <w:left w:val="none" w:sz="0" w:space="0" w:color="auto"/>
            <w:bottom w:val="none" w:sz="0" w:space="0" w:color="auto"/>
            <w:right w:val="none" w:sz="0" w:space="0" w:color="auto"/>
          </w:divBdr>
          <w:divsChild>
            <w:div w:id="1006592943">
              <w:marLeft w:val="0"/>
              <w:marRight w:val="0"/>
              <w:marTop w:val="0"/>
              <w:marBottom w:val="0"/>
              <w:divBdr>
                <w:top w:val="none" w:sz="0" w:space="0" w:color="auto"/>
                <w:left w:val="none" w:sz="0" w:space="0" w:color="auto"/>
                <w:bottom w:val="none" w:sz="0" w:space="0" w:color="auto"/>
                <w:right w:val="none" w:sz="0" w:space="0" w:color="auto"/>
              </w:divBdr>
            </w:div>
          </w:divsChild>
        </w:div>
        <w:div w:id="744768791">
          <w:marLeft w:val="0"/>
          <w:marRight w:val="0"/>
          <w:marTop w:val="0"/>
          <w:marBottom w:val="0"/>
          <w:divBdr>
            <w:top w:val="none" w:sz="0" w:space="0" w:color="auto"/>
            <w:left w:val="none" w:sz="0" w:space="0" w:color="auto"/>
            <w:bottom w:val="none" w:sz="0" w:space="0" w:color="auto"/>
            <w:right w:val="none" w:sz="0" w:space="0" w:color="auto"/>
          </w:divBdr>
          <w:divsChild>
            <w:div w:id="804784333">
              <w:marLeft w:val="0"/>
              <w:marRight w:val="0"/>
              <w:marTop w:val="0"/>
              <w:marBottom w:val="0"/>
              <w:divBdr>
                <w:top w:val="none" w:sz="0" w:space="0" w:color="auto"/>
                <w:left w:val="none" w:sz="0" w:space="0" w:color="auto"/>
                <w:bottom w:val="none" w:sz="0" w:space="0" w:color="auto"/>
                <w:right w:val="none" w:sz="0" w:space="0" w:color="auto"/>
              </w:divBdr>
            </w:div>
          </w:divsChild>
        </w:div>
        <w:div w:id="1542283020">
          <w:marLeft w:val="0"/>
          <w:marRight w:val="0"/>
          <w:marTop w:val="0"/>
          <w:marBottom w:val="0"/>
          <w:divBdr>
            <w:top w:val="none" w:sz="0" w:space="0" w:color="auto"/>
            <w:left w:val="none" w:sz="0" w:space="0" w:color="auto"/>
            <w:bottom w:val="none" w:sz="0" w:space="0" w:color="auto"/>
            <w:right w:val="none" w:sz="0" w:space="0" w:color="auto"/>
          </w:divBdr>
          <w:divsChild>
            <w:div w:id="1913351411">
              <w:marLeft w:val="0"/>
              <w:marRight w:val="0"/>
              <w:marTop w:val="0"/>
              <w:marBottom w:val="0"/>
              <w:divBdr>
                <w:top w:val="none" w:sz="0" w:space="0" w:color="auto"/>
                <w:left w:val="none" w:sz="0" w:space="0" w:color="auto"/>
                <w:bottom w:val="none" w:sz="0" w:space="0" w:color="auto"/>
                <w:right w:val="none" w:sz="0" w:space="0" w:color="auto"/>
              </w:divBdr>
            </w:div>
          </w:divsChild>
        </w:div>
        <w:div w:id="1912036305">
          <w:marLeft w:val="0"/>
          <w:marRight w:val="0"/>
          <w:marTop w:val="0"/>
          <w:marBottom w:val="0"/>
          <w:divBdr>
            <w:top w:val="none" w:sz="0" w:space="0" w:color="auto"/>
            <w:left w:val="none" w:sz="0" w:space="0" w:color="auto"/>
            <w:bottom w:val="none" w:sz="0" w:space="0" w:color="auto"/>
            <w:right w:val="none" w:sz="0" w:space="0" w:color="auto"/>
          </w:divBdr>
          <w:divsChild>
            <w:div w:id="1639721273">
              <w:marLeft w:val="0"/>
              <w:marRight w:val="0"/>
              <w:marTop w:val="0"/>
              <w:marBottom w:val="0"/>
              <w:divBdr>
                <w:top w:val="none" w:sz="0" w:space="0" w:color="auto"/>
                <w:left w:val="none" w:sz="0" w:space="0" w:color="auto"/>
                <w:bottom w:val="none" w:sz="0" w:space="0" w:color="auto"/>
                <w:right w:val="none" w:sz="0" w:space="0" w:color="auto"/>
              </w:divBdr>
            </w:div>
          </w:divsChild>
        </w:div>
        <w:div w:id="974330662">
          <w:marLeft w:val="0"/>
          <w:marRight w:val="0"/>
          <w:marTop w:val="0"/>
          <w:marBottom w:val="0"/>
          <w:divBdr>
            <w:top w:val="none" w:sz="0" w:space="0" w:color="auto"/>
            <w:left w:val="none" w:sz="0" w:space="0" w:color="auto"/>
            <w:bottom w:val="none" w:sz="0" w:space="0" w:color="auto"/>
            <w:right w:val="none" w:sz="0" w:space="0" w:color="auto"/>
          </w:divBdr>
          <w:divsChild>
            <w:div w:id="1356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26659">
      <w:bodyDiv w:val="1"/>
      <w:marLeft w:val="0"/>
      <w:marRight w:val="0"/>
      <w:marTop w:val="0"/>
      <w:marBottom w:val="0"/>
      <w:divBdr>
        <w:top w:val="none" w:sz="0" w:space="0" w:color="auto"/>
        <w:left w:val="none" w:sz="0" w:space="0" w:color="auto"/>
        <w:bottom w:val="none" w:sz="0" w:space="0" w:color="auto"/>
        <w:right w:val="none" w:sz="0" w:space="0" w:color="auto"/>
      </w:divBdr>
      <w:divsChild>
        <w:div w:id="1354915225">
          <w:marLeft w:val="0"/>
          <w:marRight w:val="0"/>
          <w:marTop w:val="0"/>
          <w:marBottom w:val="0"/>
          <w:divBdr>
            <w:top w:val="none" w:sz="0" w:space="0" w:color="auto"/>
            <w:left w:val="none" w:sz="0" w:space="0" w:color="auto"/>
            <w:bottom w:val="none" w:sz="0" w:space="0" w:color="auto"/>
            <w:right w:val="none" w:sz="0" w:space="0" w:color="auto"/>
          </w:divBdr>
        </w:div>
        <w:div w:id="1111513923">
          <w:marLeft w:val="0"/>
          <w:marRight w:val="0"/>
          <w:marTop w:val="0"/>
          <w:marBottom w:val="0"/>
          <w:divBdr>
            <w:top w:val="none" w:sz="0" w:space="0" w:color="auto"/>
            <w:left w:val="none" w:sz="0" w:space="0" w:color="auto"/>
            <w:bottom w:val="none" w:sz="0" w:space="0" w:color="auto"/>
            <w:right w:val="none" w:sz="0" w:space="0" w:color="auto"/>
          </w:divBdr>
        </w:div>
        <w:div w:id="758405291">
          <w:marLeft w:val="0"/>
          <w:marRight w:val="0"/>
          <w:marTop w:val="0"/>
          <w:marBottom w:val="0"/>
          <w:divBdr>
            <w:top w:val="none" w:sz="0" w:space="0" w:color="auto"/>
            <w:left w:val="none" w:sz="0" w:space="0" w:color="auto"/>
            <w:bottom w:val="none" w:sz="0" w:space="0" w:color="auto"/>
            <w:right w:val="none" w:sz="0" w:space="0" w:color="auto"/>
          </w:divBdr>
        </w:div>
        <w:div w:id="1696419099">
          <w:marLeft w:val="0"/>
          <w:marRight w:val="0"/>
          <w:marTop w:val="0"/>
          <w:marBottom w:val="0"/>
          <w:divBdr>
            <w:top w:val="none" w:sz="0" w:space="0" w:color="auto"/>
            <w:left w:val="none" w:sz="0" w:space="0" w:color="auto"/>
            <w:bottom w:val="none" w:sz="0" w:space="0" w:color="auto"/>
            <w:right w:val="none" w:sz="0" w:space="0" w:color="auto"/>
          </w:divBdr>
        </w:div>
        <w:div w:id="237909855">
          <w:marLeft w:val="0"/>
          <w:marRight w:val="0"/>
          <w:marTop w:val="0"/>
          <w:marBottom w:val="0"/>
          <w:divBdr>
            <w:top w:val="none" w:sz="0" w:space="0" w:color="auto"/>
            <w:left w:val="none" w:sz="0" w:space="0" w:color="auto"/>
            <w:bottom w:val="none" w:sz="0" w:space="0" w:color="auto"/>
            <w:right w:val="none" w:sz="0" w:space="0" w:color="auto"/>
          </w:divBdr>
        </w:div>
        <w:div w:id="1319726363">
          <w:marLeft w:val="0"/>
          <w:marRight w:val="0"/>
          <w:marTop w:val="0"/>
          <w:marBottom w:val="0"/>
          <w:divBdr>
            <w:top w:val="none" w:sz="0" w:space="0" w:color="auto"/>
            <w:left w:val="none" w:sz="0" w:space="0" w:color="auto"/>
            <w:bottom w:val="none" w:sz="0" w:space="0" w:color="auto"/>
            <w:right w:val="none" w:sz="0" w:space="0" w:color="auto"/>
          </w:divBdr>
        </w:div>
      </w:divsChild>
    </w:div>
    <w:div w:id="18429675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209145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502549" TargetMode="External"/><Relationship Id="rId21" Type="http://schemas.openxmlformats.org/officeDocument/2006/relationships/hyperlink" Target="https://normativ.kontur.ru/document?moduleId=1&amp;documentId=505770" TargetMode="External"/><Relationship Id="rId42" Type="http://schemas.openxmlformats.org/officeDocument/2006/relationships/hyperlink" Target="https://normativ.kontur.ru/document?moduleId=1&amp;documentId=502549" TargetMode="External"/><Relationship Id="rId47" Type="http://schemas.openxmlformats.org/officeDocument/2006/relationships/hyperlink" Target="https://normativ.kontur.ru/document?moduleId=1&amp;documentId=502549" TargetMode="External"/><Relationship Id="rId63" Type="http://schemas.openxmlformats.org/officeDocument/2006/relationships/hyperlink" Target="https://normativ.kontur.ru/document?moduleId=1&amp;documentId=473541" TargetMode="External"/><Relationship Id="rId68" Type="http://schemas.openxmlformats.org/officeDocument/2006/relationships/hyperlink" Target="https://normativ.kontur.ru/document?moduleId=1&amp;documentId=500893"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502549" TargetMode="External"/><Relationship Id="rId29" Type="http://schemas.openxmlformats.org/officeDocument/2006/relationships/hyperlink" Target="https://normativ.kontur.ru/document?moduleId=1&amp;documentId=505770" TargetMode="External"/><Relationship Id="rId11" Type="http://schemas.openxmlformats.org/officeDocument/2006/relationships/hyperlink" Target="https://normativ.kontur.ru/document?moduleId=1&amp;documentId=502549" TargetMode="External"/><Relationship Id="rId24" Type="http://schemas.openxmlformats.org/officeDocument/2006/relationships/hyperlink" Target="https://normativ.kontur.ru/document?moduleId=1&amp;documentId=502549" TargetMode="External"/><Relationship Id="rId32" Type="http://schemas.openxmlformats.org/officeDocument/2006/relationships/hyperlink" Target="https://normativ.kontur.ru/document?moduleId=1&amp;documentId=502549" TargetMode="External"/><Relationship Id="rId37" Type="http://schemas.openxmlformats.org/officeDocument/2006/relationships/hyperlink" Target="https://normativ.kontur.ru/document?moduleId=1&amp;documentId=502549" TargetMode="External"/><Relationship Id="rId40" Type="http://schemas.openxmlformats.org/officeDocument/2006/relationships/hyperlink" Target="https://normativ.kontur.ru/document?moduleId=1&amp;documentId=502549" TargetMode="External"/><Relationship Id="rId45" Type="http://schemas.openxmlformats.org/officeDocument/2006/relationships/hyperlink" Target="https://normativ.kontur.ru/document?moduleId=1&amp;documentId=502549" TargetMode="External"/><Relationship Id="rId53" Type="http://schemas.openxmlformats.org/officeDocument/2006/relationships/hyperlink" Target="https://normativ.kontur.ru/document?moduleId=1&amp;documentId=505135" TargetMode="External"/><Relationship Id="rId58" Type="http://schemas.openxmlformats.org/officeDocument/2006/relationships/hyperlink" Target="https://normativ.kontur.ru/document?moduleId=1&amp;documentId=473541" TargetMode="External"/><Relationship Id="rId66" Type="http://schemas.openxmlformats.org/officeDocument/2006/relationships/hyperlink" Target="https://normativ.kontur.ru/document?moduleId=1&amp;documentId=473541" TargetMode="External"/><Relationship Id="rId74" Type="http://schemas.openxmlformats.org/officeDocument/2006/relationships/fontTable" Target="fontTable.xml"/><Relationship Id="rId5" Type="http://schemas.openxmlformats.org/officeDocument/2006/relationships/hyperlink" Target="https://minfin.gov.ru/ru/document?id_4=315977-prikaz_minfina_rossii_ot_17.03.2026__29n_o_vnesenii_izmenenii_v_prikaz_ministerstva_finansov_rossiiskoi_federatsii_ot_28_dekabrya_2010_g.__191n_ob_utverzhdenii_instruktsii_o_poryadke_sostavleniya_i_predstavleniya_godovoi_kvartalnoi_i_mesyachnoi_otchetnosti_ob_ispolnenii_byudzhetov_byudzhetnoi_sistemy_rossiiskoi_federatsii" TargetMode="External"/><Relationship Id="rId61" Type="http://schemas.openxmlformats.org/officeDocument/2006/relationships/hyperlink" Target="https://normativ.kontur.ru/document?moduleId=1&amp;documentId=502747" TargetMode="External"/><Relationship Id="rId19" Type="http://schemas.openxmlformats.org/officeDocument/2006/relationships/hyperlink" Target="https://normativ.kontur.ru/document?moduleId=1&amp;documentId=505770" TargetMode="External"/><Relationship Id="rId14" Type="http://schemas.openxmlformats.org/officeDocument/2006/relationships/hyperlink" Target="https://normativ.kontur.ru/document?moduleId=1&amp;documentId=502549" TargetMode="External"/><Relationship Id="rId22" Type="http://schemas.openxmlformats.org/officeDocument/2006/relationships/hyperlink" Target="https://normativ.kontur.ru/document?moduleId=1&amp;documentId=502549" TargetMode="External"/><Relationship Id="rId27" Type="http://schemas.openxmlformats.org/officeDocument/2006/relationships/hyperlink" Target="https://normativ.kontur.ru/document?moduleId=1&amp;documentId=505770" TargetMode="External"/><Relationship Id="rId30" Type="http://schemas.openxmlformats.org/officeDocument/2006/relationships/hyperlink" Target="https://normativ.kontur.ru/document?moduleId=1&amp;documentId=502549" TargetMode="External"/><Relationship Id="rId35" Type="http://schemas.openxmlformats.org/officeDocument/2006/relationships/hyperlink" Target="https://normativ.kontur.ru/document?moduleId=1&amp;documentId=505770" TargetMode="External"/><Relationship Id="rId43" Type="http://schemas.openxmlformats.org/officeDocument/2006/relationships/hyperlink" Target="https://normativ.kontur.ru/document?moduleId=1&amp;documentId=502549" TargetMode="External"/><Relationship Id="rId48" Type="http://schemas.openxmlformats.org/officeDocument/2006/relationships/hyperlink" Target="https://normativ.kontur.ru/document?moduleId=1&amp;documentId=502549" TargetMode="External"/><Relationship Id="rId56" Type="http://schemas.openxmlformats.org/officeDocument/2006/relationships/hyperlink" Target="https://normativ.kontur.ru/document?moduleId=1&amp;documentId=502747" TargetMode="External"/><Relationship Id="rId64" Type="http://schemas.openxmlformats.org/officeDocument/2006/relationships/hyperlink" Target="https://normativ.kontur.ru/document?moduleId=1&amp;documentId=473541" TargetMode="External"/><Relationship Id="rId69" Type="http://schemas.openxmlformats.org/officeDocument/2006/relationships/hyperlink" Target="https://normativ.kontur.ru/document?moduleId=1&amp;documentId=473541" TargetMode="External"/><Relationship Id="rId8" Type="http://schemas.openxmlformats.org/officeDocument/2006/relationships/hyperlink" Target="https://normativ.kontur.ru/document?moduleId=1&amp;documentId=502549" TargetMode="External"/><Relationship Id="rId51" Type="http://schemas.openxmlformats.org/officeDocument/2006/relationships/hyperlink" Target="https://normativ.kontur.ru/document?moduleId=1&amp;documentId=502550" TargetMode="External"/><Relationship Id="rId72" Type="http://schemas.openxmlformats.org/officeDocument/2006/relationships/hyperlink" Target="https://normativ.kontur.ru/document?moduleId=1&amp;documentId=473541" TargetMode="External"/><Relationship Id="rId3" Type="http://schemas.openxmlformats.org/officeDocument/2006/relationships/settings" Target="settings.xml"/><Relationship Id="rId12" Type="http://schemas.openxmlformats.org/officeDocument/2006/relationships/hyperlink" Target="https://normativ.kontur.ru/document?moduleId=1&amp;documentId=502549" TargetMode="External"/><Relationship Id="rId17" Type="http://schemas.openxmlformats.org/officeDocument/2006/relationships/hyperlink" Target="https://normativ.kontur.ru/document?moduleId=1&amp;documentId=505770" TargetMode="External"/><Relationship Id="rId25" Type="http://schemas.openxmlformats.org/officeDocument/2006/relationships/hyperlink" Target="https://normativ.kontur.ru/document?moduleId=1&amp;documentId=505770" TargetMode="External"/><Relationship Id="rId33" Type="http://schemas.openxmlformats.org/officeDocument/2006/relationships/hyperlink" Target="https://normativ.kontur.ru/document?moduleId=1&amp;documentId=505770" TargetMode="External"/><Relationship Id="rId38" Type="http://schemas.openxmlformats.org/officeDocument/2006/relationships/hyperlink" Target="https://normativ.kontur.ru/document?moduleId=1&amp;documentId=502549" TargetMode="External"/><Relationship Id="rId46" Type="http://schemas.openxmlformats.org/officeDocument/2006/relationships/hyperlink" Target="https://normativ.kontur.ru/document?moduleId=1&amp;documentId=502549" TargetMode="External"/><Relationship Id="rId59" Type="http://schemas.openxmlformats.org/officeDocument/2006/relationships/hyperlink" Target="https://normativ.kontur.ru/document?moduleId=1&amp;documentId=473541" TargetMode="External"/><Relationship Id="rId67" Type="http://schemas.openxmlformats.org/officeDocument/2006/relationships/hyperlink" Target="https://normativ.kontur.ru/document?moduleId=1&amp;documentId=466747" TargetMode="External"/><Relationship Id="rId20" Type="http://schemas.openxmlformats.org/officeDocument/2006/relationships/hyperlink" Target="https://normativ.kontur.ru/document?moduleId=1&amp;documentId=502549" TargetMode="External"/><Relationship Id="rId41" Type="http://schemas.openxmlformats.org/officeDocument/2006/relationships/hyperlink" Target="https://normativ.kontur.ru/document?moduleId=1&amp;documentId=502549" TargetMode="External"/><Relationship Id="rId54" Type="http://schemas.openxmlformats.org/officeDocument/2006/relationships/hyperlink" Target="https://normativ.kontur.ru/document?moduleId=1&amp;documentId=222981" TargetMode="External"/><Relationship Id="rId62" Type="http://schemas.openxmlformats.org/officeDocument/2006/relationships/hyperlink" Target="https://normativ.kontur.ru/document?moduleId=1&amp;documentId=502747" TargetMode="External"/><Relationship Id="rId70" Type="http://schemas.openxmlformats.org/officeDocument/2006/relationships/hyperlink" Target="https://normativ.kontur.ru/document?moduleId=1&amp;documentId=500893"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ormativ.kontur.ru/document?moduleId=1&amp;documentId=503524" TargetMode="External"/><Relationship Id="rId15" Type="http://schemas.openxmlformats.org/officeDocument/2006/relationships/hyperlink" Target="https://normativ.kontur.ru/document?moduleId=1&amp;documentId=505770" TargetMode="External"/><Relationship Id="rId23" Type="http://schemas.openxmlformats.org/officeDocument/2006/relationships/hyperlink" Target="https://normativ.kontur.ru/document?moduleId=1&amp;documentId=505770" TargetMode="External"/><Relationship Id="rId28" Type="http://schemas.openxmlformats.org/officeDocument/2006/relationships/hyperlink" Target="https://normativ.kontur.ru/document?moduleId=1&amp;documentId=502549" TargetMode="External"/><Relationship Id="rId36" Type="http://schemas.openxmlformats.org/officeDocument/2006/relationships/hyperlink" Target="https://normativ.kontur.ru/document?moduleId=1&amp;documentId=502549" TargetMode="External"/><Relationship Id="rId49" Type="http://schemas.openxmlformats.org/officeDocument/2006/relationships/hyperlink" Target="https://normativ.kontur.ru/document?moduleId=1&amp;documentId=502550" TargetMode="External"/><Relationship Id="rId57" Type="http://schemas.openxmlformats.org/officeDocument/2006/relationships/hyperlink" Target="https://normativ.kontur.ru/document?moduleId=1&amp;documentId=502747" TargetMode="External"/><Relationship Id="rId10" Type="http://schemas.openxmlformats.org/officeDocument/2006/relationships/hyperlink" Target="https://normativ.kontur.ru/document?moduleId=1&amp;documentId=502549" TargetMode="External"/><Relationship Id="rId31" Type="http://schemas.openxmlformats.org/officeDocument/2006/relationships/hyperlink" Target="https://normativ.kontur.ru/document?moduleId=1&amp;documentId=505770" TargetMode="External"/><Relationship Id="rId44" Type="http://schemas.openxmlformats.org/officeDocument/2006/relationships/hyperlink" Target="https://normativ.kontur.ru/document?moduleId=1&amp;documentId=502549" TargetMode="External"/><Relationship Id="rId52" Type="http://schemas.openxmlformats.org/officeDocument/2006/relationships/hyperlink" Target="https://normativ.kontur.ru/document?moduleId=1&amp;documentId=502550" TargetMode="External"/><Relationship Id="rId60" Type="http://schemas.openxmlformats.org/officeDocument/2006/relationships/hyperlink" Target="https://normativ.kontur.ru/document?moduleId=1&amp;documentId=502747" TargetMode="External"/><Relationship Id="rId65" Type="http://schemas.openxmlformats.org/officeDocument/2006/relationships/hyperlink" Target="https://normativ.kontur.ru/document?moduleId=1&amp;documentId=505676" TargetMode="External"/><Relationship Id="rId73" Type="http://schemas.openxmlformats.org/officeDocument/2006/relationships/hyperlink" Target="https://normativ.kontur.ru/document?moduleId=1&amp;documentId=473541"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502549" TargetMode="External"/><Relationship Id="rId13" Type="http://schemas.openxmlformats.org/officeDocument/2006/relationships/hyperlink" Target="https://normativ.kontur.ru/document?moduleId=1&amp;documentId=505770" TargetMode="External"/><Relationship Id="rId18" Type="http://schemas.openxmlformats.org/officeDocument/2006/relationships/hyperlink" Target="https://normativ.kontur.ru/document?moduleId=1&amp;documentId=502549" TargetMode="External"/><Relationship Id="rId39" Type="http://schemas.openxmlformats.org/officeDocument/2006/relationships/hyperlink" Target="https://normativ.kontur.ru/document?moduleId=1&amp;documentId=502549" TargetMode="External"/><Relationship Id="rId34" Type="http://schemas.openxmlformats.org/officeDocument/2006/relationships/hyperlink" Target="https://normativ.kontur.ru/document?moduleId=1&amp;documentId=502549" TargetMode="External"/><Relationship Id="rId50" Type="http://schemas.openxmlformats.org/officeDocument/2006/relationships/hyperlink" Target="https://normativ.kontur.ru/document?moduleId=1&amp;documentId=502550" TargetMode="External"/><Relationship Id="rId55" Type="http://schemas.openxmlformats.org/officeDocument/2006/relationships/hyperlink" Target="https://normativ.kontur.ru/document?moduleId=1&amp;documentId=486464" TargetMode="External"/><Relationship Id="rId7" Type="http://schemas.openxmlformats.org/officeDocument/2006/relationships/hyperlink" Target="https://normativ.kontur.ru/document?moduleId=1&amp;documentId=503524" TargetMode="External"/><Relationship Id="rId71" Type="http://schemas.openxmlformats.org/officeDocument/2006/relationships/hyperlink" Target="https://normativ.kontur.ru/document?moduleId=1&amp;documentId=5037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44</Pages>
  <Words>11098</Words>
  <Characters>78798</Characters>
  <Application>Microsoft Office Word</Application>
  <DocSecurity>0</DocSecurity>
  <Lines>1459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2026-04-28T19:57:00Z</dcterms:created>
  <dcterms:modified xsi:type="dcterms:W3CDTF">2026-04-29T09:04:00Z</dcterms:modified>
</cp:coreProperties>
</file>