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27" w:rsidRDefault="009E2B27" w:rsidP="009E2B27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ФЕДЕРАЛЬНАЯ СЛУЖБА ПО ФИНАНСОВОМУ МОНИТОРИНГУ</w:t>
      </w:r>
    </w:p>
    <w:p w:rsidR="009E2B27" w:rsidRDefault="009E2B27" w:rsidP="009E2B27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E2B27" w:rsidRDefault="009E2B27" w:rsidP="009E2B27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ИНФОРМАЦИЯ </w:t>
      </w:r>
    </w:p>
    <w:p w:rsidR="009E2B27" w:rsidRDefault="009E2B27" w:rsidP="009E2B27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E2B27" w:rsidRDefault="009E2B27" w:rsidP="009E2B27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ОПРЕДЕЛЕНИИ </w:t>
      </w:r>
    </w:p>
    <w:p w:rsidR="009E2B27" w:rsidRDefault="009E2B27" w:rsidP="009E2B27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ПОДЛЕЖАЩИХ ОБЯЗАТЕЛЬНОМУ КОНТРОЛЮ ОПЕРАЦИЙ С ИМУЩЕСТВОМ </w:t>
      </w:r>
    </w:p>
    <w:p w:rsidR="009E2B27" w:rsidRDefault="009E2B27" w:rsidP="009E2B27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(ВОЗВРАТНЫЙ ЛИЗИНГ) </w:t>
      </w:r>
    </w:p>
    <w:p w:rsidR="009E2B27" w:rsidRDefault="009E2B27" w:rsidP="009E2B27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9E2B27" w:rsidRDefault="009E2B27" w:rsidP="009E2B27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31 мая 2026 года вступает в силу приказ </w:t>
      </w:r>
      <w:proofErr w:type="spellStart"/>
      <w:r>
        <w:t>Росфинмониторинга</w:t>
      </w:r>
      <w:proofErr w:type="spellEnd"/>
      <w:r>
        <w:t xml:space="preserve"> от 28.01.2026 N 16 "Об определении подлежащих обязательному контролю операций с имуществом", который устанавливает режим обязательного контроля со стороны лизинговых компаний за следующими операциями: </w:t>
      </w:r>
    </w:p>
    <w:p w:rsidR="009E2B27" w:rsidRDefault="009E2B27" w:rsidP="009E2B27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1. Операция по предоставлению имущества по договору финансовой аренды (лизинга) физическому лицу, в рамках которого данное физическое лицо выступает продавцом имущества, являющегося предметом лизинга (возвратный лизинг), если сумма, на которую совершается соответствующая операция, составляет от 100 тысяч рублей (включительно) до 1 миллиона рублей. </w:t>
      </w:r>
    </w:p>
    <w:p w:rsidR="009E2B27" w:rsidRDefault="009E2B27" w:rsidP="009E2B27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2. Операция по предоставлению имущества по договору финансовой аренды (лизинга) физическому лицу при условии, что данное физическое лицо выступает представителем (поверенным) физического лица - продавца названного имущества, являющегося предметом лизинга (возвратный лизинг), если сумма, на которую совершается соответствующая операция, составляет от 100 тысяч рублей (включительно) до 1 миллиона рублей. </w:t>
      </w:r>
    </w:p>
    <w:p w:rsidR="009E2B27" w:rsidRDefault="009E2B27" w:rsidP="009E2B27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об указанных операциях подлежит направлению в </w:t>
      </w:r>
      <w:proofErr w:type="spellStart"/>
      <w:r>
        <w:t>Росфинмониторинг</w:t>
      </w:r>
      <w:proofErr w:type="spellEnd"/>
      <w:r>
        <w:t xml:space="preserve"> в течение 730 дней, начиная с 31.05.2026, по форме ФЭС 1-ФМ с указанием в показателе "Код вида операции" - 6201 и 6202 соответственно. </w:t>
      </w:r>
    </w:p>
    <w:p w:rsidR="009E2B27" w:rsidRDefault="009E2B27" w:rsidP="009E2B27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9E2B27" w:rsidRDefault="009E2B27" w:rsidP="009E2B27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4188D" w:rsidRPr="00153467" w:rsidRDefault="0064188D" w:rsidP="00153467"/>
    <w:sectPr w:rsidR="0064188D" w:rsidRPr="0015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8D"/>
    <w:rsid w:val="00012CDF"/>
    <w:rsid w:val="000700B0"/>
    <w:rsid w:val="000A598D"/>
    <w:rsid w:val="00153467"/>
    <w:rsid w:val="00370A0B"/>
    <w:rsid w:val="00485F55"/>
    <w:rsid w:val="005245BA"/>
    <w:rsid w:val="0054413B"/>
    <w:rsid w:val="0058159E"/>
    <w:rsid w:val="005819BA"/>
    <w:rsid w:val="0064188D"/>
    <w:rsid w:val="006F11DA"/>
    <w:rsid w:val="008D7753"/>
    <w:rsid w:val="008F47D9"/>
    <w:rsid w:val="009E2B27"/>
    <w:rsid w:val="009E30FA"/>
    <w:rsid w:val="00A119C6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E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E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2026-05-27T00:18:00Z</dcterms:created>
  <dcterms:modified xsi:type="dcterms:W3CDTF">2026-05-27T00:18:00Z</dcterms:modified>
</cp:coreProperties>
</file>