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E6" w:rsidRPr="005076E6" w:rsidRDefault="005076E6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5076E6" w:rsidRPr="005076E6" w:rsidRDefault="005076E6">
      <w:pPr>
        <w:pStyle w:val="ConsPlusTitle"/>
        <w:jc w:val="center"/>
      </w:pPr>
      <w:r w:rsidRPr="005076E6">
        <w:t>МИНИСТЕРСТВО ПРИРОДНЫХ РЕСУРСОВ И ЭКОЛОГИИ</w:t>
      </w:r>
    </w:p>
    <w:p w:rsidR="005076E6" w:rsidRPr="005076E6" w:rsidRDefault="005076E6">
      <w:pPr>
        <w:pStyle w:val="ConsPlusTitle"/>
        <w:jc w:val="center"/>
      </w:pPr>
      <w:r w:rsidRPr="005076E6">
        <w:t>РОССИЙСКОЙ ФЕДЕРАЦИИ</w:t>
      </w:r>
    </w:p>
    <w:p w:rsidR="005076E6" w:rsidRPr="005076E6" w:rsidRDefault="005076E6">
      <w:pPr>
        <w:pStyle w:val="ConsPlusTitle"/>
        <w:jc w:val="center"/>
      </w:pPr>
    </w:p>
    <w:p w:rsidR="005076E6" w:rsidRPr="005076E6" w:rsidRDefault="005076E6">
      <w:pPr>
        <w:pStyle w:val="ConsPlusTitle"/>
        <w:jc w:val="center"/>
      </w:pPr>
      <w:r w:rsidRPr="005076E6">
        <w:t>ФЕДЕРАЛЬНАЯ СЛУЖБА ПО НАДЗОРУ В СФЕРЕ ПРИРОДОПОЛЬЗОВАНИЯ</w:t>
      </w:r>
    </w:p>
    <w:p w:rsidR="005076E6" w:rsidRPr="005076E6" w:rsidRDefault="005076E6">
      <w:pPr>
        <w:pStyle w:val="ConsPlusTitle"/>
        <w:jc w:val="center"/>
      </w:pPr>
    </w:p>
    <w:p w:rsidR="005076E6" w:rsidRPr="005076E6" w:rsidRDefault="005076E6">
      <w:pPr>
        <w:pStyle w:val="ConsPlusTitle"/>
        <w:jc w:val="center"/>
      </w:pPr>
      <w:r w:rsidRPr="005076E6">
        <w:t>ПИСЬМО</w:t>
      </w:r>
    </w:p>
    <w:p w:rsidR="005076E6" w:rsidRPr="005076E6" w:rsidRDefault="005076E6">
      <w:pPr>
        <w:pStyle w:val="ConsPlusTitle"/>
        <w:jc w:val="center"/>
      </w:pPr>
      <w:r w:rsidRPr="005076E6">
        <w:t>от 14 мая 2026 г. N ТК-10-03-34/23521</w:t>
      </w:r>
    </w:p>
    <w:p w:rsidR="005076E6" w:rsidRPr="005076E6" w:rsidRDefault="005076E6">
      <w:pPr>
        <w:pStyle w:val="ConsPlusTitle"/>
        <w:jc w:val="center"/>
      </w:pPr>
    </w:p>
    <w:p w:rsidR="005076E6" w:rsidRPr="005076E6" w:rsidRDefault="005076E6">
      <w:pPr>
        <w:pStyle w:val="ConsPlusTitle"/>
        <w:jc w:val="center"/>
      </w:pPr>
      <w:r w:rsidRPr="005076E6">
        <w:t>О РАССМОТРЕНИИ ОБРАЩЕНИЯ</w:t>
      </w:r>
    </w:p>
    <w:p w:rsidR="005076E6" w:rsidRPr="005076E6" w:rsidRDefault="005076E6">
      <w:pPr>
        <w:pStyle w:val="ConsPlusNormal"/>
        <w:jc w:val="center"/>
      </w:pPr>
    </w:p>
    <w:p w:rsidR="005076E6" w:rsidRPr="005076E6" w:rsidRDefault="005076E6">
      <w:pPr>
        <w:pStyle w:val="ConsPlusNormal"/>
        <w:ind w:firstLine="540"/>
        <w:jc w:val="both"/>
      </w:pPr>
      <w:r w:rsidRPr="005076E6">
        <w:t>Федеральная служба по надзору в сфере природопользования рассмотрела обращение по вопросу обязанности предоставления декларации о воздействии на окружающую среду ввиду изменения установленных нормативов твердых коммунальных отходов (далее соответственно - Декларация, ТКО) и сообщает следующее.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proofErr w:type="gramStart"/>
      <w:r w:rsidRPr="005076E6">
        <w:t>В соответствии с пунктом 1 статьи 31.2 Федерального закона от 10.01.2002 N 7-ФЗ "Об охране окружающей среды", (далее - Федеральный закон N 7-ФЗ) юридические лица, индивидуальные предприниматели, осуществляющие хозяйственную и (или) иную деятельность на объектах II категории, за исключением объектов II категории, в отношении которых получено комплексное экологическое разрешение в соответствии с пунктом 12 статьи 31.1 Федерального закона N 7-ФЗ, представляют</w:t>
      </w:r>
      <w:proofErr w:type="gramEnd"/>
      <w:r w:rsidRPr="005076E6">
        <w:t xml:space="preserve"> Декларацию.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proofErr w:type="gramStart"/>
      <w:r w:rsidRPr="005076E6">
        <w:t>В соответствии с пунктом 2 статьи 18 Федерального закона от 24.06.1998 N 89-ФЗ "Об отходах производства и потребления" (далее - Федеральный закон N 89-ФЗ) нормативы образования отходов и лимиты на их размещение разрабатываются юридическими лицами или индивидуальными предпринимателями, осуществляющими хозяйственную и (или) иную деятельность на объектах I и II категорий, определяемых в соответствии с законодательством в области охраны окружающей среды.</w:t>
      </w:r>
      <w:proofErr w:type="gramEnd"/>
    </w:p>
    <w:p w:rsidR="005076E6" w:rsidRPr="005076E6" w:rsidRDefault="005076E6">
      <w:pPr>
        <w:pStyle w:val="ConsPlusNormal"/>
        <w:spacing w:before="220"/>
        <w:ind w:firstLine="540"/>
        <w:jc w:val="both"/>
      </w:pPr>
      <w:proofErr w:type="gramStart"/>
      <w:r w:rsidRPr="005076E6">
        <w:t>Согласно пункту 4 статьи 18 Федерального закона N 89-ФЗ юридические лица и индивидуальные предприниматели, осуществляющие хозяйственную и (или) иную деятельность на объектах II категории, определенных в соответствии с законодательством в области охраны окружающей среды, за исключением объектов II категории, указанных в пункте 3 статьи 18, информацию об объеме или о массе образовавшихся и размещенных отходов включают в Декларацию в соответствии</w:t>
      </w:r>
      <w:proofErr w:type="gramEnd"/>
      <w:r w:rsidRPr="005076E6">
        <w:t xml:space="preserve"> с законодательством в области охраны окружающей среды.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r w:rsidRPr="005076E6">
        <w:t>В силу пункта 6 статьи 31.2 Федерального закона N 7-ФЗ Декларация представляется один раз в семь лет при условии неизменности технологических процессов основных производств, качественных и количественных характеристик выбросов, сбросов загрязняющих веществ и стационарных источников.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r w:rsidRPr="005076E6">
        <w:t>Внесение изменений в Декларацию осуществляется одновременно с предусмотренной статьей 69.2 Федерального закона N 7-ФЗ актуализацией сведений об объектах, оказывающих негативное воздействие на окружающую среду (далее - НВОС).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r w:rsidRPr="005076E6">
        <w:t>В Декларацию вносятся изменения в случае изменения технологических процессов основных производств, а также изменения количественных и качественных характеристик выбросов, сбросов загрязняющих веществ, стационарных источников.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r w:rsidRPr="005076E6">
        <w:t>Вместе с тем, стоит отметить, что статьей 31.2 Федерального закона N 7-ФЗ не установлен запрет на подачу повторной Декларации по инициативе контролируемого лица.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r w:rsidRPr="005076E6">
        <w:t>Приказом Минприроды России от 19.03.2025 N 117 "Об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подписью", (далее - Приказ N 117) утвержден порядок предоставления Декларации.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proofErr w:type="gramStart"/>
      <w:r w:rsidRPr="005076E6">
        <w:t xml:space="preserve">Согласно пункту 25 Порядка заполнения Декларации, в том числе в форме электронного документа, подписанного усиленной квалифицированной электронной подписью, изложенного в приложении N 2 к Приказу N 117, раздел VI заполняется юридическими лицами и индивидуальными предпринимателями, </w:t>
      </w:r>
      <w:r w:rsidRPr="005076E6">
        <w:lastRenderedPageBreak/>
        <w:t>осуществляющими хозяйственную и (или) иную деятельность на объектах II категории, в соответствии с пунктом 4 статьи 18 Федерального закона N 89-ФЗ на основании данных учета</w:t>
      </w:r>
      <w:proofErr w:type="gramEnd"/>
      <w:r w:rsidRPr="005076E6">
        <w:t xml:space="preserve"> образовавшихся, утилизированных, обезвреженных, переданных другим лицам или полученных от других лиц, а также размещенных отходов. Данные представляются за календарный год, предшествующий году представления Декларации.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r w:rsidRPr="005076E6">
        <w:t>Раздел VI заполняется на основании данных, содержащихся в проектах нормативов образования отходов и лимитов на их размещение в соответствии с пунктами 23.5 и 23.6 методических указаний по разработке проектов нормативов образования отходов и лимитов на их размещение, утвержденных приказом Минприроды России от 07.12.2020 N 1021.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r w:rsidRPr="005076E6">
        <w:t>В случае изменения установленных нормативов образования ТКО целесообразно провести корректировку сведений, отраженных в Декларации.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r w:rsidRPr="005076E6">
        <w:t>Одновременно с этим, согласно пункту 9 статьи 31.2 Федерального закона N 7-ФЗ за непредставление Декларации или представление недостоверной информации, содержащейся в Декларации, юридические лица и индивидуальные предприниматели несут ответственность, установленную законодательством Российской Федерации.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proofErr w:type="gramStart"/>
      <w:r w:rsidRPr="005076E6">
        <w:t>По вопросу ответственности, установленной законодательством Российской Федерации за представление недостоверной экологической информации сообщаем, что частью 1 статьи 8.5 Кодекса Российской Федерации об административных правонарушениях (далее - КоАП РФ) установлена ответственность за сокрытие, умышленное искажение или несвоевременное сообщение полной и достоверной информации о состоянии окружающей среды и природных ресурсов, об источниках загрязнения окружающей среды и природных ресурсов или иного вредного воздействия на</w:t>
      </w:r>
      <w:proofErr w:type="gramEnd"/>
      <w:r w:rsidRPr="005076E6">
        <w:t xml:space="preserve"> </w:t>
      </w:r>
      <w:proofErr w:type="gramStart"/>
      <w:r w:rsidRPr="005076E6">
        <w:t>окружающую среду и природные ресурсы, о радиационной обстановке, данных, полученных при осуществлении производственного экологического контроля, либо информации, содержащейся в заявлении о постановке на государственный учет объектов, оказывающих НВОС, или декларации о воздействии на окружающую среду, декларации о плате за НВОС, отчете о выполнении плана мероприятий по охране окружающей среды или программы повышения экологической эффективности, а равно искажение сведений о состоянии</w:t>
      </w:r>
      <w:proofErr w:type="gramEnd"/>
      <w:r w:rsidRPr="005076E6">
        <w:t xml:space="preserve"> земель, водных объектов и других объектов окружающей среды лицами, обязанными сообщать такую информацию в соответствии с законодательством Российской Федерации, за исключением случаев, предусмотренных частями 13 и 14 статьи 8.2, статьями 8.5.2 и 8.5.3, частями 3 и 4 статьи 8.50, статьей 8.51 КоАП РФ.</w:t>
      </w:r>
    </w:p>
    <w:p w:rsidR="005076E6" w:rsidRPr="005076E6" w:rsidRDefault="005076E6">
      <w:pPr>
        <w:pStyle w:val="ConsPlusNormal"/>
        <w:spacing w:before="220"/>
        <w:ind w:firstLine="540"/>
        <w:jc w:val="both"/>
      </w:pPr>
      <w:r w:rsidRPr="005076E6">
        <w:t xml:space="preserve">Одновременно сообщаем, что письма </w:t>
      </w:r>
      <w:proofErr w:type="spellStart"/>
      <w:r w:rsidRPr="005076E6">
        <w:t>Росприроднадзора</w:t>
      </w:r>
      <w:proofErr w:type="spellEnd"/>
      <w:r w:rsidRPr="005076E6">
        <w:t xml:space="preserve">, в которых разъясняются вопросы применения нормативных правовых актов, не содержат правовых норм, являются экспертной позицией </w:t>
      </w:r>
      <w:proofErr w:type="spellStart"/>
      <w:r w:rsidRPr="005076E6">
        <w:t>Росприроднадзора</w:t>
      </w:r>
      <w:proofErr w:type="spellEnd"/>
      <w:r w:rsidRPr="005076E6">
        <w:t>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5076E6" w:rsidRPr="005076E6" w:rsidRDefault="005076E6">
      <w:pPr>
        <w:pStyle w:val="ConsPlusNormal"/>
        <w:ind w:firstLine="540"/>
        <w:jc w:val="both"/>
      </w:pPr>
    </w:p>
    <w:p w:rsidR="005076E6" w:rsidRPr="005076E6" w:rsidRDefault="005076E6">
      <w:pPr>
        <w:pStyle w:val="ConsPlusNormal"/>
        <w:jc w:val="right"/>
      </w:pPr>
      <w:r w:rsidRPr="005076E6">
        <w:t>Заместитель Руководителя</w:t>
      </w:r>
    </w:p>
    <w:p w:rsidR="005076E6" w:rsidRPr="005076E6" w:rsidRDefault="005076E6">
      <w:pPr>
        <w:pStyle w:val="ConsPlusNormal"/>
        <w:jc w:val="right"/>
      </w:pPr>
      <w:r w:rsidRPr="005076E6">
        <w:t>Т.А.КУЗНЕЦОВА</w:t>
      </w:r>
    </w:p>
    <w:p w:rsidR="005076E6" w:rsidRPr="005076E6" w:rsidRDefault="005076E6">
      <w:pPr>
        <w:pStyle w:val="ConsPlusNormal"/>
        <w:jc w:val="both"/>
      </w:pPr>
    </w:p>
    <w:sectPr w:rsidR="005076E6" w:rsidRPr="005076E6" w:rsidSect="007F13D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E6"/>
    <w:rsid w:val="001A78C3"/>
    <w:rsid w:val="002426F7"/>
    <w:rsid w:val="002D7D9A"/>
    <w:rsid w:val="00454620"/>
    <w:rsid w:val="005076E6"/>
    <w:rsid w:val="00712DB5"/>
    <w:rsid w:val="007D328D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507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6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507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6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5576</Characters>
  <Application>Microsoft Office Word</Application>
  <DocSecurity>0</DocSecurity>
  <Lines>101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1</cp:revision>
  <dcterms:created xsi:type="dcterms:W3CDTF">2026-05-27T07:50:00Z</dcterms:created>
  <dcterms:modified xsi:type="dcterms:W3CDTF">2026-05-27T07:50:00Z</dcterms:modified>
</cp:coreProperties>
</file>