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61" w:rsidRPr="002C3961" w:rsidRDefault="002C3961" w:rsidP="002C3961">
      <w:pPr>
        <w:pStyle w:val="ConsPlusTitle"/>
        <w:spacing w:line="360" w:lineRule="auto"/>
        <w:jc w:val="center"/>
        <w:rPr>
          <w:rFonts w:ascii="Georgia" w:hAnsi="Georgia"/>
          <w:sz w:val="22"/>
          <w:szCs w:val="22"/>
        </w:rPr>
      </w:pPr>
      <w:bookmarkStart w:id="0" w:name="_GoBack"/>
      <w:bookmarkEnd w:id="0"/>
      <w:r w:rsidRPr="002C3961">
        <w:rPr>
          <w:rFonts w:ascii="Georgia" w:hAnsi="Georgia"/>
          <w:sz w:val="22"/>
          <w:szCs w:val="22"/>
        </w:rPr>
        <w:t>АРБИТРАЖНЫЙ СУД МОСКОВСКОГО ОКРУГА</w:t>
      </w:r>
    </w:p>
    <w:p w:rsidR="002C3961" w:rsidRPr="002C3961" w:rsidRDefault="002C3961" w:rsidP="002C3961">
      <w:pPr>
        <w:pStyle w:val="ConsPlusTitle"/>
        <w:spacing w:line="360" w:lineRule="auto"/>
        <w:jc w:val="center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Постановление</w:t>
      </w:r>
      <w:r>
        <w:rPr>
          <w:rFonts w:ascii="Georgia" w:hAnsi="Georgia"/>
          <w:sz w:val="22"/>
          <w:szCs w:val="22"/>
        </w:rPr>
        <w:t xml:space="preserve"> </w:t>
      </w:r>
      <w:r w:rsidRPr="002C3961">
        <w:rPr>
          <w:rFonts w:ascii="Georgia" w:hAnsi="Georgia"/>
          <w:sz w:val="22"/>
          <w:szCs w:val="22"/>
        </w:rPr>
        <w:t>от 24 апреля 2026 г. по делу N А40-28146/2025</w:t>
      </w:r>
    </w:p>
    <w:p w:rsidR="002C3961" w:rsidRPr="002C3961" w:rsidRDefault="002C3961" w:rsidP="002C3961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2C3961" w:rsidRPr="002C3961" w:rsidRDefault="002C3961" w:rsidP="002C3961">
      <w:pPr>
        <w:pStyle w:val="ConsPlusNormal"/>
        <w:spacing w:line="276" w:lineRule="auto"/>
        <w:ind w:firstLine="540"/>
        <w:rPr>
          <w:rFonts w:ascii="Georgia" w:hAnsi="Georgia"/>
          <w:i/>
          <w:sz w:val="22"/>
          <w:szCs w:val="22"/>
        </w:rPr>
      </w:pPr>
      <w:r w:rsidRPr="002C3961">
        <w:rPr>
          <w:rFonts w:ascii="Georgia" w:hAnsi="Georgia"/>
          <w:i/>
          <w:sz w:val="22"/>
          <w:szCs w:val="22"/>
        </w:rPr>
        <w:t>Резолютивная часть постановления объявлена 16 апреля 2026 г.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rPr>
          <w:rFonts w:ascii="Georgia" w:hAnsi="Georgia"/>
          <w:i/>
          <w:sz w:val="22"/>
          <w:szCs w:val="22"/>
        </w:rPr>
      </w:pPr>
      <w:r w:rsidRPr="002C3961">
        <w:rPr>
          <w:rFonts w:ascii="Georgia" w:hAnsi="Georgia"/>
          <w:i/>
          <w:sz w:val="22"/>
          <w:szCs w:val="22"/>
        </w:rPr>
        <w:t>Полный текст постановления изготовлен 24 апреля 2026 г.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rPr>
          <w:rFonts w:ascii="Georgia" w:hAnsi="Georgia"/>
          <w:i/>
          <w:sz w:val="22"/>
          <w:szCs w:val="22"/>
        </w:rPr>
      </w:pPr>
      <w:r w:rsidRPr="002C3961">
        <w:rPr>
          <w:rFonts w:ascii="Georgia" w:hAnsi="Georgia"/>
          <w:i/>
          <w:sz w:val="22"/>
          <w:szCs w:val="22"/>
        </w:rPr>
        <w:t>Арбитражный суд Московского округа в составе: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rPr>
          <w:rFonts w:ascii="Georgia" w:hAnsi="Georgia"/>
          <w:i/>
          <w:sz w:val="22"/>
          <w:szCs w:val="22"/>
        </w:rPr>
      </w:pPr>
      <w:r w:rsidRPr="002C3961">
        <w:rPr>
          <w:rFonts w:ascii="Georgia" w:hAnsi="Georgia"/>
          <w:i/>
          <w:sz w:val="22"/>
          <w:szCs w:val="22"/>
        </w:rPr>
        <w:t>председательствующего судьи Корниенко В.А.,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rPr>
          <w:rFonts w:ascii="Georgia" w:hAnsi="Georgia"/>
          <w:i/>
          <w:sz w:val="22"/>
          <w:szCs w:val="22"/>
        </w:rPr>
      </w:pPr>
      <w:r w:rsidRPr="002C3961">
        <w:rPr>
          <w:rFonts w:ascii="Georgia" w:hAnsi="Georgia"/>
          <w:i/>
          <w:sz w:val="22"/>
          <w:szCs w:val="22"/>
        </w:rPr>
        <w:t>судей Анисимовой О.В., Петропавловской Ю.С., при участии в заседании: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rPr>
          <w:rFonts w:ascii="Georgia" w:hAnsi="Georgia"/>
          <w:i/>
          <w:sz w:val="22"/>
          <w:szCs w:val="22"/>
        </w:rPr>
      </w:pPr>
      <w:r w:rsidRPr="002C3961">
        <w:rPr>
          <w:rFonts w:ascii="Georgia" w:hAnsi="Georgia"/>
          <w:i/>
          <w:sz w:val="22"/>
          <w:szCs w:val="22"/>
        </w:rPr>
        <w:t>от открытого акционерного общества "Российские железные дороги" представитель по доверенности от 26.11.2025 Мещеряков Д.С.,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rPr>
          <w:rFonts w:ascii="Georgia" w:hAnsi="Georgia"/>
          <w:i/>
          <w:sz w:val="22"/>
          <w:szCs w:val="22"/>
        </w:rPr>
      </w:pPr>
      <w:r w:rsidRPr="002C3961">
        <w:rPr>
          <w:rFonts w:ascii="Georgia" w:hAnsi="Georgia"/>
          <w:i/>
          <w:sz w:val="22"/>
          <w:szCs w:val="22"/>
        </w:rPr>
        <w:t>от Федеральной антимонопольной службы представитель по доверенности от 12.01.2026 Баратов Ю.А.,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rPr>
          <w:rFonts w:ascii="Georgia" w:hAnsi="Georgia"/>
          <w:i/>
          <w:sz w:val="22"/>
          <w:szCs w:val="22"/>
        </w:rPr>
      </w:pPr>
      <w:r w:rsidRPr="002C3961">
        <w:rPr>
          <w:rFonts w:ascii="Georgia" w:hAnsi="Georgia"/>
          <w:i/>
          <w:sz w:val="22"/>
          <w:szCs w:val="22"/>
        </w:rPr>
        <w:t>иные участвующие в деле лица не явились, извещены,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rPr>
          <w:rFonts w:ascii="Georgia" w:hAnsi="Georgia"/>
          <w:i/>
          <w:sz w:val="22"/>
          <w:szCs w:val="22"/>
        </w:rPr>
      </w:pPr>
      <w:r w:rsidRPr="002C3961">
        <w:rPr>
          <w:rFonts w:ascii="Georgia" w:hAnsi="Georgia"/>
          <w:i/>
          <w:sz w:val="22"/>
          <w:szCs w:val="22"/>
        </w:rPr>
        <w:t>рассмотрев 16 апреля 2026 года в судебном заседании кассационную жалобу Федеральной антимонопольной службы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rPr>
          <w:rFonts w:ascii="Georgia" w:hAnsi="Georgia"/>
          <w:i/>
          <w:sz w:val="22"/>
          <w:szCs w:val="22"/>
        </w:rPr>
      </w:pPr>
      <w:r w:rsidRPr="002C3961">
        <w:rPr>
          <w:rFonts w:ascii="Georgia" w:hAnsi="Georgia"/>
          <w:i/>
          <w:sz w:val="22"/>
          <w:szCs w:val="22"/>
        </w:rPr>
        <w:t>на решение от 16.07.2025 Арбитражного суда города Москвы,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rPr>
          <w:rFonts w:ascii="Georgia" w:hAnsi="Georgia"/>
          <w:i/>
          <w:sz w:val="22"/>
          <w:szCs w:val="22"/>
        </w:rPr>
      </w:pPr>
      <w:r w:rsidRPr="002C3961">
        <w:rPr>
          <w:rFonts w:ascii="Georgia" w:hAnsi="Georgia"/>
          <w:i/>
          <w:sz w:val="22"/>
          <w:szCs w:val="22"/>
        </w:rPr>
        <w:t>на постановление от 10.11.2025 Девятого арбитражного апелляционного суда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rPr>
          <w:rFonts w:ascii="Georgia" w:hAnsi="Georgia"/>
          <w:i/>
          <w:sz w:val="22"/>
          <w:szCs w:val="22"/>
        </w:rPr>
      </w:pPr>
      <w:r w:rsidRPr="002C3961">
        <w:rPr>
          <w:rFonts w:ascii="Georgia" w:hAnsi="Georgia"/>
          <w:i/>
          <w:sz w:val="22"/>
          <w:szCs w:val="22"/>
        </w:rPr>
        <w:t>по делу N А40-28146/2025,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rPr>
          <w:rFonts w:ascii="Georgia" w:hAnsi="Georgia"/>
          <w:i/>
          <w:sz w:val="22"/>
          <w:szCs w:val="22"/>
        </w:rPr>
      </w:pPr>
      <w:r w:rsidRPr="002C3961">
        <w:rPr>
          <w:rFonts w:ascii="Georgia" w:hAnsi="Georgia"/>
          <w:i/>
          <w:sz w:val="22"/>
          <w:szCs w:val="22"/>
        </w:rPr>
        <w:t>по заявлению открытого акционерного общества "Российские железные дороги"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rPr>
          <w:rFonts w:ascii="Georgia" w:hAnsi="Georgia"/>
          <w:i/>
          <w:sz w:val="22"/>
          <w:szCs w:val="22"/>
        </w:rPr>
      </w:pPr>
      <w:r w:rsidRPr="002C3961">
        <w:rPr>
          <w:rFonts w:ascii="Georgia" w:hAnsi="Georgia"/>
          <w:i/>
          <w:sz w:val="22"/>
          <w:szCs w:val="22"/>
        </w:rPr>
        <w:t>к Федеральной антимонопольной службе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rPr>
          <w:rFonts w:ascii="Georgia" w:hAnsi="Georgia"/>
          <w:i/>
          <w:sz w:val="22"/>
          <w:szCs w:val="22"/>
        </w:rPr>
      </w:pPr>
      <w:r w:rsidRPr="002C3961">
        <w:rPr>
          <w:rFonts w:ascii="Georgia" w:hAnsi="Georgia"/>
          <w:i/>
          <w:sz w:val="22"/>
          <w:szCs w:val="22"/>
        </w:rPr>
        <w:t>об оспаривании решения,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rPr>
          <w:rFonts w:ascii="Georgia" w:hAnsi="Georgia"/>
          <w:i/>
          <w:sz w:val="22"/>
          <w:szCs w:val="22"/>
        </w:rPr>
      </w:pPr>
      <w:r w:rsidRPr="002C3961">
        <w:rPr>
          <w:rFonts w:ascii="Georgia" w:hAnsi="Georgia"/>
          <w:i/>
          <w:sz w:val="22"/>
          <w:szCs w:val="22"/>
        </w:rPr>
        <w:t>третьи лица: общество с ограниченной ответственностью "СМП-805", общество с ограниченной ответственностью "РТС-Тендер",</w:t>
      </w:r>
      <w:r>
        <w:rPr>
          <w:rFonts w:ascii="Georgia" w:hAnsi="Georgia"/>
          <w:i/>
          <w:sz w:val="22"/>
          <w:szCs w:val="22"/>
        </w:rPr>
        <w:t xml:space="preserve"> </w:t>
      </w:r>
      <w:r w:rsidRPr="002C3961">
        <w:rPr>
          <w:rFonts w:ascii="Georgia" w:hAnsi="Georgia"/>
          <w:i/>
          <w:sz w:val="22"/>
          <w:szCs w:val="22"/>
        </w:rPr>
        <w:t>установил:</w:t>
      </w:r>
    </w:p>
    <w:p w:rsidR="002C3961" w:rsidRPr="002C3961" w:rsidRDefault="002C3961" w:rsidP="002C3961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2C3961" w:rsidRPr="002C3961" w:rsidRDefault="002C3961" w:rsidP="002C3961">
      <w:pPr>
        <w:pStyle w:val="ConsPlusNormal"/>
        <w:spacing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открытое акционерное общество "Российские железные дороги" (далее - ОАО "РЖД", Заказчик) обратилось в Арбитражный суд города Москвы с заявлением к Федеральной антимонопольной службе (далее - ФАС России) о признании незаконными решения и предписания от 29.11.2024 N 223ФЗ-424/24.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К участию в деле в качестве третьих лиц, не заявляющих самостоятельных требований относительно предмета спора, привлечены общество с ограниченной ответственностью "СМП-805" (далее - ООО "СМП-805"), общество с ограниченной ответственностью "РТС-Тендер" (далее - ООО "РТС-Тендер").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Решением Арбитражного суда города Москвы от 16.07.2025, оставленным без изменения постановлением Девятого арбитражного апелляционного суда от 10.11.2025, заявленные требования удовлетворены.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lastRenderedPageBreak/>
        <w:t>ФАС России обратилось с кассационной жалобой, в которой просит решение и постановление отменить и принять по делу новый судебный акт об отказе в удовлетворении заявленных требований, считая судебные акты незаконными и необоснованными, принятыми с неправильным применением норм права.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В судебном заседании суда округа представитель ФАС России поддержал кассационную жалобу, представитель ОАО "РЖД" возражал против ее удовлетворения по доводам, изложенным в письменном отзыве, приобщенном судом к материалам дела. Иные участвующие в деле лица, извещенные надлежащим образом о месте и времени рассмотрения кассационной жалобы, своих представителей в судебное заседание суда кассационной инстанции не направили, что в силу ч. 3 ст. 284 Арбитражного процессуального кодекса Российской Федерации (далее - АПК РФ) не является препятствием для рассмотрения дела в их отсутствие.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Изучив материалы дела, обсудив доводы кассационной жалобы, отзыва на нее, проверив в порядке ст. 286 АПК РФ правильность применения судами первой и апелляционной инстанций норм материального и процессуального права, кассационная инстанция не находит оснований для изменения или отмены обжалуемых судебных актов.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Как следует из материалов дела и установлено судами, ФАС России рассмотрена жалоб</w:t>
      </w:r>
      <w:proofErr w:type="gramStart"/>
      <w:r w:rsidRPr="002C3961">
        <w:rPr>
          <w:rFonts w:ascii="Georgia" w:hAnsi="Georgia"/>
          <w:sz w:val="22"/>
          <w:szCs w:val="22"/>
        </w:rPr>
        <w:t>а ООО</w:t>
      </w:r>
      <w:proofErr w:type="gramEnd"/>
      <w:r w:rsidRPr="002C3961">
        <w:rPr>
          <w:rFonts w:ascii="Georgia" w:hAnsi="Georgia"/>
          <w:sz w:val="22"/>
          <w:szCs w:val="22"/>
        </w:rPr>
        <w:t xml:space="preserve"> "СМП-805" на действия Заказчика при проведении конкурса в электронной форме на право заключения договора выполнения комплекса строительно-монтажных работ на объекте Северо-Кавказской дирекции инфраструктуры N 2258/ОКЭ-ЦДИ/24.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Решением от 29.11.2024 N 223ФЗ-424/24 жалоба была признана обоснованной, ОАО "РЖД" выдано обязательное для исполнения предписание.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Не согласившись с вынесенными решением и предписанием, ОАО "РЖД" обратилось в суд с заявлением о признании их незаконными.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Удовлетворяя заявленные требования, суд первой инстанции, выводы которого поддержал суд апелляционной инстанции, правомерно руководствовался следующим.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На основании положений ч. 1 ст. 198 АПК РФ, ч. 4 ст. 200 АПК РФ для признания ненормативного правового акта, решения, действий, бездействия госоргана недействительным (незаконным) необходимо наличие одновременно двух обязательных условий: несоответствие данных акта, решения, действий, бездействия закону и нарушение ими прав и охраняемых законом интересов заявителя.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 xml:space="preserve">Федеральный закон от 18.07.2011 N 223-ФЗ "О закупках товаров, работ, услуг отдельными видами юридических лиц" (далее - Закон N 223-ФЗ) устанавливает общие принципы закупки товаров, работ, услуг и основные требования к закупке товаров, работ, услуг юридическими лицами, указанными в ч. 2 ст. 1 Закона. </w:t>
      </w:r>
      <w:proofErr w:type="gramStart"/>
      <w:r w:rsidRPr="002C3961">
        <w:rPr>
          <w:rFonts w:ascii="Georgia" w:hAnsi="Georgia"/>
          <w:sz w:val="22"/>
          <w:szCs w:val="22"/>
        </w:rPr>
        <w:t>В силу ч. 1 ст. 2 Закона N 223-ФЗ при закупке товаров, работ, услуг заказчики руководствуются Конституцией Российской Федерации, Гражданским кодексом Российской Федерации, Законом N 223-ФЗ, другими федеральными законами, а также принятыми в соответствии с ними и утвержденными с учетом положений ч. 3 ст. 2 Закона N 223-ФЗ правовыми актами, регламентирующими правила закупки.</w:t>
      </w:r>
      <w:proofErr w:type="gramEnd"/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2C3961">
        <w:rPr>
          <w:rFonts w:ascii="Georgia" w:hAnsi="Georgia"/>
          <w:sz w:val="22"/>
          <w:szCs w:val="22"/>
        </w:rPr>
        <w:t xml:space="preserve">В соответствии с п. 1 ч. 1 ст. 18.1 Федерального закона от 26.07.2006 N 135-ФЗ "О защите конкуренции" (далее - Закона N 135-ФЗ) антимонопольный орган рассматривает </w:t>
      </w:r>
      <w:r w:rsidRPr="002C3961">
        <w:rPr>
          <w:rFonts w:ascii="Georgia" w:hAnsi="Georgia"/>
          <w:sz w:val="22"/>
          <w:szCs w:val="22"/>
        </w:rPr>
        <w:lastRenderedPageBreak/>
        <w:t>жалобы на действия (бездействие) юридического лица, организатора торгов, оператора электронной площадки, конкурсной комиссии или аукционной комиссии при организации и проведении торгов, заключении договоров по результатам торгов либо в случае, если торги, проведение которых является обязательным</w:t>
      </w:r>
      <w:proofErr w:type="gramEnd"/>
      <w:r w:rsidRPr="002C3961">
        <w:rPr>
          <w:rFonts w:ascii="Georgia" w:hAnsi="Georgia"/>
          <w:sz w:val="22"/>
          <w:szCs w:val="22"/>
        </w:rPr>
        <w:t xml:space="preserve"> </w:t>
      </w:r>
      <w:proofErr w:type="gramStart"/>
      <w:r w:rsidRPr="002C3961">
        <w:rPr>
          <w:rFonts w:ascii="Georgia" w:hAnsi="Georgia"/>
          <w:sz w:val="22"/>
          <w:szCs w:val="22"/>
        </w:rPr>
        <w:t>в соответствии с законодательством Российской Федерации, признаны несостоявшимися, а также при организации и проведении закупок в соответствии с Законом N 223-ФЗ.</w:t>
      </w:r>
      <w:proofErr w:type="gramEnd"/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При этом в соответствии с ч. 17 ст. 18.1 Закона N 135-ФЗ при рассмотрении жалобы по существу комиссия антимонопольного органа рассматривает обжалуемые акты и (или) действия (бездействие) организатора торгов, оператора электронной площадки, конкурсной или аукционной комиссии, уполномоченного органа и (или) организации, осуществляющей эксплуатацию сетей.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 xml:space="preserve">Согласно ч. 20 ст. 18.1 Закона N 135-ФЗ антимонопольный орган, в случае признания жалобы обоснованной, может принять решение о выдаче предписания, </w:t>
      </w:r>
      <w:proofErr w:type="gramStart"/>
      <w:r w:rsidRPr="002C3961">
        <w:rPr>
          <w:rFonts w:ascii="Georgia" w:hAnsi="Georgia"/>
          <w:sz w:val="22"/>
          <w:szCs w:val="22"/>
        </w:rPr>
        <w:t>обязательного к исполнению</w:t>
      </w:r>
      <w:proofErr w:type="gramEnd"/>
      <w:r w:rsidRPr="002C3961">
        <w:rPr>
          <w:rFonts w:ascii="Georgia" w:hAnsi="Georgia"/>
          <w:sz w:val="22"/>
          <w:szCs w:val="22"/>
        </w:rPr>
        <w:t>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2C3961">
        <w:rPr>
          <w:rFonts w:ascii="Georgia" w:hAnsi="Georgia"/>
          <w:sz w:val="22"/>
          <w:szCs w:val="22"/>
        </w:rPr>
        <w:t>В ч. 10 ст. 3 Закона N 223-ФЗ предусмотрен ряд случаев, позволяющих участникам закупок обжаловать в антимонопольный орган в порядке, установленном ст. 18.1 Закона N 135-ФЗ, действия (бездействие) заказчика при закупках товаров, работ, услуг, в том числе осуществление заказчиком закупки с нарушением требований Закона N 223-ФЗ и (или) порядка подготовки и (или) осуществления закупки, содержащегося в утвержденном и размещенном в</w:t>
      </w:r>
      <w:proofErr w:type="gramEnd"/>
      <w:r w:rsidRPr="002C3961">
        <w:rPr>
          <w:rFonts w:ascii="Georgia" w:hAnsi="Georgia"/>
          <w:sz w:val="22"/>
          <w:szCs w:val="22"/>
        </w:rPr>
        <w:t xml:space="preserve"> единой информационной системе положении о закупке такого заказчика.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Согласно ч. 6 ст. 3 Закона N 223-ФЗ заказчик определяет требования к участникам закупки в документации о конкурентной закупке в соответствии с положением о закупке. Не допускается предъявлять к участникам закупки, к закупаемым товарам, работам, услугам, а также к условиям исполнения договора требования и осуществлять оценку и сопоставление заявок на участие в закупке по критериям и в порядке, которые не указаны в документации о закупке.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Закупочная деятельность Заказчика регламентируется положением о закупке товаров, работ, услуг для нужд ОАО "РЖД", утвержденным решением совета директоров ОАО "РЖД" от 28.06.2018 (протокол N 26) (в редакции от 27.09.2024) (далее - Положением о закупке).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 xml:space="preserve">В соответствии с извещением о проведении конкурса (далее - Извещением), документацией о закупке (далее - Документацией), протоколами, составленными по результатам осуществления закупки: </w:t>
      </w:r>
      <w:proofErr w:type="gramStart"/>
      <w:r w:rsidRPr="002C3961">
        <w:rPr>
          <w:rFonts w:ascii="Georgia" w:hAnsi="Georgia"/>
          <w:sz w:val="22"/>
          <w:szCs w:val="22"/>
        </w:rPr>
        <w:t>Извещение размещено на сайте оператора электронной площадки ООО "РТС-Тендер" (далее - Оператора) 30.09.2024; дата окончания срока подачи заявок - 16.10.2024; на участие в конкурсе подано 2 заявки от участников закупки; дата рассмотрения заявок, поданных на участие в конкурсе - 05.11.2024; по результатам рассмотрения заявок участников закупки отклонены все заявки участников закупки; дата подведения итогов - 06.11.2024;</w:t>
      </w:r>
      <w:proofErr w:type="gramEnd"/>
      <w:r w:rsidRPr="002C3961">
        <w:rPr>
          <w:rFonts w:ascii="Georgia" w:hAnsi="Georgia"/>
          <w:sz w:val="22"/>
          <w:szCs w:val="22"/>
        </w:rPr>
        <w:t xml:space="preserve"> конкурс признан несостоявшимся, поскольку по результатам его проведения отклонены все заявки.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ООО "СМП-805" в качестве нарушения заявило два довода: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1) нарушение рассмотрения заявки конкурсной комиссией - необоснованный отказ в допуске к участию в закупке;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lastRenderedPageBreak/>
        <w:t>2) нарушение Заказчиком требований ч. 1 ст. 1, ч. 1 ст. 3 Закона N 223-ФЗ путем установления порядка оценки "Наличие фактов неисполнения, ненадлежащего исполнения обязательств перед заказчиком и/или третьими лицами".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В соответствии с п. 1.9.2 Документации участник закупки должен иметь опыт выполнения строительно-монтажных работ при осуществлении строительства и/или капитального ремонта и/или реконструкции и/или модернизации, стоимость которых составляет не менее 20% начальной максимальной цены договора (далее - НМЦД). В подтверждение опыта выполнения работ участник в составе заявки представляет: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документ, подготовленный в соответствии с Формой сведений об опыте поставки товаров, выполнения работ, оказания услуг, представленной в приложении N 1.3 конкурсной документации о наличии требуемого опыта; и 1) акты о выполнении работ; и 2) договоры на выполнение работ (представляются все листы договоров со всеми приложениями и дополнительными соглашениями); 3) копии документов, подтверждающих правопреемство в случае предоставления в подтверждение опыта договоров, заключаемых иными лицами, не являющимися участниками конкурса (договор о правопреемстве организации, передаточный акт и др.); 4) документы, подтверждающие оплату по договору: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выписки из обслуживающего банка по расчетному счету участника закупки, подтверждающие факт зачисления денежных средств на банковский счет участника по договору (отдельному этапу договора), указанному участником в Форме сведений об опыте поставки товаров, выполнения работ, оказания услуг, представленной в приложении N 1.3 к конкурсной документации (далее - Форма);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и/или копии платежных поручений об оплате денежных средств по договору, указанному участником в Форме, с отметкой обслуживающего банка об исполнении;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и/или копии актов приемки исполненных обязатель</w:t>
      </w:r>
      <w:proofErr w:type="gramStart"/>
      <w:r w:rsidRPr="002C3961">
        <w:rPr>
          <w:rFonts w:ascii="Georgia" w:hAnsi="Georgia"/>
          <w:sz w:val="22"/>
          <w:szCs w:val="22"/>
        </w:rPr>
        <w:t>ств в сл</w:t>
      </w:r>
      <w:proofErr w:type="gramEnd"/>
      <w:r w:rsidRPr="002C3961">
        <w:rPr>
          <w:rFonts w:ascii="Georgia" w:hAnsi="Georgia"/>
          <w:sz w:val="22"/>
          <w:szCs w:val="22"/>
        </w:rPr>
        <w:t>учае предоставления в подтверждение опыта договоров, заключенных с ОАО "РЖД" или его дочерними обществами.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2C3961">
        <w:rPr>
          <w:rFonts w:ascii="Georgia" w:hAnsi="Georgia"/>
          <w:sz w:val="22"/>
          <w:szCs w:val="22"/>
        </w:rPr>
        <w:t xml:space="preserve">В соответствии с протоколом рассмотрения заявок участников закупки от 05.11.2024 N 2258/ОКЭ-ЦДИ/24/1 (далее - Протоколом) заявка ООО "СМП-805" отклонена на основании п. 3.6.5.2 Документации в связи с </w:t>
      </w:r>
      <w:proofErr w:type="spellStart"/>
      <w:r w:rsidRPr="002C3961">
        <w:rPr>
          <w:rFonts w:ascii="Georgia" w:hAnsi="Georgia"/>
          <w:sz w:val="22"/>
          <w:szCs w:val="22"/>
        </w:rPr>
        <w:t>неподтверждением</w:t>
      </w:r>
      <w:proofErr w:type="spellEnd"/>
      <w:r w:rsidRPr="002C3961">
        <w:rPr>
          <w:rFonts w:ascii="Georgia" w:hAnsi="Georgia"/>
          <w:sz w:val="22"/>
          <w:szCs w:val="22"/>
        </w:rPr>
        <w:t xml:space="preserve"> соответствия требованию, предусмотренному пунктом 1.9.2 Документации, а именно - представленные участником сведения и документы не подтверждают опыт выполнения строительно-монтажных работ при осуществлении строительства и/или капитального ремонта и/или реконструкции, и</w:t>
      </w:r>
      <w:proofErr w:type="gramEnd"/>
      <w:r w:rsidRPr="002C3961">
        <w:rPr>
          <w:rFonts w:ascii="Georgia" w:hAnsi="Georgia"/>
          <w:sz w:val="22"/>
          <w:szCs w:val="22"/>
        </w:rPr>
        <w:t>/или модернизации, стоимость которых составляет не менее 20% НМЦД.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Представители Заказчика пояснили ФАС России, что представленные в составе заявки документы не подтверждают соответствие участника требованиям пункта 1.9.2 Документации ввиду следующего: в Форме указан договор N 02/20 от 02.03.2023, однако сам договор не представлен (представлен договор N 02/23 от 02.03.2023, информация о котором не отражена в Форме).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 xml:space="preserve">Кроме того, в Форме указан договор от 17.09.2022 N 12.09./2022 (9-5), при этом представлен договор с иными реквизитами: от 17.09.2022 N 12-09./2022 (9-5). </w:t>
      </w:r>
      <w:proofErr w:type="gramStart"/>
      <w:r w:rsidRPr="002C3961">
        <w:rPr>
          <w:rFonts w:ascii="Georgia" w:hAnsi="Georgia"/>
          <w:sz w:val="22"/>
          <w:szCs w:val="22"/>
        </w:rPr>
        <w:t xml:space="preserve">В качестве документов, подтверждающих оплату, представлены выписки операций по лицевому счету от 21.09.2022 на сумму 10 000 000 руб., от 22.09.2022 на сумму 5 000 000 руб., </w:t>
      </w:r>
      <w:r w:rsidRPr="002C3961">
        <w:rPr>
          <w:rFonts w:ascii="Georgia" w:hAnsi="Georgia"/>
          <w:sz w:val="22"/>
          <w:szCs w:val="22"/>
        </w:rPr>
        <w:lastRenderedPageBreak/>
        <w:t>платежное поручение от 20.10.2022 N 1342 на сумму 1 500 000 руб., в назначении платежа которых нет информации об оплате за выполненные работы по данному договору (в связи с чем, невозможно идентифицировать, по</w:t>
      </w:r>
      <w:proofErr w:type="gramEnd"/>
      <w:r w:rsidRPr="002C3961">
        <w:rPr>
          <w:rFonts w:ascii="Georgia" w:hAnsi="Georgia"/>
          <w:sz w:val="22"/>
          <w:szCs w:val="22"/>
        </w:rPr>
        <w:t xml:space="preserve"> какому договору оплачены работы). Также представлен акт взаимозачета от 21.12.2023 N 1 на сумму 472 500 руб. межд</w:t>
      </w:r>
      <w:proofErr w:type="gramStart"/>
      <w:r w:rsidRPr="002C3961">
        <w:rPr>
          <w:rFonts w:ascii="Georgia" w:hAnsi="Georgia"/>
          <w:sz w:val="22"/>
          <w:szCs w:val="22"/>
        </w:rPr>
        <w:t>у ООО</w:t>
      </w:r>
      <w:proofErr w:type="gramEnd"/>
      <w:r w:rsidRPr="002C3961">
        <w:rPr>
          <w:rFonts w:ascii="Georgia" w:hAnsi="Georgia"/>
          <w:sz w:val="22"/>
          <w:szCs w:val="22"/>
        </w:rPr>
        <w:t xml:space="preserve"> "СМП-805" и ООО "Специализированное монтажное предприятие-409", что не соответствует требованию, предусмотренному п. 1.9.2 Документации. Заказчиком принято решение не учитывать вышеперечисленные документы, принять к учету сумму по договору - 38 139 884,78 руб., что составляет менее 20% НМЦД.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По результатам рассмотрения жалобы ФАС России вынесено решение от 29.11.2024 N 223ФЗ-424/24, в соответствии с которым жалоб</w:t>
      </w:r>
      <w:proofErr w:type="gramStart"/>
      <w:r w:rsidRPr="002C3961">
        <w:rPr>
          <w:rFonts w:ascii="Georgia" w:hAnsi="Georgia"/>
          <w:sz w:val="22"/>
          <w:szCs w:val="22"/>
        </w:rPr>
        <w:t>а ООО</w:t>
      </w:r>
      <w:proofErr w:type="gramEnd"/>
      <w:r w:rsidRPr="002C3961">
        <w:rPr>
          <w:rFonts w:ascii="Georgia" w:hAnsi="Georgia"/>
          <w:sz w:val="22"/>
          <w:szCs w:val="22"/>
        </w:rPr>
        <w:t xml:space="preserve"> "СМП-805" признана обоснованной, в действиях ОАО "РЖД" установлено нарушение ч. 6 ст. 3, п. 2 ч. 10 ст. 4 Закона N 223-ФЗ. </w:t>
      </w:r>
      <w:proofErr w:type="gramStart"/>
      <w:r w:rsidRPr="002C3961">
        <w:rPr>
          <w:rFonts w:ascii="Georgia" w:hAnsi="Georgia"/>
          <w:sz w:val="22"/>
          <w:szCs w:val="22"/>
        </w:rPr>
        <w:t>ФАС России пришла к выводу, что отсутствие у участника закупки документов, подтверждающих оплату по договору, не свидетельствует об отсутствии соответствующего опыта оказания услуг (выполнения работ), неправомерности требования ОАО "РЖД" в п. 1.9.2 Документации о предоставлении документов, подтверждающих оплату по договорам, поскольку факт выполнения работ подтверждается актами выполненных работ, а не платежными документами;</w:t>
      </w:r>
      <w:proofErr w:type="gramEnd"/>
      <w:r w:rsidRPr="002C3961">
        <w:rPr>
          <w:rFonts w:ascii="Georgia" w:hAnsi="Georgia"/>
          <w:sz w:val="22"/>
          <w:szCs w:val="22"/>
        </w:rPr>
        <w:t xml:space="preserve"> требование об оплате создает необоснованные барьеры для участников закупки и ограничивает количество участников закупки, поскольку в случае наличия у участника закупки соответствующего опыта, подтвержденного исключительно актами выполненных работ (без проведения оплаты со стороны заказчика), такой участник лишается возможности участия в конкурсе. На основании указанного решения Заказчику выдано </w:t>
      </w:r>
      <w:proofErr w:type="gramStart"/>
      <w:r w:rsidRPr="002C3961">
        <w:rPr>
          <w:rFonts w:ascii="Georgia" w:hAnsi="Georgia"/>
          <w:sz w:val="22"/>
          <w:szCs w:val="22"/>
        </w:rPr>
        <w:t>обязательное к исполнению</w:t>
      </w:r>
      <w:proofErr w:type="gramEnd"/>
      <w:r w:rsidRPr="002C3961">
        <w:rPr>
          <w:rFonts w:ascii="Georgia" w:hAnsi="Georgia"/>
          <w:sz w:val="22"/>
          <w:szCs w:val="22"/>
        </w:rPr>
        <w:t xml:space="preserve"> предписание.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Суды пришли к выводу, что ФАС России неправомерно признала обоснованной жалоб</w:t>
      </w:r>
      <w:proofErr w:type="gramStart"/>
      <w:r w:rsidRPr="002C3961">
        <w:rPr>
          <w:rFonts w:ascii="Georgia" w:hAnsi="Georgia"/>
          <w:sz w:val="22"/>
          <w:szCs w:val="22"/>
        </w:rPr>
        <w:t>у ООО</w:t>
      </w:r>
      <w:proofErr w:type="gramEnd"/>
      <w:r w:rsidRPr="002C3961">
        <w:rPr>
          <w:rFonts w:ascii="Georgia" w:hAnsi="Georgia"/>
          <w:sz w:val="22"/>
          <w:szCs w:val="22"/>
        </w:rPr>
        <w:t xml:space="preserve"> "СМП-805" на действия ОАО "РЖД" при проведении конкурса. ФАС России неверно оценила требования Документации, в частности, касающиеся подтверждения опыта участников и документов об оплате по договорам. </w:t>
      </w:r>
      <w:proofErr w:type="gramStart"/>
      <w:r w:rsidRPr="002C3961">
        <w:rPr>
          <w:rFonts w:ascii="Georgia" w:hAnsi="Georgia"/>
          <w:sz w:val="22"/>
          <w:szCs w:val="22"/>
        </w:rPr>
        <w:t>Требование ОАО "РЖД" о предоставлении документов, подтверждающих оплату по договорам, признано правомерным, так как это необходимо для проявления должной осмотрительности при выборе контрагента, позволяет проверить действительное наличие у участника необходимого опыта выполнения работ по предмету закупки (поставки товаров, оказания услуг), минимизировать риски ненадлежащего исполнения обязательств со стороны контрагента по заключаемому по результатам закупочной процедуры договору.</w:t>
      </w:r>
      <w:proofErr w:type="gramEnd"/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2C3961">
        <w:rPr>
          <w:rFonts w:ascii="Georgia" w:hAnsi="Georgia"/>
          <w:sz w:val="22"/>
          <w:szCs w:val="22"/>
        </w:rPr>
        <w:t>Суд округа принимает во внимание, что в п. 34 Обзора судебной практики Верховного Суда Российской Федерации N 2 (2020), утвержденного Президиумом Верховного Суда Российской Федерации 22.07.2020, разъяснено, что целью правового регулирования Закона о закупках является эффективное удовлетворение потребностей самого заказчика, который самостоятельно устанавливает правила осуществления им закупок, утверждая соответствующее положение о закупках, определяя виды конкурентных процедур, критерии отбора.</w:t>
      </w:r>
      <w:proofErr w:type="gramEnd"/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2C3961">
        <w:rPr>
          <w:rFonts w:ascii="Georgia" w:hAnsi="Georgia"/>
          <w:sz w:val="22"/>
          <w:szCs w:val="22"/>
        </w:rPr>
        <w:t>В отличие от закупок, осуществляемых в рамках контрактной системы для обеспечения государственных и муниципальных нужд, первоочередной целью Закона о закупках является создание условий для своевременного и полного удовлетворения потребностей заказчиков в товарах, работах, услугах с необходимыми показателями цены, качества и надежности, что предполагает относительную свободу заказчиков в определении условий закупок, недопустимость вмешательства кого-либо в процесс закупки по мотивам, связанным с</w:t>
      </w:r>
      <w:proofErr w:type="gramEnd"/>
      <w:r w:rsidRPr="002C3961">
        <w:rPr>
          <w:rFonts w:ascii="Georgia" w:hAnsi="Georgia"/>
          <w:sz w:val="22"/>
          <w:szCs w:val="22"/>
        </w:rPr>
        <w:t xml:space="preserve"> оценкой целесообразности ее условий и порядка </w:t>
      </w:r>
      <w:r w:rsidRPr="002C3961">
        <w:rPr>
          <w:rFonts w:ascii="Georgia" w:hAnsi="Georgia"/>
          <w:sz w:val="22"/>
          <w:szCs w:val="22"/>
        </w:rPr>
        <w:lastRenderedPageBreak/>
        <w:t>проведения.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Указанное требование Документации является общим для всех участников, критерии оценки применяются ко всем одинаково и носят измеряемый характер, что не противоречит закону.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В соответствии с п. 4 обзора судебной практики по вопросам, связанным с применением Закона N 223-ФЗ, утвержденного Президиумом Верховного Суда Российской Федерации 16.05.2018, использование заказчиком оценочных критериев выбора поставщика не является нарушением, если эти критерии носят измеряемый характер и соответствие участника закупки названным критериям может быть установлено объективно.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С учетом специфики деятельности ОАО "РЖД" и предмета закупки, установление указанных критериев позволяет избежать риска ненадлежащего исполнения/неисполнения договора, а также исключить экономические риски.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Суд округа находит выводы судов первой и апелляционной инстанций законными и обоснованными, сделанными при правильном применении норм материального и процессуального права, с установлением всех обстоятельств по делу, имеющих существенное значение для правильного разрешения спора по существу.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2C3961">
        <w:rPr>
          <w:rFonts w:ascii="Georgia" w:hAnsi="Georgia"/>
          <w:sz w:val="22"/>
          <w:szCs w:val="22"/>
        </w:rPr>
        <w:t>Каких-либо новых доводов кассационная жалоба не содержит, а приведенные в жалобе доводы не опровергают правильности принятых по делу решения суда первой и постановления суда апелляционной инстанций и сводятся к переоценке имеющихся в деле доказательств, что в силу положений ст. 286 и ч. 2 ст. 287 АПК РФ выходит за пределы полномочий суда кассационной инстанции.</w:t>
      </w:r>
      <w:proofErr w:type="gramEnd"/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Нарушений судами норм права, влекущих безусловную отмену принятых судебных актов, судом кассационной инстанции не выявлено. Оснований, предусмотренных ст. 288 АПК РФ, для изменения или отмены обжалуемых в кассационном порядке судебных актов, по делу не имеется.</w:t>
      </w:r>
    </w:p>
    <w:p w:rsidR="002C3961" w:rsidRPr="002C3961" w:rsidRDefault="002C3961" w:rsidP="002C3961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Руководствуясь статьями 176, 284 - 289 Арбитражного процессуального кодекса Российской Федерации,</w:t>
      </w:r>
    </w:p>
    <w:p w:rsidR="002C3961" w:rsidRPr="002C3961" w:rsidRDefault="002C3961" w:rsidP="002C3961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2C3961" w:rsidRPr="002C3961" w:rsidRDefault="002C3961" w:rsidP="002C3961">
      <w:pPr>
        <w:pStyle w:val="ConsPlusNormal"/>
        <w:spacing w:line="276" w:lineRule="auto"/>
        <w:jc w:val="center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постановил:</w:t>
      </w:r>
    </w:p>
    <w:p w:rsidR="002C3961" w:rsidRPr="002C3961" w:rsidRDefault="002C3961" w:rsidP="002C3961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2C3961" w:rsidRPr="002C3961" w:rsidRDefault="002C3961" w:rsidP="002C3961">
      <w:pPr>
        <w:pStyle w:val="ConsPlusNormal"/>
        <w:spacing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2C3961">
        <w:rPr>
          <w:rFonts w:ascii="Georgia" w:hAnsi="Georgia"/>
          <w:sz w:val="22"/>
          <w:szCs w:val="22"/>
        </w:rPr>
        <w:t>решение Арбитражного суда города Москвы от 16.07.2025 и постановление Девятого арбитражного апелляционного суда от 10.11.2025 по делу N А40-28146/2025 оставить без изменения, кассационную жалобу - без удовлетворения.</w:t>
      </w:r>
    </w:p>
    <w:p w:rsidR="002C3961" w:rsidRPr="002C3961" w:rsidRDefault="002C3961" w:rsidP="002C3961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2C3961" w:rsidRPr="002C3961" w:rsidRDefault="002C3961" w:rsidP="002C3961">
      <w:pPr>
        <w:pStyle w:val="ConsPlusNormal"/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2C3961">
        <w:rPr>
          <w:rFonts w:ascii="Georgia" w:hAnsi="Georgia"/>
          <w:b/>
          <w:sz w:val="22"/>
          <w:szCs w:val="22"/>
        </w:rPr>
        <w:t>Председательствующий судья</w:t>
      </w:r>
    </w:p>
    <w:p w:rsidR="002C3961" w:rsidRPr="002C3961" w:rsidRDefault="002C3961" w:rsidP="002C3961">
      <w:pPr>
        <w:pStyle w:val="ConsPlusNormal"/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2C3961">
        <w:rPr>
          <w:rFonts w:ascii="Georgia" w:hAnsi="Georgia"/>
          <w:b/>
          <w:sz w:val="22"/>
          <w:szCs w:val="22"/>
        </w:rPr>
        <w:t>В.А. КОРНИЕНКО</w:t>
      </w:r>
    </w:p>
    <w:p w:rsidR="002C3961" w:rsidRPr="002C3961" w:rsidRDefault="002C3961" w:rsidP="002C3961">
      <w:pPr>
        <w:pStyle w:val="ConsPlusNormal"/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2C3961" w:rsidRPr="002C3961" w:rsidRDefault="002C3961" w:rsidP="002C3961">
      <w:pPr>
        <w:pStyle w:val="ConsPlusNormal"/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2C3961">
        <w:rPr>
          <w:rFonts w:ascii="Georgia" w:hAnsi="Georgia"/>
          <w:b/>
          <w:sz w:val="22"/>
          <w:szCs w:val="22"/>
        </w:rPr>
        <w:t>Судьи</w:t>
      </w:r>
    </w:p>
    <w:p w:rsidR="002C3961" w:rsidRPr="002C3961" w:rsidRDefault="002C3961" w:rsidP="002C3961">
      <w:pPr>
        <w:pStyle w:val="ConsPlusNormal"/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2C3961">
        <w:rPr>
          <w:rFonts w:ascii="Georgia" w:hAnsi="Georgia"/>
          <w:b/>
          <w:sz w:val="22"/>
          <w:szCs w:val="22"/>
        </w:rPr>
        <w:t>О.В. АНИСИМОВА</w:t>
      </w:r>
    </w:p>
    <w:p w:rsidR="002C3961" w:rsidRPr="002C3961" w:rsidRDefault="002C3961" w:rsidP="002C3961">
      <w:pPr>
        <w:pStyle w:val="ConsPlusNormal"/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2C3961">
        <w:rPr>
          <w:rFonts w:ascii="Georgia" w:hAnsi="Georgia"/>
          <w:b/>
          <w:sz w:val="22"/>
          <w:szCs w:val="22"/>
        </w:rPr>
        <w:t>Ю.С. ПЕТРОПАВЛОВСКАЯ</w:t>
      </w:r>
    </w:p>
    <w:p w:rsidR="002C3961" w:rsidRPr="002C3961" w:rsidRDefault="002C3961" w:rsidP="002C3961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4473B2" w:rsidRPr="002C3961" w:rsidRDefault="004473B2" w:rsidP="002C3961">
      <w:pPr>
        <w:rPr>
          <w:rFonts w:ascii="Georgia" w:hAnsi="Georgia"/>
        </w:rPr>
      </w:pPr>
    </w:p>
    <w:sectPr w:rsidR="004473B2" w:rsidRPr="002C3961" w:rsidSect="00AA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3CB"/>
    <w:multiLevelType w:val="multilevel"/>
    <w:tmpl w:val="17CC3A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A0FDA"/>
    <w:multiLevelType w:val="multilevel"/>
    <w:tmpl w:val="84EE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5378A"/>
    <w:multiLevelType w:val="multilevel"/>
    <w:tmpl w:val="E5A6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B18AA"/>
    <w:multiLevelType w:val="multilevel"/>
    <w:tmpl w:val="E81069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15419"/>
    <w:multiLevelType w:val="multilevel"/>
    <w:tmpl w:val="26E2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C0E39"/>
    <w:multiLevelType w:val="multilevel"/>
    <w:tmpl w:val="B94C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C01EF"/>
    <w:multiLevelType w:val="multilevel"/>
    <w:tmpl w:val="DD3E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158B3"/>
    <w:multiLevelType w:val="multilevel"/>
    <w:tmpl w:val="4592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E1BCF"/>
    <w:multiLevelType w:val="multilevel"/>
    <w:tmpl w:val="2154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5A67AB"/>
    <w:multiLevelType w:val="multilevel"/>
    <w:tmpl w:val="B7B0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480956"/>
    <w:multiLevelType w:val="multilevel"/>
    <w:tmpl w:val="94EC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33B66"/>
    <w:multiLevelType w:val="multilevel"/>
    <w:tmpl w:val="BA72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786B4A"/>
    <w:multiLevelType w:val="multilevel"/>
    <w:tmpl w:val="89842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C3961"/>
    <w:rsid w:val="002D7D9A"/>
    <w:rsid w:val="00304FFA"/>
    <w:rsid w:val="00357E5F"/>
    <w:rsid w:val="003C20ED"/>
    <w:rsid w:val="004473B2"/>
    <w:rsid w:val="004804D6"/>
    <w:rsid w:val="005005D7"/>
    <w:rsid w:val="00561484"/>
    <w:rsid w:val="00587BCD"/>
    <w:rsid w:val="00714D46"/>
    <w:rsid w:val="00847224"/>
    <w:rsid w:val="008F54BB"/>
    <w:rsid w:val="00966DF6"/>
    <w:rsid w:val="00984FA6"/>
    <w:rsid w:val="00AA325C"/>
    <w:rsid w:val="00BA0577"/>
    <w:rsid w:val="00BD7971"/>
    <w:rsid w:val="00DA0CAF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0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0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0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804D6"/>
    <w:rPr>
      <w:b/>
      <w:bCs/>
    </w:rPr>
  </w:style>
  <w:style w:type="character" w:customStyle="1" w:styleId="markdown-word">
    <w:name w:val="markdown-word"/>
    <w:basedOn w:val="a0"/>
    <w:rsid w:val="00304FFA"/>
  </w:style>
  <w:style w:type="paragraph" w:styleId="a6">
    <w:name w:val="No Spacing"/>
    <w:uiPriority w:val="1"/>
    <w:qFormat/>
    <w:rsid w:val="00304FFA"/>
    <w:pPr>
      <w:spacing w:after="0" w:line="240" w:lineRule="auto"/>
    </w:pPr>
  </w:style>
  <w:style w:type="paragraph" w:customStyle="1" w:styleId="ConsPlusNormal">
    <w:name w:val="ConsPlusNormal"/>
    <w:rsid w:val="002C39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C39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0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0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0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804D6"/>
    <w:rPr>
      <w:b/>
      <w:bCs/>
    </w:rPr>
  </w:style>
  <w:style w:type="character" w:customStyle="1" w:styleId="markdown-word">
    <w:name w:val="markdown-word"/>
    <w:basedOn w:val="a0"/>
    <w:rsid w:val="00304FFA"/>
  </w:style>
  <w:style w:type="paragraph" w:styleId="a6">
    <w:name w:val="No Spacing"/>
    <w:uiPriority w:val="1"/>
    <w:qFormat/>
    <w:rsid w:val="00304FFA"/>
    <w:pPr>
      <w:spacing w:after="0" w:line="240" w:lineRule="auto"/>
    </w:pPr>
  </w:style>
  <w:style w:type="paragraph" w:customStyle="1" w:styleId="ConsPlusNormal">
    <w:name w:val="ConsPlusNormal"/>
    <w:rsid w:val="002C39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C39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2026-05-07T02:58:00Z</dcterms:created>
  <dcterms:modified xsi:type="dcterms:W3CDTF">2026-05-07T02:58:00Z</dcterms:modified>
</cp:coreProperties>
</file>