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C5" w:rsidRPr="002E46C5" w:rsidRDefault="002E46C5" w:rsidP="002E46C5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E46C5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2E46C5" w:rsidRPr="002E46C5" w:rsidRDefault="007725EA" w:rsidP="002E46C5">
      <w:pPr>
        <w:pStyle w:val="a3"/>
        <w:spacing w:before="0" w:beforeAutospacing="0" w:after="0" w:afterAutospacing="0" w:line="360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5" w:history="1">
        <w:r w:rsidR="002E46C5" w:rsidRPr="007725EA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 от 7 мая 2026 г. N 526</w:t>
        </w:r>
      </w:hyperlink>
      <w:r w:rsidR="002E46C5" w:rsidRPr="002E46C5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2E46C5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2E46C5">
        <w:rPr>
          <w:rFonts w:ascii="Georgia" w:hAnsi="Georgia" w:cs="Arial"/>
          <w:b/>
          <w:bCs/>
          <w:sz w:val="22"/>
          <w:szCs w:val="22"/>
        </w:rPr>
        <w:t xml:space="preserve">О внесении изменений  в некоторые акты правительства российской федерации  по вопросам оценки производителей товаров, подлежащих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2E46C5">
        <w:rPr>
          <w:rFonts w:ascii="Georgia" w:hAnsi="Georgia" w:cs="Arial"/>
          <w:b/>
          <w:bCs/>
          <w:sz w:val="22"/>
          <w:szCs w:val="22"/>
        </w:rPr>
        <w:t xml:space="preserve">обязательной маркировке средствами идентификации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2E46C5" w:rsidRPr="007725EA" w:rsidRDefault="002E46C5" w:rsidP="007725EA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Georgia" w:hAnsi="Georgia"/>
        </w:rPr>
      </w:pPr>
      <w:r w:rsidRPr="007725EA">
        <w:rPr>
          <w:rFonts w:ascii="Georgia" w:hAnsi="Georgia"/>
        </w:rPr>
        <w:t xml:space="preserve">Правительство Российской Федерации постановляет: </w:t>
      </w:r>
    </w:p>
    <w:p w:rsidR="007725EA" w:rsidRPr="007725EA" w:rsidRDefault="007725EA" w:rsidP="007725E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1. Утвердить прилагаемые </w:t>
      </w:r>
      <w:hyperlink r:id="rId6" w:anchor="6580IP" w:history="1">
        <w:r w:rsidRPr="007725EA">
          <w:rPr>
            <w:rStyle w:val="a4"/>
            <w:rFonts w:ascii="Georgia" w:hAnsi="Georgia" w:cs="Arial"/>
            <w:color w:val="2C4B99"/>
          </w:rPr>
          <w:t>изменения, которые вносятся в акты Правительства Российской Федерации по вопросам оценки производителей товаров, подлежащих обязательной маркировке средствами идентификации</w:t>
        </w:r>
      </w:hyperlink>
      <w:r w:rsidRPr="007725EA">
        <w:rPr>
          <w:rFonts w:ascii="Georgia" w:hAnsi="Georgia" w:cs="Arial"/>
          <w:color w:val="444444"/>
        </w:rPr>
        <w:t>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2. </w:t>
      </w:r>
      <w:proofErr w:type="gramStart"/>
      <w:r w:rsidRPr="007725EA">
        <w:rPr>
          <w:rFonts w:ascii="Georgia" w:hAnsi="Georgia" w:cs="Arial"/>
          <w:color w:val="444444"/>
        </w:rPr>
        <w:t>Министерству промышленности и торговли Российской Федерации до 1 сентября 2026 г. представить в Правительство Российской Федерации проекты постановлений Правительства Российской Федерации о внесении изменений, предусматривающих проведение оценки производителей товаров, подлежащих обязательной маркировке средствами идентификации, в </w:t>
      </w:r>
      <w:hyperlink r:id="rId7" w:anchor="7DE0K7" w:history="1">
        <w:r w:rsidRPr="007725EA">
          <w:rPr>
            <w:rStyle w:val="a4"/>
            <w:rFonts w:ascii="Georgia" w:hAnsi="Georgia" w:cs="Arial"/>
            <w:color w:val="2C4B99"/>
          </w:rPr>
          <w:t>Правила маркировки фотокамер (кроме кинокамер), фотовспышек и ламп-вспышек средствами идентификации</w:t>
        </w:r>
      </w:hyperlink>
      <w:r w:rsidRPr="007725EA">
        <w:rPr>
          <w:rFonts w:ascii="Georgia" w:hAnsi="Georgia" w:cs="Arial"/>
          <w:color w:val="444444"/>
        </w:rPr>
        <w:t>, утвержденные </w:t>
      </w:r>
      <w:hyperlink r:id="rId8" w:anchor="7D20K3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31 декабря 2019 г. № 1953 "Об утверждении Правил маркировки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фотокамер (кроме кинокамер), фотовспышек и ламп-вспышек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фототоваров"</w:t>
        </w:r>
      </w:hyperlink>
      <w:r w:rsidRPr="007725EA">
        <w:rPr>
          <w:rFonts w:ascii="Georgia" w:hAnsi="Georgia" w:cs="Arial"/>
          <w:color w:val="444444"/>
        </w:rPr>
        <w:t>, </w:t>
      </w:r>
      <w:hyperlink r:id="rId9" w:anchor="8R00M8" w:history="1">
        <w:r w:rsidRPr="007725EA">
          <w:rPr>
            <w:rStyle w:val="a4"/>
            <w:rFonts w:ascii="Georgia" w:hAnsi="Georgia" w:cs="Arial"/>
            <w:color w:val="2C4B99"/>
          </w:rPr>
          <w:t>Правила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средств для дезинфекции помещений, оборудования и инструментов, одежды и белья (за исключением средств для ветеринарного применения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)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и кожных антисептиков средствами идентификации</w:t>
        </w:r>
      </w:hyperlink>
      <w:r w:rsidRPr="007725EA">
        <w:rPr>
          <w:rFonts w:ascii="Georgia" w:hAnsi="Georgia" w:cs="Arial"/>
          <w:color w:val="444444"/>
        </w:rPr>
        <w:t>, утвержденные </w:t>
      </w:r>
      <w:hyperlink r:id="rId10" w:anchor="64S0IJ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30 мая 2023 г. № 870 "Об утверждении Правил маркировки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средств для дезинфекции помещений, оборудования и инструментов, одежды и белья (за исключением средств для ветеринарного применения) и кожных антисептиков средствами идентификации и особенностях внедрения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средств для дезинфекции помещений, оборудования и инструментов, одежды и белья (за исключением средств для ветеринарного применения) и кожных антисептиков"</w:t>
        </w:r>
      </w:hyperlink>
      <w:r w:rsidRPr="007725EA">
        <w:rPr>
          <w:rFonts w:ascii="Georgia" w:hAnsi="Georgia" w:cs="Arial"/>
          <w:color w:val="444444"/>
        </w:rPr>
        <w:t>, </w:t>
      </w:r>
      <w:hyperlink r:id="rId11" w:anchor="7DM0KB" w:history="1">
        <w:r w:rsidRPr="007725EA">
          <w:rPr>
            <w:rStyle w:val="a4"/>
            <w:rFonts w:ascii="Georgia" w:hAnsi="Georgia" w:cs="Arial"/>
            <w:color w:val="2C4B99"/>
          </w:rPr>
          <w:t>Правила маркировки средствами идентификации отдельных видов парфюмерно-косметической продукции и товаров бытовой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химии, товаров личной гигиены, упакованных в потребительскую упаковку</w:t>
        </w:r>
      </w:hyperlink>
      <w:r w:rsidRPr="007725EA">
        <w:rPr>
          <w:rFonts w:ascii="Georgia" w:hAnsi="Georgia" w:cs="Arial"/>
          <w:color w:val="444444"/>
        </w:rPr>
        <w:t>, утвержденные </w:t>
      </w:r>
      <w:hyperlink r:id="rId12" w:anchor="64S0IJ" w:history="1">
        <w:r w:rsidRPr="007725EA">
          <w:rPr>
            <w:rStyle w:val="a4"/>
            <w:rFonts w:ascii="Georgia" w:hAnsi="Georgia" w:cs="Arial"/>
            <w:color w:val="2C4B99"/>
          </w:rPr>
          <w:t xml:space="preserve">постановлением Правительства Российской Федерации от 30 ноября 2024 г. № 1681 "Об утверждении Правил маркировки средствами идентификации отдельных видов парфюмерно-косметической продукции и товаров бытовой химии, товаров личной гигиены, упакованных в потребительскую упаковку,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</w:t>
        </w:r>
        <w:r w:rsidRPr="007725EA">
          <w:rPr>
            <w:rStyle w:val="a4"/>
            <w:rFonts w:ascii="Georgia" w:hAnsi="Georgia" w:cs="Arial"/>
            <w:color w:val="2C4B99"/>
          </w:rPr>
          <w:lastRenderedPageBreak/>
          <w:t>видов парфюмерно-косметической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продукции и товаров бытовой химии, товаров личной гигиены, упакованных в потребительскую упаковку"</w:t>
        </w:r>
      </w:hyperlink>
      <w:r w:rsidRPr="007725EA">
        <w:rPr>
          <w:rFonts w:ascii="Georgia" w:hAnsi="Georgia" w:cs="Arial"/>
          <w:color w:val="444444"/>
        </w:rPr>
        <w:t>, </w:t>
      </w:r>
      <w:hyperlink r:id="rId13" w:anchor="7DG0K8" w:history="1">
        <w:r w:rsidRPr="007725EA">
          <w:rPr>
            <w:rStyle w:val="a4"/>
            <w:rFonts w:ascii="Georgia" w:hAnsi="Georgia" w:cs="Arial"/>
            <w:color w:val="2C4B99"/>
          </w:rPr>
          <w:t>Правила маркировки отдельных видов смазочных материалов и специальных автомобильных жидкостей в упаковке средствами идентификации</w:t>
        </w:r>
      </w:hyperlink>
      <w:r w:rsidRPr="007725EA">
        <w:rPr>
          <w:rFonts w:ascii="Georgia" w:hAnsi="Georgia" w:cs="Arial"/>
          <w:color w:val="444444"/>
        </w:rPr>
        <w:t>, утвержденные </w:t>
      </w:r>
      <w:hyperlink r:id="rId14" w:anchor="64S0IJ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30 ноября 2024 г. № 1683 "Об утверждении Правил маркировки отдельных видов смазочных материалов и специальных автомобильных жидкостей в упаковке средствами идентификации и особенностях внедрения государственной информационной системы мониторинга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 в упаковке"</w:t>
        </w:r>
      </w:hyperlink>
      <w:r w:rsidRPr="007725EA">
        <w:rPr>
          <w:rFonts w:ascii="Georgia" w:hAnsi="Georgia" w:cs="Arial"/>
          <w:color w:val="444444"/>
        </w:rPr>
        <w:t>, </w:t>
      </w:r>
      <w:hyperlink r:id="rId15" w:anchor="7DI0K9" w:history="1">
        <w:r w:rsidRPr="007725EA">
          <w:rPr>
            <w:rStyle w:val="a4"/>
            <w:rFonts w:ascii="Georgia" w:hAnsi="Georgia" w:cs="Arial"/>
            <w:color w:val="2C4B99"/>
          </w:rPr>
          <w:t>Правила маркировки средствами идентификации отдельных видов товаров для детей</w:t>
        </w:r>
      </w:hyperlink>
      <w:r w:rsidRPr="007725EA">
        <w:rPr>
          <w:rFonts w:ascii="Georgia" w:hAnsi="Georgia" w:cs="Arial"/>
          <w:color w:val="444444"/>
        </w:rPr>
        <w:t>, утвержденные </w:t>
      </w:r>
      <w:hyperlink r:id="rId16" w:anchor="64S0IJ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31 мая 2025 г. № 819 "Об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</w:t>
        </w:r>
        <w:proofErr w:type="gramStart"/>
        <w:r w:rsidRPr="007725EA">
          <w:rPr>
            <w:rStyle w:val="a4"/>
            <w:rFonts w:ascii="Georgia" w:hAnsi="Georgia" w:cs="Arial"/>
            <w:color w:val="2C4B99"/>
          </w:rPr>
          <w:t>товаров, подлежащих обязательной маркировке средствами идентификации, в отношении отдельных видов товаров для детей"</w:t>
        </w:r>
      </w:hyperlink>
      <w:r w:rsidRPr="007725EA">
        <w:rPr>
          <w:rFonts w:ascii="Georgia" w:hAnsi="Georgia" w:cs="Arial"/>
          <w:color w:val="444444"/>
        </w:rPr>
        <w:t>, и </w:t>
      </w:r>
      <w:hyperlink r:id="rId17" w:anchor="7DM0KB" w:history="1">
        <w:r w:rsidRPr="007725EA">
          <w:rPr>
            <w:rStyle w:val="a4"/>
            <w:rFonts w:ascii="Georgia" w:hAnsi="Georgia" w:cs="Arial"/>
            <w:color w:val="2C4B99"/>
          </w:rPr>
          <w:t>Правила маркировки отдельных видов строительных материалов в потребительской упаковке средствами идентификации</w:t>
        </w:r>
      </w:hyperlink>
      <w:r w:rsidRPr="007725EA">
        <w:rPr>
          <w:rFonts w:ascii="Georgia" w:hAnsi="Georgia" w:cs="Arial"/>
          <w:color w:val="444444"/>
        </w:rPr>
        <w:t>, утвержденные </w:t>
      </w:r>
      <w:hyperlink r:id="rId18" w:anchor="64S0IJ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31 мая 2025 г. № 820 "Об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</w:t>
        </w:r>
        <w:proofErr w:type="gramEnd"/>
        <w:r w:rsidRPr="007725EA">
          <w:rPr>
            <w:rStyle w:val="a4"/>
            <w:rFonts w:ascii="Georgia" w:hAnsi="Georgia" w:cs="Arial"/>
            <w:color w:val="2C4B99"/>
          </w:rPr>
          <w:t xml:space="preserve"> обязательной маркировке средствами идентификации, в отношении отдельных видов строительных материалов в потребительской упаковке"</w:t>
        </w:r>
      </w:hyperlink>
      <w:r w:rsidRPr="007725EA">
        <w:rPr>
          <w:rFonts w:ascii="Georgia" w:hAnsi="Georgia" w:cs="Arial"/>
          <w:color w:val="444444"/>
        </w:rPr>
        <w:t>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3. </w:t>
      </w:r>
      <w:proofErr w:type="gramStart"/>
      <w:r w:rsidRPr="007725EA">
        <w:rPr>
          <w:rFonts w:ascii="Georgia" w:hAnsi="Georgia" w:cs="Arial"/>
          <w:color w:val="444444"/>
        </w:rPr>
        <w:t>Министерству промышленности и торговли Российской Федерации до 1 июля 2026 г. обеспечить внесение в соответствии с </w:t>
      </w:r>
      <w:hyperlink r:id="rId19" w:anchor="6580IP" w:history="1">
        <w:r w:rsidRPr="007725EA">
          <w:rPr>
            <w:rStyle w:val="a4"/>
            <w:rFonts w:ascii="Georgia" w:hAnsi="Georgia" w:cs="Arial"/>
            <w:color w:val="2C4B99"/>
          </w:rPr>
          <w:t>изменениями</w:t>
        </w:r>
      </w:hyperlink>
      <w:r w:rsidRPr="007725EA">
        <w:rPr>
          <w:rFonts w:ascii="Georgia" w:hAnsi="Georgia" w:cs="Arial"/>
          <w:color w:val="444444"/>
        </w:rPr>
        <w:t>, утвержденными настоящим постановлением, в типовые формы договоров на оказание услуг по предоставлению кодов маркировки изменений, предусматривающих проверку достоверности представленных производителем товаров сведений о типе участника оборота товаров и способе ввода товаров в оборот в рамках проведения оценки производителей товаров, подлежащих обязательной маркировке средствами</w:t>
      </w:r>
      <w:proofErr w:type="gramEnd"/>
      <w:r w:rsidRPr="007725EA">
        <w:rPr>
          <w:rFonts w:ascii="Georgia" w:hAnsi="Georgia" w:cs="Arial"/>
          <w:color w:val="444444"/>
        </w:rPr>
        <w:t xml:space="preserve"> идентификации.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4. Настоящее постановление вступает в силу по истечении 60 дней со дня его официального опубликования, за исключением </w:t>
      </w:r>
      <w:hyperlink r:id="rId20" w:anchor="6520IM" w:history="1">
        <w:r w:rsidRPr="007725EA">
          <w:rPr>
            <w:rStyle w:val="a4"/>
            <w:rFonts w:ascii="Georgia" w:hAnsi="Georgia" w:cs="Arial"/>
            <w:color w:val="2C4B99"/>
          </w:rPr>
          <w:t>пунктов 2</w:t>
        </w:r>
      </w:hyperlink>
      <w:r w:rsidRPr="007725EA">
        <w:rPr>
          <w:rFonts w:ascii="Georgia" w:hAnsi="Georgia" w:cs="Arial"/>
          <w:color w:val="444444"/>
        </w:rPr>
        <w:t> и </w:t>
      </w:r>
      <w:hyperlink r:id="rId21" w:anchor="6540IN" w:history="1">
        <w:r w:rsidRPr="007725EA">
          <w:rPr>
            <w:rStyle w:val="a4"/>
            <w:rFonts w:ascii="Georgia" w:hAnsi="Georgia" w:cs="Arial"/>
            <w:color w:val="2C4B99"/>
          </w:rPr>
          <w:t>3 настоящего постановления</w:t>
        </w:r>
      </w:hyperlink>
      <w:r w:rsidRPr="007725EA">
        <w:rPr>
          <w:rFonts w:ascii="Georgia" w:hAnsi="Georgia" w:cs="Arial"/>
          <w:color w:val="444444"/>
        </w:rPr>
        <w:t>, которые вступают в силу со дня его официального опубликования.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2E46C5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2E46C5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b/>
          <w:sz w:val="22"/>
          <w:szCs w:val="22"/>
        </w:rPr>
      </w:pPr>
      <w:r w:rsidRPr="002E46C5">
        <w:rPr>
          <w:rFonts w:ascii="Georgia" w:hAnsi="Georgia"/>
          <w:b/>
          <w:sz w:val="22"/>
          <w:szCs w:val="22"/>
        </w:rPr>
        <w:t xml:space="preserve">М.МИШУСТИН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b/>
          <w:sz w:val="22"/>
          <w:szCs w:val="22"/>
        </w:rPr>
      </w:pPr>
      <w:r w:rsidRPr="002E46C5">
        <w:rPr>
          <w:rFonts w:ascii="Georgia" w:hAnsi="Georgia"/>
          <w:b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Утверждены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Российской Федерации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right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от 7 мая 2026 г. N 526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lastRenderedPageBreak/>
        <w:t xml:space="preserve"> 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0" w:name="p34"/>
      <w:bookmarkEnd w:id="0"/>
      <w:r w:rsidRPr="002E46C5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eorgia" w:hAnsi="Georgia" w:cs="Arial"/>
          <w:b/>
          <w:bCs/>
          <w:sz w:val="22"/>
          <w:szCs w:val="22"/>
        </w:rPr>
      </w:pPr>
      <w:r w:rsidRPr="002E46C5">
        <w:rPr>
          <w:rFonts w:ascii="Georgia" w:hAnsi="Georgia" w:cs="Arial"/>
          <w:b/>
          <w:bCs/>
          <w:sz w:val="22"/>
          <w:szCs w:val="22"/>
        </w:rPr>
        <w:t>которые вносятся</w:t>
      </w:r>
      <w:proofErr w:type="gramStart"/>
      <w:r w:rsidRPr="002E46C5">
        <w:rPr>
          <w:rFonts w:ascii="Georgia" w:hAnsi="Georgia" w:cs="Arial"/>
          <w:b/>
          <w:bCs/>
          <w:sz w:val="22"/>
          <w:szCs w:val="22"/>
        </w:rPr>
        <w:t xml:space="preserve"> В</w:t>
      </w:r>
      <w:proofErr w:type="gramEnd"/>
      <w:r w:rsidRPr="002E46C5">
        <w:rPr>
          <w:rFonts w:ascii="Georgia" w:hAnsi="Georgia" w:cs="Arial"/>
          <w:b/>
          <w:bCs/>
          <w:sz w:val="22"/>
          <w:szCs w:val="22"/>
        </w:rPr>
        <w:t xml:space="preserve"> акты правительства российской федерации  по вопросам оценки производителей товаров, подлежащих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 w:cs="Arial"/>
          <w:b/>
          <w:bCs/>
          <w:sz w:val="22"/>
          <w:szCs w:val="22"/>
        </w:rPr>
      </w:pPr>
      <w:r w:rsidRPr="002E46C5">
        <w:rPr>
          <w:rFonts w:ascii="Georgia" w:hAnsi="Georgia" w:cs="Arial"/>
          <w:b/>
          <w:bCs/>
          <w:sz w:val="22"/>
          <w:szCs w:val="22"/>
        </w:rPr>
        <w:t xml:space="preserve">обязательной маркировке средствами идентификации </w:t>
      </w:r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center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 дополнить пунктами 37_1-37_10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"37_1. Оценка производителей проводится: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на основании факта регистрации производителя шин (стороннего производителя) в информационной системе мониторинга - в отношении всех производителей шин (сторонних производителей) без посещения фактического места производства;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на основании решения о проведении оценки производителей, принятого оператором информационной системы мониторинга в соответствии с абзацем вторым пункта 37_2 настоящих Правил, - в отношении производителей шин (сторонних производителей), в отношении которых принято такое решение, с посещением фактического места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37_2. Производитель шин (сторонний производитель) оповещается оператором информационной системы мониторинга о проведении оценки производителей в соответствии с подпунктом "а" пункта 37_1 настоящих Правил одним из способов, указанных в пункте 37_8 настоящих Правил, в течение одного рабочего дня со дня регистрации такого производителя шин (стороннего производителя) в информационной системе мониторинга.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Оператор информационной системы мониторинга принимает решение о проведении оценки производителей на основании анализа по критериям необходимости оценки фактического наличия производства в отношении производителя шин (стороннего производителя) и направляет производителю шин (стороннему производителю), в отношении которого принято такое решение, уведомление о посещении фактического места производства в течение 2 рабочих дней со дня принятия указанного решения.</w:t>
      </w:r>
      <w:r w:rsidRPr="007725EA">
        <w:rPr>
          <w:rFonts w:ascii="Georgia" w:hAnsi="Georgia" w:cs="Arial"/>
          <w:color w:val="444444"/>
        </w:rPr>
        <w:br/>
      </w:r>
      <w:proofErr w:type="gramEnd"/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Оператор информационной системы мониторинга проводит анализ по критериям необходимости оценки фактического наличия производства в отношении производителей шин (сторонних производителей) на постоянной основе.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Критерии необходимости оценки фактического наличия производства утверждаются оператором информационной системы мониторинга.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Оператор информационной системы проводит оценку производителей в соответствии с договором на оказание услуг по предоставлению кодов маркировки, который заключен с участником оборота шин и типовая форма которого утверждается Министерством промышленности и торговли Российской Федерации.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37_3. Анализ по критериям необходимости оценки фактического наличия производства в отношении производителя шин (стороннего производителя) </w:t>
      </w:r>
      <w:r w:rsidRPr="007725EA">
        <w:rPr>
          <w:rFonts w:ascii="Georgia" w:hAnsi="Georgia" w:cs="Arial"/>
          <w:color w:val="444444"/>
        </w:rPr>
        <w:lastRenderedPageBreak/>
        <w:t>проводится при одновременном наличии следующих оснований: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в информационную систему мониторинга производителем шин (сторонним производителем) представлены сведения о способе ввода шин в оборот - произведены в Российской Федерации;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в государственной информационной системе промышленности отсутствует информация о производителе шин (стороннем производителе), подтверждающая производство им российских шин в соответствии с </w:t>
      </w:r>
      <w:hyperlink r:id="rId22" w:anchor="7D20K3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17 июля 2015 г. № 719 "О подтверждении производства российской промышленной продукции"</w:t>
        </w:r>
      </w:hyperlink>
      <w:r w:rsidRPr="007725EA">
        <w:rPr>
          <w:rFonts w:ascii="Georgia" w:hAnsi="Georgia" w:cs="Arial"/>
          <w:color w:val="444444"/>
        </w:rPr>
        <w:t>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 оценка производителей в соответствии с подпунктом "б" пункта 37_1 настоящих Правил в отношении производителя шин (стороннего производителя) не проводилась в течение 12 месяцев, предшествующих месяцу проведения анализа по критериям необходимости оценки фактического наличия производства в отношении производителя шин (стороннего производителя).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37_4. Оператор информационной системы мониторинга в рамках проведения оценки производителей на основании имеющихся в его распоряжении документов и сведений, в том числе полученных в соответствии с пунктом 37_6 настоящих Правил и по результатам посещения фактического места производства, оценивает соответствие производителя шин (стороннего производителя) следующим признакам: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наличие у производителя шин (стороннего производителя) по адресу фактического места производства производственного и иного оборудования, применяемого производителем шин (сторонним производителем) для производства шин;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наличие у производителя шин (стороннего производителя) по адресу фактического места производства работников, непосредственно задействованных в процессе производства шин;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 наличие у производителя шин (стороннего производителя) на хранении по адресу фактического места производства шин, произведенных производителем шин (сторонним производителем);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г) наличие представленного производителем шин (сторонним производителем) в соответствии с </w:t>
      </w:r>
      <w:hyperlink r:id="rId23" w:anchor="7D20K3" w:history="1">
        <w:r w:rsidRPr="007725EA">
          <w:rPr>
            <w:rStyle w:val="a4"/>
            <w:rFonts w:ascii="Georgia" w:hAnsi="Georgia" w:cs="Arial"/>
            <w:color w:val="2C4B99"/>
          </w:rPr>
  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7725EA">
        <w:rPr>
          <w:rFonts w:ascii="Georgia" w:hAnsi="Georgia" w:cs="Arial"/>
          <w:color w:val="444444"/>
        </w:rPr>
        <w:t> уведомления о начале осуществления отдельных видов предпринимательской деятельности и соответствие содержащихся в нем наименования производителя шин (стороннего производителя) и адреса места производства (места фактического осуществления заявленного вида (видов) деятельности) фактическому наименованию производителя</w:t>
      </w:r>
      <w:proofErr w:type="gramEnd"/>
      <w:r w:rsidRPr="007725EA">
        <w:rPr>
          <w:rFonts w:ascii="Georgia" w:hAnsi="Georgia" w:cs="Arial"/>
          <w:color w:val="444444"/>
        </w:rPr>
        <w:t xml:space="preserve"> шин (стороннего производителя) и адресу фактического места производства (при наличии требования о представлении уведомления о начале осуществления отдельных видов предпринимательской деятельности);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д) соответствие содержащихся во всех разрешительных документах, сведения о которых представлены производителем шин (сторонним производителем) при вводе шин в оборот, сведений о наименовании производителя шин (стороннего </w:t>
      </w:r>
      <w:r w:rsidRPr="007725EA">
        <w:rPr>
          <w:rFonts w:ascii="Georgia" w:hAnsi="Georgia" w:cs="Arial"/>
          <w:color w:val="444444"/>
        </w:rPr>
        <w:lastRenderedPageBreak/>
        <w:t>производителя) и об адресе места производства фактическому наименованию производителя шин (стороннего производителя) и адресу фактического места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37_5. При проведении оценки производителей оператором информационной системы мониторинга могут быть использованы собственные технические средства, средства дистанционного наблюдения, фотосъемки, аудио- и видеозаписи в целях фиксации доказательств наличия или отсутствия признаков, указанных в пункте 37_4 настоящих Правил.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37_6. </w:t>
      </w:r>
      <w:proofErr w:type="gramStart"/>
      <w:r w:rsidRPr="007725EA">
        <w:rPr>
          <w:rFonts w:ascii="Georgia" w:hAnsi="Georgia" w:cs="Arial"/>
          <w:color w:val="444444"/>
        </w:rPr>
        <w:t>При проведении оценки производителей в соответствии с подпунктом "а" пункта 37_1 настоящих Правил производитель шин (сторонний производитель) в течение 3 рабочих дней со дня получения оповещения, указанного в абзаце первом пункта 37_2 настоящих Правил, направляет оператору информационной системы мониторинга с использованием мобильного приложения документы и сведения, подтверждающие наличие производства (в том числе контрактного производства) и соответствие производителя шин</w:t>
      </w:r>
      <w:proofErr w:type="gramEnd"/>
      <w:r w:rsidRPr="007725EA">
        <w:rPr>
          <w:rFonts w:ascii="Georgia" w:hAnsi="Georgia" w:cs="Arial"/>
          <w:color w:val="444444"/>
        </w:rPr>
        <w:t xml:space="preserve"> (стороннего производителя) признакам, указанным в пункте 37_4 настоящих Правил, включая фот</w:t>
      </w:r>
      <w:proofErr w:type="gramStart"/>
      <w:r w:rsidRPr="007725EA">
        <w:rPr>
          <w:rFonts w:ascii="Georgia" w:hAnsi="Georgia" w:cs="Arial"/>
          <w:color w:val="444444"/>
        </w:rPr>
        <w:t>о-</w:t>
      </w:r>
      <w:proofErr w:type="gramEnd"/>
      <w:r w:rsidRPr="007725EA">
        <w:rPr>
          <w:rFonts w:ascii="Georgia" w:hAnsi="Georgia" w:cs="Arial"/>
          <w:color w:val="444444"/>
        </w:rPr>
        <w:t xml:space="preserve"> и (или) видеоматериалы с отображением даты и времени, а также данных о месте съемки (координат), формируемые с использованием мобильного приложения.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При проведении оценки производителей в соответствии с подпунктом "б" пункта 37_1 настоящих Правил производитель шин (сторонний производитель) в течение 5 рабочих дней со дня направления оператором информационной системы мониторинга уведомления о посещении фактического места производства направляет оператору информационной системы мониторинга согласие на посещение фактического места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37_7. </w:t>
      </w:r>
      <w:proofErr w:type="gramStart"/>
      <w:r w:rsidRPr="007725EA">
        <w:rPr>
          <w:rFonts w:ascii="Georgia" w:hAnsi="Georgia" w:cs="Arial"/>
          <w:color w:val="444444"/>
        </w:rPr>
        <w:t>В течение 5 рабочих дней со дня направления производителем шин (сторонним производителем) документов и сведений, подтверждающих наличие производства (в том числе контрактного производства) и соответствие производителя шин (стороннего производителя) признакам, указанным в пункте 37_4 настоящих Правил (при проведении оценки производителей в соответствии с подпунктом "а" пункта 37_1 настоящих Правил), или посещения оператором информационной системы мониторинга фактического места производства</w:t>
      </w:r>
      <w:proofErr w:type="gramEnd"/>
      <w:r w:rsidRPr="007725EA">
        <w:rPr>
          <w:rFonts w:ascii="Georgia" w:hAnsi="Georgia" w:cs="Arial"/>
          <w:color w:val="444444"/>
        </w:rPr>
        <w:t xml:space="preserve"> (при проведении оценки производителей в соответствии с подпунктом "б" пункта 37_1 настоящих Правил) оператор информационной системы мониторинга принимает по итогам проведения оценки производителей одно из следующих решений: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решение о подтверждении наличия производства (в случае подтверждения соответствия производителя шин (стороннего производителя) признакам, указанным в пункте 37_4 настоящих Правил);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б) решение об отсутствии производства (в случае </w:t>
      </w:r>
      <w:proofErr w:type="spellStart"/>
      <w:r w:rsidRPr="007725EA">
        <w:rPr>
          <w:rFonts w:ascii="Georgia" w:hAnsi="Georgia" w:cs="Arial"/>
          <w:color w:val="444444"/>
        </w:rPr>
        <w:t>неподтверждения</w:t>
      </w:r>
      <w:proofErr w:type="spellEnd"/>
      <w:r w:rsidRPr="007725EA">
        <w:rPr>
          <w:rFonts w:ascii="Georgia" w:hAnsi="Georgia" w:cs="Arial"/>
          <w:color w:val="444444"/>
        </w:rPr>
        <w:t xml:space="preserve"> соответствия производителя шин (стороннего производителя) хотя бы одному из признаков, указанных в пункте 37_4 настоящих Правил).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37_8. Решение оператора информационной системы мониторинга, принятое по итогам проведения оценки производителей, оформляется в виде протокола, который (выписка из которого) направляется оператором информационной системы мониторинга производителю шин (стороннему производителю) в течение 3 рабочих дней со дня принятия указанного решения одним из </w:t>
      </w:r>
      <w:r w:rsidRPr="007725EA">
        <w:rPr>
          <w:rFonts w:ascii="Georgia" w:hAnsi="Georgia" w:cs="Arial"/>
          <w:color w:val="444444"/>
        </w:rPr>
        <w:lastRenderedPageBreak/>
        <w:t>следующих способов: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с использованием личного кабинета участника оборота шин в информационной системе мониторинга;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по адресу электронной почты производителя шин (стороннего производителя);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 путем размещения в личном кабинете юридического лица - производителя шин (стороннего производителя) в федеральной государственной информационной системе "Единый портал государственных и муниципальных услуг (функций)".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37_9. Производитель шин (сторонний производитель), в отношении которого принято по итогам проведения оценки производителей решение об отсутствии производства, вправе направить обращение об отмене такого решения: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оператору информационной системы мониторинга - в случае устранения обстоятельств, свидетельствующих об отсутствии признаков, указанных в пункте 37_4 настоящих Правил, повлекших принятие такого решения;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 комиссию, формируемую оператором информационной системы мониторинга (далее - комиссия оператора), в состав которой могут входить эксперты в соответствующих областях (отраслях), - в случае несогласия с таким решением.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 случае устранения обстоятельств, свидетельствующих об отсутствии признаков, указанных в пункте 37_4 настоящих Правил, производитель шин (сторонний производитель) вправе направить оператору информационной системы мониторинга заявление о проведении в отношении его повторной оценки производителей.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37_10. Комиссия оператора в течение 14 календарных дней со дня получения обращения производителя шин (стороннего производителя) об отмене решения об отсутствии производства рассматривает указанное обращение и принимает одно из следующих решений: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решение об отмене решения об отсутствии производства;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решение об отсутствии оснований для отмены решения об отсутствии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Срок рассмотрения комиссией оператора обращения производителя шин (стороннего производителя) об отмене решения об отсутствии производства может быть продлен комиссией оператора на 7 календарных дней при необходимости проведения дополнительной проверки поступивших сведений.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Оператор информационной системы мониторинга извещает производителя шин (стороннего производителя) о принятом комиссией оператора решении по итогам рассмотрения обращения производителя шин (стороннего производителя) об отмене решения об отсутствии производства в течение 3 рабочих дней со дня принятия комиссией оператора соответствующего решения.".</w:t>
      </w:r>
      <w:r w:rsidRPr="007725EA">
        <w:rPr>
          <w:rFonts w:ascii="Georgia" w:hAnsi="Georgia" w:cs="Arial"/>
          <w:color w:val="444444"/>
        </w:rPr>
        <w:br/>
      </w:r>
      <w:proofErr w:type="gramEnd"/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lastRenderedPageBreak/>
        <w:t xml:space="preserve">5. </w:t>
      </w:r>
      <w:proofErr w:type="gramStart"/>
      <w:r w:rsidRPr="007725EA">
        <w:rPr>
          <w:rFonts w:ascii="Georgia" w:hAnsi="Georgia" w:cs="Arial"/>
          <w:color w:val="444444"/>
        </w:rPr>
        <w:t>В </w:t>
      </w:r>
      <w:hyperlink r:id="rId24" w:anchor="7DI0K9" w:history="1">
        <w:r w:rsidRPr="007725EA">
          <w:rPr>
            <w:rStyle w:val="a4"/>
            <w:rFonts w:ascii="Georgia" w:hAnsi="Georgia" w:cs="Arial"/>
            <w:color w:val="2C4B99"/>
          </w:rPr>
          <w:t>Правилах маркировки биологически активных добавок к пище средствами идентификации</w:t>
        </w:r>
      </w:hyperlink>
      <w:r w:rsidRPr="007725EA">
        <w:rPr>
          <w:rFonts w:ascii="Georgia" w:hAnsi="Georgia" w:cs="Arial"/>
          <w:color w:val="444444"/>
        </w:rPr>
        <w:t>, утвержденных </w:t>
      </w:r>
      <w:hyperlink r:id="rId25" w:anchor="64S0IJ" w:history="1">
        <w:r w:rsidRPr="007725EA">
          <w:rPr>
            <w:rStyle w:val="a4"/>
            <w:rFonts w:ascii="Georgia" w:hAnsi="Georgia" w:cs="Arial"/>
            <w:color w:val="2C4B99"/>
          </w:rPr>
          <w:t>постановлением Правительства Российской Федерации от 31 мая 2023 г. № 886 "Об утверждении Правил маркировки биологически активных добавок к пище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биологически активных добавок к пище"</w:t>
        </w:r>
      </w:hyperlink>
      <w:r w:rsidRPr="007725EA">
        <w:rPr>
          <w:rFonts w:ascii="Georgia" w:hAnsi="Georgia" w:cs="Arial"/>
          <w:color w:val="444444"/>
        </w:rPr>
        <w:t> (Собрание законодательства Российской Федерации, 2023, № 23</w:t>
      </w:r>
      <w:proofErr w:type="gramEnd"/>
      <w:r w:rsidRPr="007725EA">
        <w:rPr>
          <w:rFonts w:ascii="Georgia" w:hAnsi="Georgia" w:cs="Arial"/>
          <w:color w:val="444444"/>
        </w:rPr>
        <w:t>, ст.4196; 2024, № 49, ст.7644; 2025, № 6, ст.441; № 48, ст.7395; 2026, № 1, ст.67):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в </w:t>
      </w:r>
      <w:hyperlink r:id="rId26" w:anchor="7DO0KC" w:history="1">
        <w:r w:rsidRPr="007725EA">
          <w:rPr>
            <w:rStyle w:val="a4"/>
            <w:rFonts w:ascii="Georgia" w:hAnsi="Georgia" w:cs="Arial"/>
            <w:color w:val="2C4B99"/>
          </w:rPr>
          <w:t>пункте 2</w:t>
        </w:r>
      </w:hyperlink>
      <w:r w:rsidRPr="007725EA">
        <w:rPr>
          <w:rFonts w:ascii="Georgia" w:hAnsi="Georgia" w:cs="Arial"/>
          <w:color w:val="444444"/>
        </w:rPr>
        <w:t>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после абзаца тридцать первого дополнить абзацем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"критерии необходимости оценки фактического наличия производства" - признаки (характеристики) производителя (стороннего производителя товаров), указывающие на наличие в информационной системе мониторинга недостоверных сведений о типе участника оборота товаров и способе ввода товара в оборот, выявленные по итогам анализа оператором информационной системы мониторинга информации, содержащейся в информационной системе мониторинга и государственных информационных системах федеральных органов исполнительной власти, и иных сведений, имеющихся в распоряжении</w:t>
      </w:r>
      <w:proofErr w:type="gramEnd"/>
      <w:r w:rsidRPr="007725EA">
        <w:rPr>
          <w:rFonts w:ascii="Georgia" w:hAnsi="Georgia" w:cs="Arial"/>
          <w:color w:val="444444"/>
        </w:rPr>
        <w:t xml:space="preserve"> оператора информационной системы мониторинга, для определения перечня производителей (сторонних производителей товаров), в отношении которых принимается решение о проведении оценки производителей</w:t>
      </w:r>
      <w:proofErr w:type="gramStart"/>
      <w:r w:rsidRPr="007725EA">
        <w:rPr>
          <w:rFonts w:ascii="Georgia" w:hAnsi="Georgia" w:cs="Arial"/>
          <w:color w:val="444444"/>
        </w:rPr>
        <w:t>;"</w:t>
      </w:r>
      <w:proofErr w:type="gramEnd"/>
      <w:r w:rsidRPr="007725EA">
        <w:rPr>
          <w:rFonts w:ascii="Georgia" w:hAnsi="Georgia" w:cs="Arial"/>
          <w:color w:val="444444"/>
        </w:rPr>
        <w:t>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после абзаца тридцать третьего дополнить абзацем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"мобильное приложение" - мобильное приложение, используемое при проведении оценки производителей, возможность использования которого предоставляется оператором информационной системы мониторинга производителям (сторонним производителям товаров), в отношении которых проводится оценка производителей</w:t>
      </w:r>
      <w:proofErr w:type="gramStart"/>
      <w:r w:rsidRPr="007725EA">
        <w:rPr>
          <w:rFonts w:ascii="Georgia" w:hAnsi="Georgia" w:cs="Arial"/>
          <w:color w:val="444444"/>
        </w:rPr>
        <w:t>;"</w:t>
      </w:r>
      <w:proofErr w:type="gramEnd"/>
      <w:r w:rsidRPr="007725EA">
        <w:rPr>
          <w:rFonts w:ascii="Georgia" w:hAnsi="Georgia" w:cs="Arial"/>
          <w:color w:val="444444"/>
        </w:rPr>
        <w:t>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после абзаца тридцать шестого дополнить абзацем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"оценка производителей" - деятельность оператора информационной системы мониторинга, направленная на подтверждение достоверности представленных производителем (сторонним производителем товаров) в соответствии с настоящими Правилами сведений о типе участника оборота товаров и способе ввода товара в оборот и осуществляемая по результатам систематического сбора, обработки и анализа сведений, представленных производителем (сторонним производителем товаров) в информационную систему мониторинга, с посещением фактического места производства или без посещения</w:t>
      </w:r>
      <w:proofErr w:type="gramEnd"/>
      <w:r w:rsidRPr="007725EA">
        <w:rPr>
          <w:rFonts w:ascii="Georgia" w:hAnsi="Georgia" w:cs="Arial"/>
          <w:color w:val="444444"/>
        </w:rPr>
        <w:t xml:space="preserve"> фактического места производства, а также с использованием специальных технических средств дистанционного наблюдения (включая мобильное приложение), в том числе с возможностью фотосъемки, аудио- и видеозаписи</w:t>
      </w:r>
      <w:proofErr w:type="gramStart"/>
      <w:r w:rsidRPr="007725EA">
        <w:rPr>
          <w:rFonts w:ascii="Georgia" w:hAnsi="Georgia" w:cs="Arial"/>
          <w:color w:val="444444"/>
        </w:rPr>
        <w:t>;"</w:t>
      </w:r>
      <w:proofErr w:type="gramEnd"/>
      <w:r w:rsidRPr="007725EA">
        <w:rPr>
          <w:rFonts w:ascii="Georgia" w:hAnsi="Georgia" w:cs="Arial"/>
          <w:color w:val="444444"/>
        </w:rPr>
        <w:t>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после абзаца сорок четвертого дополнить абзацем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 xml:space="preserve">"согласие на посещение фактического места производства" - электронный документ, подтверждающий согласие производителя (стороннего производителя товаров) на посещение оператором информационной системы мониторинга </w:t>
      </w:r>
      <w:r w:rsidRPr="007725EA">
        <w:rPr>
          <w:rFonts w:ascii="Georgia" w:hAnsi="Georgia" w:cs="Arial"/>
          <w:color w:val="444444"/>
        </w:rPr>
        <w:lastRenderedPageBreak/>
        <w:t>фактического места производства производителя (стороннего производителя товаров) и направляемый производителем (сторонним производителем товаров) оператору информационной системы мониторинга по итогам рассмотрения уведомления о посещении фактического места производства в целях проверки наличия признаков, указанных в пункте 67_4 настоящих Правил;";</w:t>
      </w:r>
      <w:r w:rsidRPr="007725EA">
        <w:rPr>
          <w:rFonts w:ascii="Georgia" w:hAnsi="Georgia" w:cs="Arial"/>
          <w:color w:val="444444"/>
        </w:rPr>
        <w:br/>
      </w:r>
      <w:proofErr w:type="gramEnd"/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после абзаца пятидесятого дополнить абзацем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"уведомление о посещении фактического места производства" - электронный документ, формируемый оператором информационной системы мониторинга и направляемый производителю (стороннему производителю товаров) для получения согласия на посещение фактического места производства одним из способов, указанных в пункте 67_8 настоящих Правил</w:t>
      </w:r>
      <w:proofErr w:type="gramStart"/>
      <w:r w:rsidRPr="007725EA">
        <w:rPr>
          <w:rFonts w:ascii="Georgia" w:hAnsi="Georgia" w:cs="Arial"/>
          <w:color w:val="444444"/>
        </w:rPr>
        <w:t>;"</w:t>
      </w:r>
      <w:proofErr w:type="gramEnd"/>
      <w:r w:rsidRPr="007725EA">
        <w:rPr>
          <w:rFonts w:ascii="Georgia" w:hAnsi="Georgia" w:cs="Arial"/>
          <w:color w:val="444444"/>
        </w:rPr>
        <w:t>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в </w:t>
      </w:r>
      <w:hyperlink r:id="rId27" w:anchor="8PI0LV" w:history="1">
        <w:r w:rsidRPr="007725EA">
          <w:rPr>
            <w:rStyle w:val="a4"/>
            <w:rFonts w:ascii="Georgia" w:hAnsi="Georgia" w:cs="Arial"/>
            <w:color w:val="2C4B99"/>
          </w:rPr>
          <w:t>пункте 58</w:t>
        </w:r>
      </w:hyperlink>
      <w:r w:rsidRPr="007725EA">
        <w:rPr>
          <w:rFonts w:ascii="Georgia" w:hAnsi="Georgia" w:cs="Arial"/>
          <w:color w:val="444444"/>
        </w:rPr>
        <w:t>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 абзаце первом слова "при нарушении одного из следующих требований" заменить словами "в следующих случаях";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дополнить подпунктами "е" - "з"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"е) производитель (сторонний производитель товаров) не направил в установленный абзацем первым пункта 67_6 настоящих Правил срок документы и сведения, подтверждающие наличие производства (в том числе контрактного производства) и соответствие производителя (стороннего производителя товаров) признакам, указанным в пункте 67_4 настоящих Правил, или не направил в установленный в уведомлении о посещении фактического места производства в соответствии с абзацем вторым пункта</w:t>
      </w:r>
      <w:proofErr w:type="gramEnd"/>
      <w:r w:rsidRPr="007725EA">
        <w:rPr>
          <w:rFonts w:ascii="Georgia" w:hAnsi="Georgia" w:cs="Arial"/>
          <w:color w:val="444444"/>
        </w:rPr>
        <w:t xml:space="preserve"> 67_6 настоящих Правил срок согласие на посещение фактического места производства;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ж) в отношении производителя (стороннего производителя товаров) в соответствии с пунктом 67_7 настоящих Правил принято по итогам проведения оценки производителей решение об отсутствии производства;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з) сведения о способе ввода товара в оборот, указанные в соответствии с подпунктом "б" пункта 57 настоящих Правил, не соответствуют сведениям о типе участника оборота товаров, указанным в соответствии с пунктом 14 Правил маркировки товаров</w:t>
      </w:r>
      <w:proofErr w:type="gramStart"/>
      <w:r w:rsidRPr="007725EA">
        <w:rPr>
          <w:rFonts w:ascii="Georgia" w:hAnsi="Georgia" w:cs="Arial"/>
          <w:color w:val="444444"/>
        </w:rPr>
        <w:t>.";</w:t>
      </w:r>
      <w:r w:rsidRPr="007725EA">
        <w:rPr>
          <w:rFonts w:ascii="Georgia" w:hAnsi="Georgia" w:cs="Arial"/>
          <w:color w:val="444444"/>
        </w:rPr>
        <w:br/>
      </w:r>
      <w:proofErr w:type="gramEnd"/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 </w:t>
      </w:r>
      <w:hyperlink r:id="rId28" w:anchor="8PC0LT" w:history="1">
        <w:r w:rsidRPr="007725EA">
          <w:rPr>
            <w:rStyle w:val="a4"/>
            <w:rFonts w:ascii="Georgia" w:hAnsi="Georgia" w:cs="Arial"/>
            <w:color w:val="2C4B99"/>
          </w:rPr>
          <w:t>раздел VI</w:t>
        </w:r>
      </w:hyperlink>
      <w:r w:rsidRPr="007725EA">
        <w:rPr>
          <w:rFonts w:ascii="Georgia" w:hAnsi="Georgia" w:cs="Arial"/>
          <w:color w:val="444444"/>
        </w:rPr>
        <w:t> дополнить пунктами 67_1-67_10 следующего содержания: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"67_1. Оценка производителей проводится: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на основании факта регистрации производителя (стороннего производителя товаров) в информационной системе мониторинга - в отношении всех производителей (сторонних производителей товаров) без посещения фактического места производства;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б) на основании решения о проведении оценки производителей, принятого оператором информационной системы мониторинга в соответствии с абзацем вторым пункта 67_2 настоящих Правил, - в отношении производителей (сторонних производителей товаров), в отношении которых принято такое </w:t>
      </w:r>
      <w:r w:rsidRPr="007725EA">
        <w:rPr>
          <w:rFonts w:ascii="Georgia" w:hAnsi="Georgia" w:cs="Arial"/>
          <w:color w:val="444444"/>
        </w:rPr>
        <w:lastRenderedPageBreak/>
        <w:t>решение, с посещением фактического места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67_2. Производитель (сторонний производитель товаров) оповещается оператором информационной системы мониторинга о проведении оценки производителей в соответствии с подпунктом "а" пункта 67_1 настоящих Правил одним из способов, указанных в пункте 67_8 настоящих Правил, в течение одного рабочего дня со дня регистрации такого производителя (стороннего производителя товаров) в информационной системе мониторинга.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Оператор информационной системы мониторинга принимает решение о проведении оценки производителей на основании анализа по критериям необходимости оценки фактического наличия производства в отношении производителя (стороннего производителя товаров) и направляет производителю (стороннему производителю товаров), в отношении которого принято такое решение, уведомление о посещении фактического места производства в течение 2 рабочих дней со дня принятия указанного решения.</w:t>
      </w:r>
      <w:r w:rsidRPr="007725EA">
        <w:rPr>
          <w:rFonts w:ascii="Georgia" w:hAnsi="Georgia" w:cs="Arial"/>
          <w:color w:val="444444"/>
        </w:rPr>
        <w:br/>
      </w:r>
      <w:proofErr w:type="gramEnd"/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Оператор информационной системы мониторинга проводит анализ по критериям необходимости оценки фактического наличия производства в отношении производителей (сторонних производителей товаров) на постоянной основе.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Критерии необходимости оценки фактического наличия производства утверждаются оператором информационной системы мониторинга.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Оператор информационной системы проводит оценку производителей в соответствии с договором на оказание услуг по предоставлению кодов маркировки, который заключен с участником оборота товаров и типовая форма которого утверждается Министерством промышленности и торговли Российской Федерации.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67_3. Анализ по критериям необходимости оценки фактического наличия производства в отношении производителя (стороннего производителя товаров) проводится при одновременном наличии следующих оснований: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в информационную систему мониторинга производителем (сторонним производителем товаров) представлены сведения о способе ввода товара в оборот - произведен на территории Российской Федерации;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оценка производителей в соответствии с подпунктом "б" пункта 67_1 настоящих Правил в отношении производителя (стороннего производителя товаров) не проводилась в течение 12 месяцев, предшествующих месяцу проведения анализа по критериям необходимости оценки фактического наличия производства в отношении производителя (стороннего производителя товаров).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67_4. Оператор информационной системы мониторинга в рамках проведения оценки производителей на основании имеющихся в его распоряжении документов и сведений, в том числе полученных в соответствии с пунктом 67_6 настоящих Правил и по результатам посещения фактического места производства, оценивает соответствие производителя (стороннего производителя товаров) следующим признакам: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lastRenderedPageBreak/>
        <w:t>а) наличие у производителя (стороннего производителя товаров) по адресу фактического места производства производственного и иного оборудования, применяемого производителем (сторонним производителем товаров) для производства товаров;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наличие у производителя (стороннего производителя товаров) по адресу фактического места производства работников, непосредственно задействованных в процессе производства товаров;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 наличие у производителя (стороннего производителя товаров) на хранении по адресу фактического места производства произведенных производителем (сторонним производителем товаров) товаров;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г) наличие представленного производителем (сторонним производителем товаров) в соответствии с </w:t>
      </w:r>
      <w:hyperlink r:id="rId29" w:anchor="7D20K3" w:history="1">
        <w:r w:rsidRPr="007725EA">
          <w:rPr>
            <w:rStyle w:val="a4"/>
            <w:rFonts w:ascii="Georgia" w:hAnsi="Georgia" w:cs="Arial"/>
            <w:color w:val="2C4B99"/>
          </w:rPr>
          <w:t>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7725EA">
        <w:rPr>
          <w:rFonts w:ascii="Georgia" w:hAnsi="Georgia" w:cs="Arial"/>
          <w:color w:val="444444"/>
        </w:rPr>
        <w:t> уведомления о начале осуществления отдельных видов предпринимательской деятельности и соответствие содержащихся в нем наименования производителя (стороннего производителя товаров) и адреса места производства (места фактического осуществления заявленного вида (видов) деятельности) фактическому наименованию производителя</w:t>
      </w:r>
      <w:proofErr w:type="gramEnd"/>
      <w:r w:rsidRPr="007725EA">
        <w:rPr>
          <w:rFonts w:ascii="Georgia" w:hAnsi="Georgia" w:cs="Arial"/>
          <w:color w:val="444444"/>
        </w:rPr>
        <w:t xml:space="preserve"> (стороннего производителя товаров) и адресу фактического места производства (при наличии требования о представлении уведомления о начале осуществления отдельных видов предпринимательской деятельности);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д) соответствие содержащихся во всех разрешительных документах, сведения о которых представлены производителем (сторонним производителем товаров) в информационную систему мониторинга, сведений о наименовании производителя (стороннего производителя товаров) и об адресе места производства фактическому наименованию производителя (стороннего производителя товаров) и адресу фактического места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67_5. При проведении оценки производителей оператором информационной системы мониторинга могут быть использованы собственные технические средства, средства дистанционного наблюдения, фотосъемки, аудио- и видеозаписи в целях фиксации доказательств наличия или отсутствия признаков, указанных в пункте 67_4 настоящих Правил.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67_6. </w:t>
      </w:r>
      <w:proofErr w:type="gramStart"/>
      <w:r w:rsidRPr="007725EA">
        <w:rPr>
          <w:rFonts w:ascii="Georgia" w:hAnsi="Georgia" w:cs="Arial"/>
          <w:color w:val="444444"/>
        </w:rPr>
        <w:t>При проведении оценки производителей в соответствии с подпунктом "а" пункта 67_1 настоящих Правил производитель (сторонний производитель товаров) в течение 3 рабочих дней со дня получения оповещения, указанного в абзаце первом пункта 67_2 настоящих Правил, направляет оператору информационной системы мониторинга с использованием мобильного приложения документы и сведения, подтверждающие наличие производства (в том числе контрактного производства) и соответствие производителя (стороннего</w:t>
      </w:r>
      <w:proofErr w:type="gramEnd"/>
      <w:r w:rsidRPr="007725EA">
        <w:rPr>
          <w:rFonts w:ascii="Georgia" w:hAnsi="Georgia" w:cs="Arial"/>
          <w:color w:val="444444"/>
        </w:rPr>
        <w:t xml:space="preserve"> производителя товаров) признакам, указанным в пункте 67_4 настоящих Правил, включая фот</w:t>
      </w:r>
      <w:proofErr w:type="gramStart"/>
      <w:r w:rsidRPr="007725EA">
        <w:rPr>
          <w:rFonts w:ascii="Georgia" w:hAnsi="Georgia" w:cs="Arial"/>
          <w:color w:val="444444"/>
        </w:rPr>
        <w:t>о-</w:t>
      </w:r>
      <w:proofErr w:type="gramEnd"/>
      <w:r w:rsidRPr="007725EA">
        <w:rPr>
          <w:rFonts w:ascii="Georgia" w:hAnsi="Georgia" w:cs="Arial"/>
          <w:color w:val="444444"/>
        </w:rPr>
        <w:t xml:space="preserve"> и (или) видеоматериалы с отображением даты и времени, а также данных о месте съемки (координат), формируемые с использованием мобильного приложения.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При проведении оценки производителей в соответствии с подпунктом "б" пункта 67_1 настоящих Правил производитель (сторонний производитель </w:t>
      </w:r>
      <w:r w:rsidRPr="007725EA">
        <w:rPr>
          <w:rFonts w:ascii="Georgia" w:hAnsi="Georgia" w:cs="Arial"/>
          <w:color w:val="444444"/>
        </w:rPr>
        <w:lastRenderedPageBreak/>
        <w:t>товаров) в течение 5 рабочих дней со дня направления оператором информационной системы мониторинга уведомления о посещении фактического места производства направляет оператору информационной системы мониторинга согласие на посещение фактического места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67_7. </w:t>
      </w:r>
      <w:proofErr w:type="gramStart"/>
      <w:r w:rsidRPr="007725EA">
        <w:rPr>
          <w:rFonts w:ascii="Georgia" w:hAnsi="Georgia" w:cs="Arial"/>
          <w:color w:val="444444"/>
        </w:rPr>
        <w:t>В течение 5 рабочих дней со дня направления производителем (сторонним производителем товаров) документов и сведений, подтверждающих наличие производства (в том числе контрактного производства) и соответствие производителя (стороннего производителя товаров) признакам, указанным в пункте 67_4 настоящих Правил (при проведении оценки производителей в соответствии с подпунктом "а" пункта 67_1 настоящих Правил), или посещения оператором информационной системы мониторинга фактического места производства</w:t>
      </w:r>
      <w:proofErr w:type="gramEnd"/>
      <w:r w:rsidRPr="007725EA">
        <w:rPr>
          <w:rFonts w:ascii="Georgia" w:hAnsi="Georgia" w:cs="Arial"/>
          <w:color w:val="444444"/>
        </w:rPr>
        <w:t xml:space="preserve"> (при проведении оценки производителей в соответствии с подпунктом "б" пункта 67_1 настоящих Правил) оператор информационной системы мониторинга принимает по итогам проведения оценки производителей одно из следующих решений: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решение о подтверждении наличия производства (в случае подтверждения соответствия производителя (стороннего производителя товаров) признакам, указанным в пункте 67_4 настоящих Правил);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б) решение об отсутствии производства (в случае </w:t>
      </w:r>
      <w:proofErr w:type="spellStart"/>
      <w:r w:rsidRPr="007725EA">
        <w:rPr>
          <w:rFonts w:ascii="Georgia" w:hAnsi="Georgia" w:cs="Arial"/>
          <w:color w:val="444444"/>
        </w:rPr>
        <w:t>неподтверждения</w:t>
      </w:r>
      <w:proofErr w:type="spellEnd"/>
      <w:r w:rsidRPr="007725EA">
        <w:rPr>
          <w:rFonts w:ascii="Georgia" w:hAnsi="Georgia" w:cs="Arial"/>
          <w:color w:val="444444"/>
        </w:rPr>
        <w:t xml:space="preserve"> соответствия производителя (стороннего производителя товаров) хотя бы одному из признаков, указанных в пункте 67_4 настоящих Правил).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67_8. Решение оператора информационной системы мониторинга, принятое по итогам проведения оценки производителей, оформляется в виде протокола, который (выписка из которого) направляется оператором информационной системы мониторинга производителю (стороннему производителю товаров) в течение 3 рабочих дней со дня принятия указанного решения одним из следующих способов: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а) с использованием личного кабинета участника оборота товаров в информационной системе мониторинга;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б) по адресу электронной почты производителя (стороннего производителя товаров);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в) путем размещения в личном кабинете юридического лица - производителя (стороннего производителя товаров) в федеральной государственной информационной системе "Единый портал государственных и муниципальных услуг (функций)".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67_9. Производитель (сторонний производитель товаров), в отношении которого принято по итогам проведения оценки производителей решение об отсутствии производства, вправе направить обращение об отмене такого решения: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оператору информационной системы мониторинга - в случае устранения обстоятельств, свидетельствующих об отсутствии признаков, указанных в пункте 67_4 настоящих Правил, повлекших принятие такого решения;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 xml:space="preserve">в комиссию, формируемую оператором информационной системы мониторинга (далее - комиссия оператора), в состав которой могут входить </w:t>
      </w:r>
      <w:r w:rsidRPr="007725EA">
        <w:rPr>
          <w:rFonts w:ascii="Georgia" w:hAnsi="Georgia" w:cs="Arial"/>
          <w:color w:val="444444"/>
        </w:rPr>
        <w:lastRenderedPageBreak/>
        <w:t>эксперты в соответствующих областях (отраслях), - в случае несогласия с таким решением.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В случае устранения обстоятельств, свидетельствующих об отсутствии признаков, указанных в пункте 67_4 настоящих Правил, производитель (сторонний производитель товаров) вправе направить оператору информационной системы мониторинга заявление о проведении в отношении его повторной оценки производителей.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67_10. Комиссия оператора в течение 14 календарных дней со дня получения обращения производителя (стороннего производителя товаров) об отмене решения об отсутствии производства рассматривает указанное обращение и принимает одно из следующих решений: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решение об отмене решения об отсутствии производства;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решение об отсутствии оснований для отмены решения об отсутствии производства.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r w:rsidRPr="007725EA">
        <w:rPr>
          <w:rFonts w:ascii="Georgia" w:hAnsi="Georgia" w:cs="Arial"/>
          <w:color w:val="444444"/>
        </w:rPr>
        <w:t>Срок рассмотрения комиссией оператора обращения производителя (стороннего производителя товаров) об отмене решения об отсутствии производства может быть продлен комиссией оператора на 7 календарных дней при необходимости проведения дополнительной проверки поступивших сведений.</w:t>
      </w:r>
      <w:r w:rsidRPr="007725EA">
        <w:rPr>
          <w:rFonts w:ascii="Georgia" w:hAnsi="Georgia" w:cs="Arial"/>
          <w:color w:val="444444"/>
        </w:rPr>
        <w:br/>
      </w:r>
    </w:p>
    <w:p w:rsidR="007725EA" w:rsidRPr="007725EA" w:rsidRDefault="007725EA" w:rsidP="007725EA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Georgia" w:hAnsi="Georgia" w:cs="Arial"/>
          <w:color w:val="444444"/>
        </w:rPr>
      </w:pPr>
      <w:proofErr w:type="gramStart"/>
      <w:r w:rsidRPr="007725EA">
        <w:rPr>
          <w:rFonts w:ascii="Georgia" w:hAnsi="Georgia" w:cs="Arial"/>
          <w:color w:val="444444"/>
        </w:rPr>
        <w:t>Оператор информационной системы мониторинга извещает производителя (стороннего производителя товаров) о принятом комиссией оператора решении по итогам рассмотрения обращения производителя (стороннего производителя товаров) об отмене решения об от</w:t>
      </w:r>
      <w:bookmarkStart w:id="1" w:name="_GoBack"/>
      <w:bookmarkEnd w:id="1"/>
      <w:r w:rsidRPr="007725EA">
        <w:rPr>
          <w:rFonts w:ascii="Georgia" w:hAnsi="Georgia" w:cs="Arial"/>
          <w:color w:val="444444"/>
        </w:rPr>
        <w:t>сутствии производства в течение 3 рабочих дней со дня принятия комиссией оператора соответствующего решения.".</w:t>
      </w:r>
      <w:proofErr w:type="gramEnd"/>
    </w:p>
    <w:p w:rsidR="002E46C5" w:rsidRPr="002E46C5" w:rsidRDefault="002E46C5" w:rsidP="002E46C5">
      <w:pPr>
        <w:pStyle w:val="a3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2E46C5">
        <w:rPr>
          <w:rFonts w:ascii="Georgia" w:hAnsi="Georgia"/>
          <w:sz w:val="22"/>
          <w:szCs w:val="22"/>
        </w:rPr>
        <w:t xml:space="preserve">  </w:t>
      </w:r>
    </w:p>
    <w:sectPr w:rsidR="002E46C5" w:rsidRPr="002E4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2"/>
    <w:rsid w:val="00012CDF"/>
    <w:rsid w:val="000700B0"/>
    <w:rsid w:val="002E46C5"/>
    <w:rsid w:val="00485F55"/>
    <w:rsid w:val="005245BA"/>
    <w:rsid w:val="0054413B"/>
    <w:rsid w:val="007725EA"/>
    <w:rsid w:val="008D7753"/>
    <w:rsid w:val="00A4250E"/>
    <w:rsid w:val="00CB744E"/>
    <w:rsid w:val="00D92B22"/>
    <w:rsid w:val="00D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44E"/>
    <w:rPr>
      <w:color w:val="0000FF"/>
      <w:u w:val="single"/>
    </w:rPr>
  </w:style>
  <w:style w:type="paragraph" w:customStyle="1" w:styleId="formattext">
    <w:name w:val="formattext"/>
    <w:basedOn w:val="a"/>
    <w:rsid w:val="0077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44E"/>
    <w:rPr>
      <w:color w:val="0000FF"/>
      <w:u w:val="single"/>
    </w:rPr>
  </w:style>
  <w:style w:type="paragraph" w:customStyle="1" w:styleId="formattext">
    <w:name w:val="formattext"/>
    <w:basedOn w:val="a"/>
    <w:rsid w:val="0077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2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8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110753" TargetMode="External"/><Relationship Id="rId13" Type="http://schemas.openxmlformats.org/officeDocument/2006/relationships/hyperlink" Target="https://docs.cntd.ru/document/1310326687" TargetMode="External"/><Relationship Id="rId18" Type="http://schemas.openxmlformats.org/officeDocument/2006/relationships/hyperlink" Target="https://docs.cntd.ru/document/1312964058" TargetMode="External"/><Relationship Id="rId26" Type="http://schemas.openxmlformats.org/officeDocument/2006/relationships/hyperlink" Target="https://docs.cntd.ru/document/13017131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1318023528" TargetMode="External"/><Relationship Id="rId7" Type="http://schemas.openxmlformats.org/officeDocument/2006/relationships/hyperlink" Target="https://docs.cntd.ru/document/564110753" TargetMode="External"/><Relationship Id="rId12" Type="http://schemas.openxmlformats.org/officeDocument/2006/relationships/hyperlink" Target="https://docs.cntd.ru/document/1310326691" TargetMode="External"/><Relationship Id="rId17" Type="http://schemas.openxmlformats.org/officeDocument/2006/relationships/hyperlink" Target="https://docs.cntd.ru/document/1312964058" TargetMode="External"/><Relationship Id="rId25" Type="http://schemas.openxmlformats.org/officeDocument/2006/relationships/hyperlink" Target="https://docs.cntd.ru/document/13017131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1312964060" TargetMode="External"/><Relationship Id="rId20" Type="http://schemas.openxmlformats.org/officeDocument/2006/relationships/hyperlink" Target="https://docs.cntd.ru/document/1318023528" TargetMode="External"/><Relationship Id="rId29" Type="http://schemas.openxmlformats.org/officeDocument/2006/relationships/hyperlink" Target="https://docs.cntd.ru/document/90213575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18023528" TargetMode="External"/><Relationship Id="rId11" Type="http://schemas.openxmlformats.org/officeDocument/2006/relationships/hyperlink" Target="https://docs.cntd.ru/document/1310326691" TargetMode="External"/><Relationship Id="rId24" Type="http://schemas.openxmlformats.org/officeDocument/2006/relationships/hyperlink" Target="https://docs.cntd.ru/document/1301713146" TargetMode="External"/><Relationship Id="rId5" Type="http://schemas.openxmlformats.org/officeDocument/2006/relationships/hyperlink" Target="http://publication.pravo.gov.ru/document/0001202605070016" TargetMode="External"/><Relationship Id="rId15" Type="http://schemas.openxmlformats.org/officeDocument/2006/relationships/hyperlink" Target="https://docs.cntd.ru/document/1312964060" TargetMode="External"/><Relationship Id="rId23" Type="http://schemas.openxmlformats.org/officeDocument/2006/relationships/hyperlink" Target="https://docs.cntd.ru/document/902135756" TargetMode="External"/><Relationship Id="rId28" Type="http://schemas.openxmlformats.org/officeDocument/2006/relationships/hyperlink" Target="https://docs.cntd.ru/document/1301713146" TargetMode="External"/><Relationship Id="rId10" Type="http://schemas.openxmlformats.org/officeDocument/2006/relationships/hyperlink" Target="https://docs.cntd.ru/document/1301713149" TargetMode="External"/><Relationship Id="rId19" Type="http://schemas.openxmlformats.org/officeDocument/2006/relationships/hyperlink" Target="https://docs.cntd.ru/document/131802352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1713149" TargetMode="External"/><Relationship Id="rId14" Type="http://schemas.openxmlformats.org/officeDocument/2006/relationships/hyperlink" Target="https://docs.cntd.ru/document/1310326687" TargetMode="External"/><Relationship Id="rId22" Type="http://schemas.openxmlformats.org/officeDocument/2006/relationships/hyperlink" Target="https://docs.cntd.ru/document/420289297" TargetMode="External"/><Relationship Id="rId27" Type="http://schemas.openxmlformats.org/officeDocument/2006/relationships/hyperlink" Target="https://docs.cntd.ru/document/130171314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5048</Words>
  <Characters>28779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Семериков</cp:lastModifiedBy>
  <cp:revision>3</cp:revision>
  <dcterms:created xsi:type="dcterms:W3CDTF">2026-05-11T21:59:00Z</dcterms:created>
  <dcterms:modified xsi:type="dcterms:W3CDTF">2026-05-12T00:32:00Z</dcterms:modified>
</cp:coreProperties>
</file>