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7D" w:rsidRPr="006B7932" w:rsidRDefault="00A21E7D" w:rsidP="00A21E7D">
      <w:pPr>
        <w:pStyle w:val="a3"/>
        <w:ind w:firstLine="567"/>
        <w:rPr>
          <w:b/>
          <w:bCs/>
          <w:i/>
        </w:rPr>
      </w:pPr>
      <w:r w:rsidRPr="00967DB0">
        <w:rPr>
          <w:b/>
          <w:bCs/>
          <w:i/>
        </w:rPr>
        <w:t xml:space="preserve">Скачать_ ДОКУМЕНТ в </w:t>
      </w:r>
      <w:proofErr w:type="spellStart"/>
      <w:r w:rsidRPr="00967DB0">
        <w:rPr>
          <w:b/>
          <w:bCs/>
          <w:i/>
        </w:rPr>
        <w:t>Word</w:t>
      </w:r>
      <w:proofErr w:type="spellEnd"/>
    </w:p>
    <w:p w:rsidR="00297F33" w:rsidRPr="00297F33" w:rsidRDefault="00297F33" w:rsidP="00297F33">
      <w:pPr>
        <w:pStyle w:val="a3"/>
        <w:spacing w:before="0" w:beforeAutospacing="0" w:after="0" w:afterAutospacing="0" w:line="360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297F33" w:rsidRPr="00297F33" w:rsidRDefault="00651B11" w:rsidP="00297F33">
      <w:pPr>
        <w:pStyle w:val="a3"/>
        <w:spacing w:before="0" w:beforeAutospacing="0" w:after="0" w:afterAutospacing="0" w:line="360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297F33" w:rsidRPr="00651B11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7 мая 2026 г. N 526</w:t>
        </w:r>
      </w:hyperlink>
      <w:r w:rsidR="00297F33" w:rsidRPr="00297F33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О ВНЕСЕНИИ ИЗМЕНЕНИЙ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В НЕКОТОРЫЕ АКТЫ ПРАВИТЕЛЬСТВА РОССИЙСКОЙ ФЕДЕРАЦИИ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ПО ВОПРОСАМ ОЦЕНКИ ПРОИЗВОДИТЕЛЕЙ ТОВАРОВ, ПОДЛЕЖАЩИХ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ОБЯЗАТЕЛЬНОЙ МАРКИРОВКЕ СРЕДСТВАМИ ИДЕНТИФИКАЦИИ </w:t>
      </w:r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651B11" w:rsidRPr="00651B11" w:rsidRDefault="00651B11" w:rsidP="00651B11">
      <w:pPr>
        <w:pStyle w:val="a5"/>
        <w:spacing w:line="360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Правительство Российской Федерации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360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постановляет: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651B11">
        <w:rPr>
          <w:rFonts w:ascii="Georgia" w:hAnsi="Georgia"/>
          <w:sz w:val="24"/>
          <w:szCs w:val="24"/>
        </w:rPr>
        <w:t>1. Утвердить прилагаемые </w:t>
      </w:r>
      <w:hyperlink r:id="rId6" w:anchor="6580IP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изменения, которые вносятся в акты Правительства Российской Федерации по вопросам оценки производителей товаров, подлежащих обязательной маркировке средствами идентификации</w:t>
        </w:r>
      </w:hyperlink>
      <w:r w:rsidRPr="00651B11">
        <w:rPr>
          <w:rFonts w:ascii="Georgia" w:hAnsi="Georgia"/>
          <w:sz w:val="24"/>
          <w:szCs w:val="24"/>
        </w:rPr>
        <w:t>.</w:t>
      </w:r>
      <w:r w:rsidRPr="00651B11">
        <w:rPr>
          <w:rFonts w:ascii="Georgia" w:hAnsi="Georgia"/>
          <w:sz w:val="24"/>
          <w:szCs w:val="24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651B11">
        <w:rPr>
          <w:rFonts w:ascii="Georgia" w:hAnsi="Georgia"/>
          <w:sz w:val="24"/>
          <w:szCs w:val="24"/>
        </w:rPr>
        <w:t xml:space="preserve">2. </w:t>
      </w:r>
      <w:proofErr w:type="gramStart"/>
      <w:r w:rsidRPr="00651B11">
        <w:rPr>
          <w:rFonts w:ascii="Georgia" w:hAnsi="Georgia"/>
          <w:sz w:val="24"/>
          <w:szCs w:val="24"/>
        </w:rPr>
        <w:t>Министерству промышленности и торговли Российской Федерации до 1 сентября 2026 г. представить в Правительство Российской Федерации проекты постановлений Правительства Российской Федерации о внесении изменений, предусматривающих проведение оценки производителей товаров, подлежащих обязательной маркировке средствами идентификации, в </w:t>
      </w:r>
      <w:hyperlink r:id="rId7" w:anchor="7DE0K7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фотокамер (кроме кинокамер), фотовспышек и ламп-вспышек средствами идентификации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8" w:anchor="7D20K3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31 декабря 2019 г. № 1953 "Об утверждении Правил маркировки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</w:t>
        </w:r>
      </w:hyperlink>
      <w:r w:rsidRPr="00651B11">
        <w:rPr>
          <w:rFonts w:ascii="Georgia" w:hAnsi="Georgia"/>
          <w:sz w:val="24"/>
          <w:szCs w:val="24"/>
        </w:rPr>
        <w:t>, </w:t>
      </w:r>
      <w:hyperlink r:id="rId9" w:anchor="8R00M8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)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и кожных антисептиков средствами идентификации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10" w:anchor="64S0IJ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30 мая 2023 г. № 870 "Об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применения) и кожных антисептиков средствами идентификации и особенностях внедрения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</w:t>
        </w:r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lastRenderedPageBreak/>
          <w:t>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применения) и кожных антисептиков"</w:t>
        </w:r>
      </w:hyperlink>
      <w:r w:rsidRPr="00651B11">
        <w:rPr>
          <w:rFonts w:ascii="Georgia" w:hAnsi="Georgia"/>
          <w:sz w:val="24"/>
          <w:szCs w:val="24"/>
        </w:rPr>
        <w:t>, </w:t>
      </w:r>
      <w:hyperlink r:id="rId11" w:anchor="7DM0KB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средствами идентификации отдельных видов парфюмерно-косметической продукции и товаров бытовой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химии, товаров личной гигиены, упакованных в потребительскую упаковку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12" w:anchor="64S0IJ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30 ноября 2024 г. № 1681 "Об утверждении Правил маркировки средствами идентификации отдельных видов парфюмерно-косметической продукции и товаров бытовой химии, товаров личной гигиены, упакованных в потребительскую упаковку,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парфюмерно-косметической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продукции и товаров бытовой химии, товаров личной гигиены, упакованных в потребительскую упаковку"</w:t>
        </w:r>
      </w:hyperlink>
      <w:r w:rsidRPr="00651B11">
        <w:rPr>
          <w:rFonts w:ascii="Georgia" w:hAnsi="Georgia"/>
          <w:sz w:val="24"/>
          <w:szCs w:val="24"/>
        </w:rPr>
        <w:t>, </w:t>
      </w:r>
      <w:hyperlink r:id="rId13" w:anchor="7DG0K8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отдельных видов смазочных материалов и специальных автомобильных жидкостей в упаковке средствами идентификации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14" w:anchor="64S0IJ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30 ноября 2024 г. № 1683 "Об утверждении Правил маркировки отдельных видов смазочных материалов и специальных автомобильных жидкостей в упаковке средствами идентификации и особенностях внедрения государственной информационной системы мониторинга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 в упаковке"</w:t>
        </w:r>
      </w:hyperlink>
      <w:r w:rsidRPr="00651B11">
        <w:rPr>
          <w:rFonts w:ascii="Georgia" w:hAnsi="Georgia"/>
          <w:sz w:val="24"/>
          <w:szCs w:val="24"/>
        </w:rPr>
        <w:t>, </w:t>
      </w:r>
      <w:hyperlink r:id="rId15" w:anchor="7DI0K9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средствами идентификации отдельных видов товаров для детей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16" w:anchor="64S0IJ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31 мая 2025 г. № 819 "Об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</w:t>
        </w:r>
        <w:proofErr w:type="gramStart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товаров, подлежащих обязательной маркировке средствами идентификации, в отношении отдельных видов товаров для детей"</w:t>
        </w:r>
      </w:hyperlink>
      <w:r w:rsidRPr="00651B11">
        <w:rPr>
          <w:rFonts w:ascii="Georgia" w:hAnsi="Georgia"/>
          <w:sz w:val="24"/>
          <w:szCs w:val="24"/>
        </w:rPr>
        <w:t>, и </w:t>
      </w:r>
      <w:hyperlink r:id="rId17" w:anchor="7DM0KB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Правила маркировки отдельных видов строительных материалов в потребительской упаковке средствами идентификации</w:t>
        </w:r>
      </w:hyperlink>
      <w:r w:rsidRPr="00651B11">
        <w:rPr>
          <w:rFonts w:ascii="Georgia" w:hAnsi="Georgia"/>
          <w:sz w:val="24"/>
          <w:szCs w:val="24"/>
        </w:rPr>
        <w:t>, утвержденные </w:t>
      </w:r>
      <w:hyperlink r:id="rId18" w:anchor="64S0IJ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постановлением Правительства Российской Федерации от 31 мая 2025 г. № 820 "Об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</w:t>
        </w:r>
        <w:proofErr w:type="gramEnd"/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 xml:space="preserve"> обязательной маркировке средствами идентификации, в отношении отдельных видов строительных материалов в потребительской упаковке"</w:t>
        </w:r>
      </w:hyperlink>
      <w:r w:rsidRPr="00651B11">
        <w:rPr>
          <w:rFonts w:ascii="Georgia" w:hAnsi="Georgia"/>
          <w:sz w:val="24"/>
          <w:szCs w:val="24"/>
        </w:rPr>
        <w:t>.</w:t>
      </w:r>
      <w:r w:rsidRPr="00651B11">
        <w:rPr>
          <w:rFonts w:ascii="Georgia" w:hAnsi="Georgia"/>
          <w:sz w:val="24"/>
          <w:szCs w:val="24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651B11">
        <w:rPr>
          <w:rFonts w:ascii="Georgia" w:hAnsi="Georgia"/>
          <w:sz w:val="24"/>
          <w:szCs w:val="24"/>
        </w:rPr>
        <w:t xml:space="preserve">3. </w:t>
      </w:r>
      <w:proofErr w:type="gramStart"/>
      <w:r w:rsidRPr="00651B11">
        <w:rPr>
          <w:rFonts w:ascii="Georgia" w:hAnsi="Georgia"/>
          <w:sz w:val="24"/>
          <w:szCs w:val="24"/>
        </w:rPr>
        <w:t>Министерству промышленности и торговли Российской Федерации до 1 июля 2026 г. обеспечить внесение в соответствии с </w:t>
      </w:r>
      <w:hyperlink r:id="rId19" w:anchor="6580IP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изменениями</w:t>
        </w:r>
      </w:hyperlink>
      <w:r w:rsidRPr="00651B11">
        <w:rPr>
          <w:rFonts w:ascii="Georgia" w:hAnsi="Georgia"/>
          <w:sz w:val="24"/>
          <w:szCs w:val="24"/>
        </w:rPr>
        <w:t xml:space="preserve">, утвержденными настоящим постановлением, в типовые формы договоров на оказание услуг по предоставлению кодов маркировки изменений, предусматривающих проверку достоверности представленных производителем товаров сведений о типе участника оборота товаров и способе ввода товаров в оборот в рамках проведения </w:t>
      </w:r>
      <w:r w:rsidRPr="00651B11">
        <w:rPr>
          <w:rFonts w:ascii="Georgia" w:hAnsi="Georgia"/>
          <w:sz w:val="24"/>
          <w:szCs w:val="24"/>
        </w:rPr>
        <w:lastRenderedPageBreak/>
        <w:t>оценки производителей товаров, подлежащих обязательной маркировке средствами</w:t>
      </w:r>
      <w:proofErr w:type="gramEnd"/>
      <w:r w:rsidRPr="00651B11">
        <w:rPr>
          <w:rFonts w:ascii="Georgia" w:hAnsi="Georgia"/>
          <w:sz w:val="24"/>
          <w:szCs w:val="24"/>
        </w:rPr>
        <w:t xml:space="preserve"> идентификации.</w:t>
      </w:r>
      <w:r w:rsidRPr="00651B11">
        <w:rPr>
          <w:rFonts w:ascii="Georgia" w:hAnsi="Georgia"/>
          <w:sz w:val="24"/>
          <w:szCs w:val="24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651B11">
        <w:rPr>
          <w:rFonts w:ascii="Georgia" w:hAnsi="Georgia"/>
          <w:sz w:val="24"/>
          <w:szCs w:val="24"/>
        </w:rPr>
        <w:t>4. Настоящее постановление вступает в силу по истечении 60 дней со дня его официального опубликования, за исключением </w:t>
      </w:r>
      <w:hyperlink r:id="rId20" w:anchor="6520IM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пунктов 2</w:t>
        </w:r>
      </w:hyperlink>
      <w:r w:rsidRPr="00651B11">
        <w:rPr>
          <w:rFonts w:ascii="Georgia" w:hAnsi="Georgia"/>
          <w:sz w:val="24"/>
          <w:szCs w:val="24"/>
        </w:rPr>
        <w:t> и </w:t>
      </w:r>
      <w:hyperlink r:id="rId21" w:anchor="6540IN" w:history="1">
        <w:r w:rsidRPr="00651B11">
          <w:rPr>
            <w:rStyle w:val="a4"/>
            <w:rFonts w:ascii="Georgia" w:hAnsi="Georgia" w:cs="Arial"/>
            <w:color w:val="2C4B99"/>
            <w:sz w:val="24"/>
            <w:szCs w:val="24"/>
          </w:rPr>
          <w:t>3 настоящего постановления</w:t>
        </w:r>
      </w:hyperlink>
      <w:r w:rsidRPr="00651B11">
        <w:rPr>
          <w:rFonts w:ascii="Georgia" w:hAnsi="Georgia"/>
          <w:sz w:val="24"/>
          <w:szCs w:val="24"/>
        </w:rPr>
        <w:t>, которые вступают в силу со дня его о</w:t>
      </w:r>
      <w:bookmarkStart w:id="0" w:name="_GoBack"/>
      <w:bookmarkEnd w:id="0"/>
      <w:r w:rsidRPr="00651B11">
        <w:rPr>
          <w:rFonts w:ascii="Georgia" w:hAnsi="Georgia"/>
          <w:sz w:val="24"/>
          <w:szCs w:val="24"/>
        </w:rPr>
        <w:t>фициального опубликования.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651B11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b/>
          <w:sz w:val="22"/>
          <w:szCs w:val="22"/>
        </w:rPr>
      </w:pPr>
      <w:r w:rsidRPr="00651B11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297F33" w:rsidRPr="00651B11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b/>
          <w:sz w:val="22"/>
          <w:szCs w:val="22"/>
        </w:rPr>
      </w:pPr>
      <w:r w:rsidRPr="00651B11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297F33" w:rsidRPr="00651B11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b/>
          <w:sz w:val="22"/>
          <w:szCs w:val="22"/>
        </w:rPr>
      </w:pPr>
      <w:r w:rsidRPr="00651B11">
        <w:rPr>
          <w:rFonts w:ascii="Georgia" w:hAnsi="Georgia"/>
          <w:b/>
          <w:sz w:val="22"/>
          <w:szCs w:val="22"/>
        </w:rPr>
        <w:t xml:space="preserve">М.МИШУСТИН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Утверждены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Российской Федерации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right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от 7 мая 2026 г. N 526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30"/>
      <w:bookmarkEnd w:id="1"/>
      <w:r w:rsidRPr="00297F33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КОТОРЫЕ ВНОСЯТСЯ В АКТЫ ПРАВИТЕЛЬСТВА </w:t>
      </w:r>
      <w:proofErr w:type="gramStart"/>
      <w:r w:rsidRPr="00297F33">
        <w:rPr>
          <w:rFonts w:ascii="Georgia" w:hAnsi="Georgia" w:cs="Arial"/>
          <w:b/>
          <w:bCs/>
          <w:sz w:val="22"/>
          <w:szCs w:val="22"/>
        </w:rPr>
        <w:t>РОССИЙСКОЙ</w:t>
      </w:r>
      <w:proofErr w:type="gramEnd"/>
      <w:r w:rsidRPr="00297F33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ФЕДЕРАЦИИ ПО ВОПРОСАМ ОЦЕНКИ ПРОИЗВОДИТЕЛЕЙ ТОВАРОВ,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r w:rsidRPr="00297F33">
        <w:rPr>
          <w:rFonts w:ascii="Georgia" w:hAnsi="Georgia" w:cs="Arial"/>
          <w:b/>
          <w:bCs/>
          <w:sz w:val="22"/>
          <w:szCs w:val="22"/>
        </w:rPr>
        <w:t xml:space="preserve">ПОДЛЕЖАЩИХ ОБЯЗАТЕЛЬНОЙ МАРКИРОВКЕ СРЕДСТВАМИ ИДЕНТИФИКАЦИИ </w:t>
      </w:r>
    </w:p>
    <w:p w:rsidR="00297F33" w:rsidRPr="00297F33" w:rsidRDefault="00297F33" w:rsidP="00651B11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случае устранения обстоятельств, свидетельствующих об отсутствии признаков, указанных в пункте 47_5 настоящих Правил, производитель (сторонний производитель) вправе направить оператору информационной системы мониторинга заявление о проведении в отношении его повторной оценки производителей.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47_11. Комиссия оператора в течение 14 календарных дней со дня получения обращения производителя (стороннего производителя) об отмене решения об отсутствии производства рассматривает указанное обращение и принимает одно из следующих решений: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отмене решения об отсутствии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отсутствии оснований для отмены решения об отсутствии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Срок рассмотрения комиссией оператора обращения производителя (стороннего производителя) об отмене решения об отсутствии производства может быть продлен комиссией оператора на 7 календарных дней при необходимости проведения дополнительной проверки поступивших сведений.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 xml:space="preserve">Оператор информационной системы мониторинга извещает производителя (стороннего производителя) о принятом комиссией оператора решении по итогам рассмотрения обращения производителя (стороннего производителя) об отмене решения об отсутствии производства в течение 3 рабочих дней со дня принятия комиссией </w:t>
      </w:r>
      <w:r w:rsidRPr="00651B11">
        <w:rPr>
          <w:rFonts w:ascii="Georgia" w:hAnsi="Georgia"/>
        </w:rPr>
        <w:lastRenderedPageBreak/>
        <w:t>оператора соответствующего решения.".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2. </w:t>
      </w:r>
      <w:proofErr w:type="gramStart"/>
      <w:r w:rsidRPr="00651B11">
        <w:rPr>
          <w:rFonts w:ascii="Georgia" w:hAnsi="Georgia"/>
        </w:rPr>
        <w:t>В </w:t>
      </w:r>
      <w:hyperlink r:id="rId22" w:anchor="7DE0K7" w:history="1">
        <w:r w:rsidRPr="00651B11">
          <w:rPr>
            <w:rStyle w:val="a4"/>
            <w:rFonts w:ascii="Georgia" w:hAnsi="Georgia" w:cs="Arial"/>
            <w:color w:val="2C4B99"/>
          </w:rPr>
          <w:t>Правилах маркировки товаров легкой промышленности средствами идентификации</w:t>
        </w:r>
      </w:hyperlink>
      <w:r w:rsidRPr="00651B11">
        <w:rPr>
          <w:rFonts w:ascii="Georgia" w:hAnsi="Georgia"/>
        </w:rPr>
        <w:t>, утвержденных </w:t>
      </w:r>
      <w:hyperlink r:id="rId23" w:anchor="7D20K3" w:history="1">
        <w:r w:rsidRPr="00651B11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декабря 2019 г. № 1956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промышленности"</w:t>
        </w:r>
      </w:hyperlink>
      <w:r w:rsidRPr="00651B11">
        <w:rPr>
          <w:rFonts w:ascii="Georgia" w:hAnsi="Georgia"/>
        </w:rPr>
        <w:t> (Собрание законодательства Российской Федерации, 2020, № 2, ст.198;</w:t>
      </w:r>
      <w:proofErr w:type="gramEnd"/>
      <w:r w:rsidRPr="00651B11">
        <w:rPr>
          <w:rFonts w:ascii="Georgia" w:hAnsi="Georgia"/>
        </w:rPr>
        <w:t xml:space="preserve"> </w:t>
      </w:r>
      <w:proofErr w:type="gramStart"/>
      <w:r w:rsidRPr="00651B11">
        <w:rPr>
          <w:rFonts w:ascii="Georgia" w:hAnsi="Georgia"/>
        </w:rPr>
        <w:t>2022, № 32, ст.5828; № 43, ст.7419; 2023, № 47, ст.8414; 2024, № 27, ст.3843; 2025, № 48, ст.7325; № 52, ст.8601; 2026, № 1, ст.67):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в </w:t>
      </w:r>
      <w:hyperlink r:id="rId24" w:anchor="7DK0KA" w:history="1">
        <w:r w:rsidRPr="00651B11">
          <w:rPr>
            <w:rStyle w:val="a4"/>
            <w:rFonts w:ascii="Georgia" w:hAnsi="Georgia" w:cs="Arial"/>
            <w:color w:val="2C4B99"/>
          </w:rPr>
          <w:t>пункте 2</w:t>
        </w:r>
      </w:hyperlink>
      <w:r w:rsidRPr="00651B11">
        <w:rPr>
          <w:rFonts w:ascii="Georgia" w:hAnsi="Georgia"/>
        </w:rPr>
        <w:t>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двадцать четвертого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"информационная система мониторинга" - государственная информационная система мониторинга за оборотом товаров, подлежащих обязательной маркировке средствами идентификации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тридцать первого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"критерии необходимости оценки фактического наличия производства" - признаки (характеристики) производителя (стороннего производителя товаров), указывающие на наличие в информационной системе мониторинга недостоверных сведений о типе участника оборота товаров и способе ввода товара в оборот, выявленные по итогам анализа оператором информации, содержащейся в информационной системе мониторинга и государственных информационных системах федеральных органов исполнительной власти, и иных сведений, имеющихся в распоряжении оператора, для определения</w:t>
      </w:r>
      <w:proofErr w:type="gramEnd"/>
      <w:r w:rsidRPr="00651B11">
        <w:rPr>
          <w:rFonts w:ascii="Georgia" w:hAnsi="Georgia"/>
        </w:rPr>
        <w:t xml:space="preserve"> перечня производителей (сторонних производителей товаров), в отношении которых принимается решение о проведении оценки производителей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тридцать третьего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"мобильное приложение" - мобильное приложение, используемое при проведении оценки производителей, возможность использования которого предоставляется оператором производителям (сторонним производителям товаров), в отношении которых проводится оценка производителей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тридцать шестого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"оценка производителей" - деятельность оператора, направленная на подтверждение достоверности представленных производителем (сторонним производителем товаров) в соответствии с настоящими Правилами сведений о типе участника оборота товаров и способе ввода товара в оборот и осуществляемая по результатам систематического сбора, обработки и анализа сведений, представленных производителем (сторонним производителем товаров) в информационную систему мониторинга, с посещением фактического места производства или без посещения фактического места производства</w:t>
      </w:r>
      <w:proofErr w:type="gramEnd"/>
      <w:r w:rsidRPr="00651B11">
        <w:rPr>
          <w:rFonts w:ascii="Georgia" w:hAnsi="Georgia"/>
        </w:rPr>
        <w:t xml:space="preserve">, а также с использованием специальных технических средств дистанционного наблюдения (включая мобильное приложение), в том числе с </w:t>
      </w:r>
      <w:r w:rsidRPr="00651B11">
        <w:rPr>
          <w:rFonts w:ascii="Georgia" w:hAnsi="Georgia"/>
        </w:rPr>
        <w:lastRenderedPageBreak/>
        <w:t>возможностью фотосъемки, аудио- и видеозаписи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сорок четвертого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"согласие на посещение фактического места производства" - электронный документ, подтверждающий согласие производителя (стороннего производителя товаров) на посещение оператором фактического места производства производителя (стороннего производителя товаров) и направляемый производителем (сторонним производителем товаров) оператору по итогам рассмотрения уведомления о посещении фактического места производства в целях проверки наличия признаков, указанных в пункте 41_4 настоящих Правил;";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пятидесятого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"уведомление о посещении фактического места производства" - электронный документ, формируемый оператором и направляемый производителю (стороннему производителю товаров) для получения согласия на посещение фактического места производства одним из способов, указанных в пункте 41_8 настоящих Правил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б) в </w:t>
      </w:r>
      <w:hyperlink r:id="rId25" w:anchor="8OO0LP" w:history="1">
        <w:r w:rsidRPr="00651B11">
          <w:rPr>
            <w:rStyle w:val="a4"/>
            <w:rFonts w:ascii="Georgia" w:hAnsi="Georgia" w:cs="Arial"/>
            <w:color w:val="2C4B99"/>
          </w:rPr>
          <w:t>пункте 39</w:t>
        </w:r>
      </w:hyperlink>
      <w:r w:rsidRPr="00651B11">
        <w:rPr>
          <w:rFonts w:ascii="Georgia" w:hAnsi="Georgia"/>
        </w:rPr>
        <w:t>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абзаце первом слова "при нарушении одного из следующих требований" заменить словами "в следующих случаях";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дополнить подпунктами "е" - "з"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"е) производитель (сторонний производитель товаров) не направил в установленный абзацем первым пункта 41_6 настоящих Правил срок документы и сведения, подтверждающие наличие производства (в том числе контрактного производства) и соответствие производителя (стороннего производителя товаров) признакам, указанным в пункте 41_4 настоящих Правил, или не направил в установленный в уведомлении о посещении фактического места производства в соответствии с абзацем вторым пункта</w:t>
      </w:r>
      <w:proofErr w:type="gramEnd"/>
      <w:r w:rsidRPr="00651B11">
        <w:rPr>
          <w:rFonts w:ascii="Georgia" w:hAnsi="Georgia"/>
        </w:rPr>
        <w:t xml:space="preserve"> 41_6 настоящих Правил срок согласие на посещение фактического места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ж) в отношении производителя (стороннего производителя товаров) в соответствии с пунктом 41_7 настоящих Правил принято по итогам проведения оценки производителей решение об отсутствии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з) сведения о способе ввода товара в оборот, указанные в соответствии с подпунктом "б" пункта 38 настоящих Правил, не соответствуют сведениям о типе участника оборота товаров, указанным в соответствии с пунктом 14 Общих правил маркировки товаров</w:t>
      </w:r>
      <w:proofErr w:type="gramStart"/>
      <w:r w:rsidRPr="00651B11">
        <w:rPr>
          <w:rFonts w:ascii="Georgia" w:hAnsi="Georgia"/>
        </w:rPr>
        <w:t>.";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в) </w:t>
      </w:r>
      <w:hyperlink r:id="rId26" w:anchor="7EG0KH" w:history="1">
        <w:r w:rsidRPr="00651B11">
          <w:rPr>
            <w:rStyle w:val="a4"/>
            <w:rFonts w:ascii="Georgia" w:hAnsi="Georgia" w:cs="Arial"/>
            <w:color w:val="2C4B99"/>
          </w:rPr>
          <w:t>раздел VI</w:t>
        </w:r>
      </w:hyperlink>
      <w:r w:rsidRPr="00651B11">
        <w:rPr>
          <w:rFonts w:ascii="Georgia" w:hAnsi="Georgia"/>
        </w:rPr>
        <w:t> дополнить пунктами 41_1-41_10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"41_1. Оценка производителей проводится: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а) на основании факта регистрации производителя (стороннего производителя товаров) в информационной системе мониторинга - в отношении всех производителей </w:t>
      </w:r>
      <w:r w:rsidRPr="00651B11">
        <w:rPr>
          <w:rFonts w:ascii="Georgia" w:hAnsi="Georgia"/>
        </w:rPr>
        <w:lastRenderedPageBreak/>
        <w:t>(сторонних производителей товаров) без посещения фактического места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б) на основании решения о проведении оценки производителей, принятого оператором в соответствии с абзацем вторым пункта 41_2 настоящих Правил, - в отношении производителей (сторонних производителей товаров), в отношении которых принято такое решение, с посещением фактического места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41_2. Производитель (сторонний производитель товаров) оповещается оператором о проведении оценки производителей в соответствии с подпунктом "а" пункта 41_1 настоящих Правил одним из способов, указанных в пункте 41_8 настоящих Правил, в течение одного рабочего дня со дня регистрации такого производителя (стороннего производителя товаров) в информационной системе мониторинга.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Оператор принимает решение о проведении оценки производителей на основании анализа по критериям необходимости оценки фактического наличия производства в отношении производителя (стороннего производителя товаров) и направляет производителю (стороннему производителю товаров), в отношении которого принято такое решение, уведомление о посещении фактического места производства в течение 2 рабочих дней со дня принятия указанного решения.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Оператор проводит анализ по критериям необходимости оценки фактического наличия производства в отношении производителей (сторонних производителей товаров) на постоянной основе.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Критерии необходимости оценки фактического наличия производства утверждаются оператором.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Оператор проводит оценку производителей в соответствии с договором на оказание услуг по предоставлению кодов маркировки, который заключен с участником оборота товаров и типовая форма которого утверждается Министерством промышленности и торговли Российской Федерации.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41_3. Анализ по критериям необходимости оценки фактического наличия производства в отношении производителя (стороннего производителя товаров) проводится при одновременном наличии следующих оснований: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в информационную систему мониторинга производителем (сторонним производителем товаров) представлены сведения о способе ввода товара в оборот - произведен в Российской Федерации;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б) в государственной информационной системе промышленности отсутствует информация о производителе (стороннем производителе товаров), подтверждающая производство им российских товаров в соответствии с </w:t>
      </w:r>
      <w:hyperlink r:id="rId27" w:anchor="7D20K3" w:history="1">
        <w:r w:rsidRPr="00651B11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17 июля 2015 г. № 719 "О подтверждении производства российской промышленной продукции"</w:t>
        </w:r>
      </w:hyperlink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в) оценка производителей в соответствии с подпунктом "б" пункта 41_1 настоящих Правил в отношении производителя (стороннего производителя товаров) не проводилась в течение 12 месяцев, предшествующих месяцу проведения анализа по критериям необходимости оценки фактического наличия производства в отношении производителя </w:t>
      </w:r>
      <w:r w:rsidRPr="00651B11">
        <w:rPr>
          <w:rFonts w:ascii="Georgia" w:hAnsi="Georgia"/>
        </w:rPr>
        <w:lastRenderedPageBreak/>
        <w:t>(стороннего производителя товаров).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41_4. Оператор в рамках проведения оценки производителей на основании имеющихся в его распоряжении документов и сведений, в том числе полученных в соответствии с пунктом 41_6 настоящих Правил и по результатам посещения фактического места производства, оценивает соответствие производителя (стороннего производителя товаров) следующим признакам: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наличие у производителя (стороннего производителя товаров) по адресу фактического места производства производственного и иного оборудования, применяемого производителем (сторонним производителем товаров) для производства товаров;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б) наличие у производителя (стороннего производителя товаров) по адресу фактического места производства работников, непосредственно задействованных в процессе производства товаров;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в) наличие у производителя (стороннего производителя товаров) на хранении по адресу фактического места производства произведенных производителем (сторонним производителем товаров) товаров;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г) наличие представленного производителем (сторонним производителем товаров) в соответствии с </w:t>
      </w:r>
      <w:hyperlink r:id="rId28" w:anchor="7D20K3" w:history="1">
        <w:r w:rsidRPr="00651B11">
          <w:rPr>
            <w:rStyle w:val="a4"/>
            <w:rFonts w:ascii="Georgia" w:hAnsi="Georgia" w:cs="Arial"/>
            <w:color w:val="2C4B99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651B11">
        <w:rPr>
          <w:rFonts w:ascii="Georgia" w:hAnsi="Georgia"/>
        </w:rPr>
        <w:t> уведомления о начале осуществления отдельных видов предпринимательской деятельности и соответствие содержащихся в нем наименования производителя (стороннего производителя товаров) и адреса места производства (места фактического осуществления заявленного вида (видов) деятельности) фактическому наименованию производителя</w:t>
      </w:r>
      <w:proofErr w:type="gramEnd"/>
      <w:r w:rsidRPr="00651B11">
        <w:rPr>
          <w:rFonts w:ascii="Georgia" w:hAnsi="Georgia"/>
        </w:rPr>
        <w:t xml:space="preserve"> (стороннего производителя товаров) и адресу фактического места производства (при наличии требования о представлении уведомления о начале осуществления отдельных видов предпринимательской деятельности);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д) соответствие содержащихся во всех разрешительных документах, сведения о которых представлены производителем (сторонним производителем товаров) при вводе товаров в оборот, сведений о наименовании производителя (стороннего производителя товаров) и об адресе места производства фактическому наименованию производителя (стороннего производителя товаров) и адресу фактического места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41_5. При проведении оценки производителей оператором могут быть использованы собственные технические средства, средства дистанционного наблюдения, фотосъемки, аудио- и видеозаписи в целях фиксации доказательств наличия или отсутствия признаков, указанных в пункте 41_4 настоящих Правил.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41_6. </w:t>
      </w:r>
      <w:proofErr w:type="gramStart"/>
      <w:r w:rsidRPr="00651B11">
        <w:rPr>
          <w:rFonts w:ascii="Georgia" w:hAnsi="Georgia"/>
        </w:rPr>
        <w:t xml:space="preserve">При проведении оценки производителей в соответствии с подпунктом "а" пункта 41_1 настоящих Правил производитель (сторонний производитель товаров) в течение 3 рабочих дней со дня получения оповещения, указанного в абзаце первом пункта 41_2 настоящих Правил, направляет оператору с использованием мобильного приложения документы и сведения, подтверждающие наличие производства (в том числе контрактного производства) и соответствие производителя (стороннего производителя </w:t>
      </w:r>
      <w:r w:rsidRPr="00651B11">
        <w:rPr>
          <w:rFonts w:ascii="Georgia" w:hAnsi="Georgia"/>
        </w:rPr>
        <w:lastRenderedPageBreak/>
        <w:t>товаров) признакам</w:t>
      </w:r>
      <w:proofErr w:type="gramEnd"/>
      <w:r w:rsidRPr="00651B11">
        <w:rPr>
          <w:rFonts w:ascii="Georgia" w:hAnsi="Georgia"/>
        </w:rPr>
        <w:t>, указанным в пункте 41_4 настоящих Правил, включая фот</w:t>
      </w:r>
      <w:proofErr w:type="gramStart"/>
      <w:r w:rsidRPr="00651B11">
        <w:rPr>
          <w:rFonts w:ascii="Georgia" w:hAnsi="Georgia"/>
        </w:rPr>
        <w:t>о-</w:t>
      </w:r>
      <w:proofErr w:type="gramEnd"/>
      <w:r w:rsidRPr="00651B11">
        <w:rPr>
          <w:rFonts w:ascii="Georgia" w:hAnsi="Georgia"/>
        </w:rPr>
        <w:t xml:space="preserve"> и (или) видеоматериалы с отображением даты и времени, а также данных о месте съемки (координат), формируемые с использованием мобильного приложения.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При проведении оценки производителей в соответствии с подпунктом "б" пункта 41_1 настоящих Правил производитель (сторонний производитель товаров) в течение 5 рабочих дней со дня направления оператором уведомления о посещении фактического места производства направляет оператору согласие на посещение фактического места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41_7. </w:t>
      </w:r>
      <w:proofErr w:type="gramStart"/>
      <w:r w:rsidRPr="00651B11">
        <w:rPr>
          <w:rFonts w:ascii="Georgia" w:hAnsi="Georgia"/>
        </w:rPr>
        <w:t>В течение 5 рабочих дней со дня направления производителем (сторонним производителем товаров) документов и сведений, подтверждающих наличие производства (в том числе контрактного производства) и соответствие производителя (стороннего производителя товаров) признакам, указанным в пункте 41_4 настоящих Правил (при проведении оценки производителей в соответствии с подпунктом "а" пункта 41_1 настоящих Правил), или посещения оператором фактического места производства (при проведении оценки</w:t>
      </w:r>
      <w:proofErr w:type="gramEnd"/>
      <w:r w:rsidRPr="00651B11">
        <w:rPr>
          <w:rFonts w:ascii="Georgia" w:hAnsi="Georgia"/>
        </w:rPr>
        <w:t xml:space="preserve"> производителей в соответствии с подпунктом "б" пункта 41_1 настоящих Правил) оператор принимает по итогам проведения оценки производителей одно из следующих решений: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решение о подтверждении наличия производства (в случае подтверждения соответствия производителя (стороннего производителя товаров) признакам, указанным в пункте 41_4 настоящих Правил);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б) решение об отсутствии производства (в случае </w:t>
      </w:r>
      <w:proofErr w:type="spellStart"/>
      <w:r w:rsidRPr="00651B11">
        <w:rPr>
          <w:rFonts w:ascii="Georgia" w:hAnsi="Georgia"/>
        </w:rPr>
        <w:t>неподтверждения</w:t>
      </w:r>
      <w:proofErr w:type="spellEnd"/>
      <w:r w:rsidRPr="00651B11">
        <w:rPr>
          <w:rFonts w:ascii="Georgia" w:hAnsi="Georgia"/>
        </w:rPr>
        <w:t xml:space="preserve"> соответствия производителя (стороннего производителя товаров) хотя бы одному из признаков, указанных в пункте 41_4 настоящих Правил).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41_8. Решение оператора, принятое по итогам проведения оценки производителей, оформляется в виде протокола, который (выписка из которого) направляется оператором производителю (стороннему производителю товаров) в течение 3 рабочих дней со дня принятия указанного решения одним из следующих способов: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с использованием личного кабинета участника оборота товаров в информационной системе мониторинга;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б) по адресу электронной почты производителя (стороннего производителя товаров);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в) путем размещения в личном кабинете юридического лица - производителя (стороннего производителя товаров) в федеральной государственной информационной системе "Единый портал государственных и муниципальных услуг (функций)".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41_9. Производитель (сторонний производитель товаров), в отношении которого принято по итогам проведения оценки производителей решение об отсутствии производства, вправе направить обращение об отмене такого решения: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оператору - в случае устранения обстоятельств, свидетельствующих об отсутствии признаков, указанных в пункте 41_4 настоящих Правил, повлекших принятие такого </w:t>
      </w:r>
      <w:r w:rsidRPr="00651B11">
        <w:rPr>
          <w:rFonts w:ascii="Georgia" w:hAnsi="Georgia"/>
        </w:rPr>
        <w:lastRenderedPageBreak/>
        <w:t>решения;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комиссию, формируемую оператором (далее - комиссия оператора), в состав которой могут входить эксперты в соответствующих областях (отраслях), - в случае несогласия с таким решением.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случае устранения обстоятельств, свидетельствующих об отсутствии признаков, указанных в пункте 41_4 настоящих Правил, производитель (сторонний производитель товаров) вправе направить оператору заявление о проведении в отношении его повторной оценки производителей.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41_10. Комиссия оператора в течение 14 календарных дней со дня получения обращения производителя (стороннего производителя товаров) об отмене решения об отсутствии производства рассматривает указанное обращение и принимает одно из следующих решений: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отмене решения об отсутствии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отсутствии оснований для отмены решения об отсутствии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Срок рассмотрения комиссией оператора обращения производителя (стороннего производителя товаров) об отмене решения об отсутствии производства может быть продлен комиссией оператора на 7 календарных дней при необходимости проведения дополнительной проверки поступивших сведений.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Оператор извещает производителя (стороннего производителя товаров) о принятом комиссией оператора решении по итогам рассмотрения обращения производителя (стороннего производителя товаров) об отмене решения об отсутствии производства в течение 3 рабочих дней со дня принятия комиссией оператора соответствующего решения.".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3. </w:t>
      </w:r>
      <w:proofErr w:type="gramStart"/>
      <w:r w:rsidRPr="00651B11">
        <w:rPr>
          <w:rFonts w:ascii="Georgia" w:hAnsi="Georgia"/>
        </w:rPr>
        <w:t>В </w:t>
      </w:r>
      <w:hyperlink r:id="rId29" w:anchor="7DC0K6" w:history="1">
        <w:r w:rsidRPr="00651B11">
          <w:rPr>
            <w:rStyle w:val="a4"/>
            <w:rFonts w:ascii="Georgia" w:hAnsi="Georgia" w:cs="Arial"/>
            <w:color w:val="2C4B99"/>
          </w:rPr>
          <w:t>Правилах маркировки духов и туалетной воды средствами идентификации</w:t>
        </w:r>
      </w:hyperlink>
      <w:r w:rsidRPr="00651B11">
        <w:rPr>
          <w:rFonts w:ascii="Georgia" w:hAnsi="Georgia"/>
        </w:rPr>
        <w:t>, утвержденных </w:t>
      </w:r>
      <w:hyperlink r:id="rId30" w:anchor="64U0IK" w:history="1">
        <w:r w:rsidRPr="00651B11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декабря 2019 г. №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</w:t>
        </w:r>
      </w:hyperlink>
      <w:r w:rsidRPr="00651B11">
        <w:rPr>
          <w:rFonts w:ascii="Georgia" w:hAnsi="Georgia"/>
        </w:rPr>
        <w:t> (Собрание законодательства Российской Федерации, 2020, № 2, ст.199;</w:t>
      </w:r>
      <w:proofErr w:type="gramEnd"/>
      <w:r w:rsidRPr="00651B11">
        <w:rPr>
          <w:rFonts w:ascii="Georgia" w:hAnsi="Georgia"/>
        </w:rPr>
        <w:t xml:space="preserve"> </w:t>
      </w:r>
      <w:proofErr w:type="gramStart"/>
      <w:r w:rsidRPr="00651B11">
        <w:rPr>
          <w:rFonts w:ascii="Georgia" w:hAnsi="Georgia"/>
        </w:rPr>
        <w:t>2021, № 3, ст.594; № 48, ст.8066; 2022, № 43, ст.7419; 2024, № 14, ст.1917; 2025, № 23, ст.3069):</w:t>
      </w:r>
      <w:r w:rsidRPr="00651B11">
        <w:rPr>
          <w:rFonts w:ascii="Georgia" w:hAnsi="Georgia"/>
        </w:rPr>
        <w:br/>
      </w:r>
      <w:proofErr w:type="gramEnd"/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в </w:t>
      </w:r>
      <w:hyperlink r:id="rId31" w:anchor="7DI0K9" w:history="1">
        <w:r w:rsidRPr="00651B11">
          <w:rPr>
            <w:rStyle w:val="a4"/>
            <w:rFonts w:ascii="Georgia" w:hAnsi="Georgia" w:cs="Arial"/>
            <w:color w:val="2C4B99"/>
          </w:rPr>
          <w:t>пункте 2</w:t>
        </w:r>
      </w:hyperlink>
      <w:r w:rsidRPr="00651B11">
        <w:rPr>
          <w:rFonts w:ascii="Georgia" w:hAnsi="Georgia"/>
        </w:rPr>
        <w:t>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двадцать четвертого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 xml:space="preserve">"критерии необходимости оценки фактического наличия производства" - признаки (характеристики) производителя (стороннего производителя), указывающие на наличие в информационной системе мониторинга недостоверных сведений о типе участника оборота парфюмерной продукции и способе ввода парфюмерной продукции в оборот, выявленные по итогам анализа оператором информации, содержащейся в информационной системе мониторинга и государственных информационных системах </w:t>
      </w:r>
      <w:r w:rsidRPr="00651B11">
        <w:rPr>
          <w:rFonts w:ascii="Georgia" w:hAnsi="Georgia"/>
        </w:rPr>
        <w:lastRenderedPageBreak/>
        <w:t>федеральных органов исполнительной власти, и иных сведений, имеющихся в распоряжении оператора, для</w:t>
      </w:r>
      <w:proofErr w:type="gramEnd"/>
      <w:r w:rsidRPr="00651B11">
        <w:rPr>
          <w:rFonts w:ascii="Georgia" w:hAnsi="Georgia"/>
        </w:rPr>
        <w:t xml:space="preserve"> определения перечня производителей (сторонних производителей), в отношении которых принимается решение о проведении оценки производителей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двадцать шестого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"мобильное приложение" - мобильное приложение, используемое при проведении оценки производителей, возможность использования которого предоставляется оператором производителям (сторонним производителям), в отношении которых проводится оценка производителей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после абзаца двадцать девятого дополнить абзацем следующего содержания: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"оценка производителей" - деятельность оператора, направленная на подтверждение достоверности представленных производителем (сторонним производителем) в соответствии с настоящими Правилами сведений о типе участника оборота парфюмерной продукции и способе ввода парфюмерной продукции в оборот и осуществляемая по результатам систематического сбора, обработки и анализа сведений, представленных производителем (сторонним производителем) в информационную систему мониторинга, с посещением фактического места производства или без посещения фактического места производства</w:t>
      </w:r>
      <w:proofErr w:type="gramEnd"/>
      <w:r w:rsidRPr="00651B11">
        <w:rPr>
          <w:rFonts w:ascii="Georgia" w:hAnsi="Georgia"/>
        </w:rPr>
        <w:t>, а также с использованием специальных технических средств дистанционного наблюдения (включая мобильное приложение), в том числе с возможностью фотосъемки, аудио- и видеозаписи</w:t>
      </w:r>
      <w:proofErr w:type="gramStart"/>
      <w:r w:rsidRPr="00651B11">
        <w:rPr>
          <w:rFonts w:ascii="Georgia" w:hAnsi="Georgia"/>
        </w:rPr>
        <w:t>;"</w:t>
      </w:r>
      <w:proofErr w:type="gramEnd"/>
      <w:r w:rsidRPr="00651B11">
        <w:rPr>
          <w:rFonts w:ascii="Georgia" w:hAnsi="Georgia"/>
        </w:rPr>
        <w:t>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в) наличие у производителя (стороннего производителя товаров) на хранении по адресу фактического места производства произведенных производителем (сторонним производителем товаров) товаров;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г) наличие представленного производителем (сторонним производителем товаров) в соответствии с </w:t>
      </w:r>
      <w:hyperlink r:id="rId32" w:anchor="7D20K3" w:history="1">
        <w:r w:rsidRPr="00651B11">
          <w:rPr>
            <w:rStyle w:val="a4"/>
            <w:rFonts w:ascii="Georgia" w:hAnsi="Georgia" w:cs="Arial"/>
            <w:color w:val="2C4B99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651B11">
        <w:rPr>
          <w:rFonts w:ascii="Georgia" w:hAnsi="Georgia"/>
        </w:rPr>
        <w:t> уведомления о начале осуществления отдельных видов предпринимательской деятельности и соответствие содержащихся в нем наименования производителя (стороннего производителя товаров) и адреса места производства (места фактического осуществления заявленного вида (видов) деятельности) фактическому наименованию производителя</w:t>
      </w:r>
      <w:proofErr w:type="gramEnd"/>
      <w:r w:rsidRPr="00651B11">
        <w:rPr>
          <w:rFonts w:ascii="Georgia" w:hAnsi="Georgia"/>
        </w:rPr>
        <w:t xml:space="preserve"> (стороннего производителя товаров) и адресу фактического места производства (при наличии требования о представлении уведомления о начале осуществления отдельных видов предпринимательской деятельности);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д) соответствие содержащихся во всех разрешительных документах, сведения о которых представлены производителем (сторонним производителем товаров) в информационную систему мониторинга, сведений о наименовании производителя (стороннего производителя товаров) и об адресе места производства фактическому наименованию производителя (стороннего производителя товаров) и адресу фактического места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67_5. При проведении оценки производителей оператором информационной системы мониторинга могут быть использованы собственные технические средства, </w:t>
      </w:r>
      <w:r w:rsidRPr="00651B11">
        <w:rPr>
          <w:rFonts w:ascii="Georgia" w:hAnsi="Georgia"/>
        </w:rPr>
        <w:lastRenderedPageBreak/>
        <w:t>средства дистанционного наблюдения, фотосъемки, аудио- и видеозаписи в целях фиксации доказательств наличия или отсутствия признаков, указанных в пункте 67_4 настоящих Правил.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67_6. </w:t>
      </w:r>
      <w:proofErr w:type="gramStart"/>
      <w:r w:rsidRPr="00651B11">
        <w:rPr>
          <w:rFonts w:ascii="Georgia" w:hAnsi="Georgia"/>
        </w:rPr>
        <w:t>При проведении оценки производителей в соответствии с подпунктом "а" пункта 67_1 настоящих Правил производитель (сторонний производитель товаров) в течение 3 рабочих дней со дня получения оповещения, указанного в абзаце первом пункта 67_2 настоящих Правил, направляет оператору информационной системы мониторинга с использованием мобильного приложения документы и сведения, подтверждающие наличие производства (в том числе контрактного производства) и соответствие производителя (стороннего</w:t>
      </w:r>
      <w:proofErr w:type="gramEnd"/>
      <w:r w:rsidRPr="00651B11">
        <w:rPr>
          <w:rFonts w:ascii="Georgia" w:hAnsi="Georgia"/>
        </w:rPr>
        <w:t xml:space="preserve"> производителя товаров) признакам, указанным в пункте 67_4 настоящих Правил, включая фот</w:t>
      </w:r>
      <w:proofErr w:type="gramStart"/>
      <w:r w:rsidRPr="00651B11">
        <w:rPr>
          <w:rFonts w:ascii="Georgia" w:hAnsi="Georgia"/>
        </w:rPr>
        <w:t>о-</w:t>
      </w:r>
      <w:proofErr w:type="gramEnd"/>
      <w:r w:rsidRPr="00651B11">
        <w:rPr>
          <w:rFonts w:ascii="Georgia" w:hAnsi="Georgia"/>
        </w:rPr>
        <w:t xml:space="preserve"> и (или) видеоматериалы с отображением даты и времени, а также данных о месте съемки (координат), формируемые с использованием мобильного приложения.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При проведении оценки производителей в соответствии с подпунктом "б" пункта 67_1 настоящих Правил производитель (сторонний производитель товаров) в течение 5 рабочих дней со дня направления оператором информационной системы мониторинга уведомления о посещении фактического места производства направляет оператору информационной системы мониторинга согласие на посещение фактического места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67_7. </w:t>
      </w:r>
      <w:proofErr w:type="gramStart"/>
      <w:r w:rsidRPr="00651B11">
        <w:rPr>
          <w:rFonts w:ascii="Georgia" w:hAnsi="Georgia"/>
        </w:rPr>
        <w:t>В течение 5 рабочих дней со дня направления производителем (сторонним производителем товаров) документов и сведений, подтверждающих наличие производства (в том числе контрактного производства) и соответствие производителя (стороннего производителя товаров) признакам, указанным в пункте 67_4 настоящих Правил (при проведении оценки производителей в соответствии с подпунктом "а" пункта 67_1 настоящих Правил), или посещения оператором информационной системы мониторинга фактического места производства</w:t>
      </w:r>
      <w:proofErr w:type="gramEnd"/>
      <w:r w:rsidRPr="00651B11">
        <w:rPr>
          <w:rFonts w:ascii="Georgia" w:hAnsi="Georgia"/>
        </w:rPr>
        <w:t xml:space="preserve"> (при проведении оценки производителей в соответствии с подпунктом "б" пункта 67_1 настоящих Правил) оператор информационной системы мониторинга принимает по итогам проведения оценки производителей одно из следующих решений: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решение о подтверждении наличия производства (в случае подтверждения соответствия производителя (стороннего производителя товаров) признакам, указанным в пункте 67_4 настоящих Правил);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 xml:space="preserve">б) решение об отсутствии производства (в случае </w:t>
      </w:r>
      <w:proofErr w:type="spellStart"/>
      <w:r w:rsidRPr="00651B11">
        <w:rPr>
          <w:rFonts w:ascii="Georgia" w:hAnsi="Georgia"/>
        </w:rPr>
        <w:t>неподтверждения</w:t>
      </w:r>
      <w:proofErr w:type="spellEnd"/>
      <w:r w:rsidRPr="00651B11">
        <w:rPr>
          <w:rFonts w:ascii="Georgia" w:hAnsi="Georgia"/>
        </w:rPr>
        <w:t xml:space="preserve"> соответствия производителя (стороннего производителя товаров) хотя бы одному из признаков, указанных в пункте 67_4 настоящих Правил).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67_8. Решение оператора информационной системы мониторинга, принятое по итогам проведения оценки производителей, оформляется в виде протокола, который (выписка из которого) направляется оператором информационной системы мониторинга производителю (стороннему производителю товаров) в течение 3 рабочих дней со дня принятия указанного решения одним из следующих способов: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а) с использованием личного кабинета участника оборота товаров в информационной системе мониторинга;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lastRenderedPageBreak/>
        <w:t>б) по адресу электронной почты производителя (стороннего производителя товаров);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в) путем размещения в личном кабинете юридического лица - производителя (стороннего производителя товаров) в федеральной государственной информационной системе "Единый портал государственных и муниципальных услуг (функций)".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67_9. Производитель (сторонний производитель товаров), в отношении которого принято по итогам проведения оценки производителей решение об отсутствии производства, вправе направить обращение об отмене такого решения: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оператору информационной системы мониторинга - в случае устранения обстоятельств, свидетельствующих об отсутствии признаков, указанных в пункте 67_4 настоящих Правил, повлекших принятие такого решения;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комиссию, формируемую оператором информационной системы мониторинга (далее - комиссия оператора), в состав которой могут входить эксперты в соответствующих областях (отраслях), - в случае несогласия с таким решением.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В случае устранения обстоятельств, свидетельствующих об отсутствии признаков, указанных в пункте 67_4 настоящих Правил, производитель (сторонний производитель товаров) вправе направить оператору информационной системы мониторинга заявление о проведении в отношении его повторной оценки производителей.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67_10. Комиссия оператора в течение 14 календарных дней со дня получения обращения производителя (стороннего производителя товаров) об отмене решения об отсутствии производства рассматривает указанное обращение и принимает одно из следующих решений: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отмене решения об отсутствии производства;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решение об отсутствии оснований для отмены решения об отсутствии производства.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r w:rsidRPr="00651B11">
        <w:rPr>
          <w:rFonts w:ascii="Georgia" w:hAnsi="Georgia"/>
        </w:rPr>
        <w:t>Срок рассмотрения комиссией оператора обращения производителя (стороннего производителя товаров) об отмене решения об отсутствии производства может быть продлен комиссией оператора на 7 календарных дней при необходимости проведения дополнительной проверки поступивших сведений.</w:t>
      </w:r>
      <w:r w:rsidRPr="00651B11">
        <w:rPr>
          <w:rFonts w:ascii="Georgia" w:hAnsi="Georgia"/>
        </w:rPr>
        <w:br/>
      </w:r>
    </w:p>
    <w:p w:rsidR="00651B11" w:rsidRPr="00651B11" w:rsidRDefault="00651B11" w:rsidP="00651B11">
      <w:pPr>
        <w:pStyle w:val="a5"/>
        <w:spacing w:line="276" w:lineRule="auto"/>
        <w:ind w:firstLine="567"/>
        <w:rPr>
          <w:rFonts w:ascii="Georgia" w:hAnsi="Georgia"/>
        </w:rPr>
      </w:pPr>
      <w:proofErr w:type="gramStart"/>
      <w:r w:rsidRPr="00651B11">
        <w:rPr>
          <w:rFonts w:ascii="Georgia" w:hAnsi="Georgia"/>
        </w:rPr>
        <w:t>Оператор информационной системы мониторинга извещает производителя (стороннего производителя товаров) о принятом комиссией оператора решении по итогам рассмотрения обращения производителя (стороннего производителя товаров) об отмене решения об отсутствии производства в течение 3 рабочих дней со дня принятия комиссией оператора соответствующего решения.".</w:t>
      </w:r>
      <w:proofErr w:type="gramEnd"/>
    </w:p>
    <w:p w:rsidR="00297F33" w:rsidRPr="00297F33" w:rsidRDefault="00297F33" w:rsidP="00297F33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297F33">
        <w:rPr>
          <w:rFonts w:ascii="Georgia" w:hAnsi="Georgia"/>
          <w:sz w:val="22"/>
          <w:szCs w:val="22"/>
        </w:rPr>
        <w:t xml:space="preserve">  </w:t>
      </w:r>
    </w:p>
    <w:sectPr w:rsidR="00297F33" w:rsidRPr="0029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45"/>
    <w:rsid w:val="00012CDF"/>
    <w:rsid w:val="000700B0"/>
    <w:rsid w:val="00297F33"/>
    <w:rsid w:val="00485F55"/>
    <w:rsid w:val="005245BA"/>
    <w:rsid w:val="0054413B"/>
    <w:rsid w:val="00651B11"/>
    <w:rsid w:val="008D7753"/>
    <w:rsid w:val="00A21E7D"/>
    <w:rsid w:val="00A4250E"/>
    <w:rsid w:val="00B92645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7F33"/>
    <w:rPr>
      <w:color w:val="0000FF"/>
      <w:u w:val="single"/>
    </w:rPr>
  </w:style>
  <w:style w:type="paragraph" w:customStyle="1" w:styleId="formattext">
    <w:name w:val="formattext"/>
    <w:basedOn w:val="a"/>
    <w:rsid w:val="0065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1B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7F33"/>
    <w:rPr>
      <w:color w:val="0000FF"/>
      <w:u w:val="single"/>
    </w:rPr>
  </w:style>
  <w:style w:type="paragraph" w:customStyle="1" w:styleId="formattext">
    <w:name w:val="formattext"/>
    <w:basedOn w:val="a"/>
    <w:rsid w:val="0065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1310326687" TargetMode="External"/><Relationship Id="rId18" Type="http://schemas.openxmlformats.org/officeDocument/2006/relationships/hyperlink" Target="https://docs.cntd.ru/document/1312964058" TargetMode="External"/><Relationship Id="rId26" Type="http://schemas.openxmlformats.org/officeDocument/2006/relationships/hyperlink" Target="https://docs.cntd.ru/document/5641107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13180235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cntd.ru/document/564110753" TargetMode="External"/><Relationship Id="rId12" Type="http://schemas.openxmlformats.org/officeDocument/2006/relationships/hyperlink" Target="https://docs.cntd.ru/document/1310326691" TargetMode="External"/><Relationship Id="rId17" Type="http://schemas.openxmlformats.org/officeDocument/2006/relationships/hyperlink" Target="https://docs.cntd.ru/document/1312964058" TargetMode="External"/><Relationship Id="rId25" Type="http://schemas.openxmlformats.org/officeDocument/2006/relationships/hyperlink" Target="https://docs.cntd.ru/document/56411076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12964060" TargetMode="External"/><Relationship Id="rId20" Type="http://schemas.openxmlformats.org/officeDocument/2006/relationships/hyperlink" Target="https://docs.cntd.ru/document/1318023528" TargetMode="External"/><Relationship Id="rId29" Type="http://schemas.openxmlformats.org/officeDocument/2006/relationships/hyperlink" Target="https://docs.cntd.ru/document/564112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8023528" TargetMode="External"/><Relationship Id="rId11" Type="http://schemas.openxmlformats.org/officeDocument/2006/relationships/hyperlink" Target="https://docs.cntd.ru/document/1310326691" TargetMode="External"/><Relationship Id="rId24" Type="http://schemas.openxmlformats.org/officeDocument/2006/relationships/hyperlink" Target="https://docs.cntd.ru/document/564110764" TargetMode="External"/><Relationship Id="rId32" Type="http://schemas.openxmlformats.org/officeDocument/2006/relationships/hyperlink" Target="https://docs.cntd.ru/document/902135756" TargetMode="External"/><Relationship Id="rId5" Type="http://schemas.openxmlformats.org/officeDocument/2006/relationships/hyperlink" Target="http://publication.pravo.gov.ru/document/0001202605070016" TargetMode="External"/><Relationship Id="rId15" Type="http://schemas.openxmlformats.org/officeDocument/2006/relationships/hyperlink" Target="https://docs.cntd.ru/document/1312964060" TargetMode="External"/><Relationship Id="rId23" Type="http://schemas.openxmlformats.org/officeDocument/2006/relationships/hyperlink" Target="https://docs.cntd.ru/document/564110764" TargetMode="External"/><Relationship Id="rId28" Type="http://schemas.openxmlformats.org/officeDocument/2006/relationships/hyperlink" Target="https://docs.cntd.ru/document/902135756" TargetMode="External"/><Relationship Id="rId10" Type="http://schemas.openxmlformats.org/officeDocument/2006/relationships/hyperlink" Target="https://docs.cntd.ru/document/1301713149" TargetMode="External"/><Relationship Id="rId19" Type="http://schemas.openxmlformats.org/officeDocument/2006/relationships/hyperlink" Target="https://docs.cntd.ru/document/1318023528" TargetMode="External"/><Relationship Id="rId31" Type="http://schemas.openxmlformats.org/officeDocument/2006/relationships/hyperlink" Target="https://docs.cntd.ru/document/5641125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713149" TargetMode="External"/><Relationship Id="rId14" Type="http://schemas.openxmlformats.org/officeDocument/2006/relationships/hyperlink" Target="https://docs.cntd.ru/document/1310326687" TargetMode="External"/><Relationship Id="rId22" Type="http://schemas.openxmlformats.org/officeDocument/2006/relationships/hyperlink" Target="https://docs.cntd.ru/document/564110764" TargetMode="External"/><Relationship Id="rId27" Type="http://schemas.openxmlformats.org/officeDocument/2006/relationships/hyperlink" Target="https://docs.cntd.ru/document/420289297" TargetMode="External"/><Relationship Id="rId30" Type="http://schemas.openxmlformats.org/officeDocument/2006/relationships/hyperlink" Target="https://docs.cntd.ru/document/564112502" TargetMode="External"/><Relationship Id="rId8" Type="http://schemas.openxmlformats.org/officeDocument/2006/relationships/hyperlink" Target="https://docs.cntd.ru/document/564110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2026-05-09T08:10:00Z</dcterms:created>
  <dcterms:modified xsi:type="dcterms:W3CDTF">2026-05-09T11:10:00Z</dcterms:modified>
</cp:coreProperties>
</file>