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77" w:rsidRPr="00760877" w:rsidRDefault="00760877" w:rsidP="00760877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760877">
        <w:rPr>
          <w:b/>
          <w:bCs/>
        </w:rPr>
        <w:t>ПРАВИТЕЛЬСТВО РОССИЙСКОЙ ФЕДЕРАЦИИ</w:t>
      </w:r>
    </w:p>
    <w:p w:rsidR="00760877" w:rsidRPr="00760877" w:rsidRDefault="000406E7" w:rsidP="00760877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hyperlink r:id="rId5" w:history="1">
        <w:r w:rsidR="00760877" w:rsidRPr="00760877">
          <w:rPr>
            <w:rStyle w:val="a4"/>
            <w:b/>
            <w:bCs/>
          </w:rPr>
          <w:t>Постановление от 16 мая 2026 г. N 565</w:t>
        </w:r>
      </w:hyperlink>
      <w:r w:rsidR="00760877" w:rsidRPr="00760877">
        <w:rPr>
          <w:b/>
          <w:bCs/>
        </w:rPr>
        <w:t xml:space="preserve"> </w:t>
      </w:r>
    </w:p>
    <w:p w:rsidR="00760877" w:rsidRPr="00760877" w:rsidRDefault="00760877" w:rsidP="00760877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760877">
        <w:rPr>
          <w:b/>
          <w:bCs/>
        </w:rPr>
        <w:t xml:space="preserve">  </w:t>
      </w:r>
    </w:p>
    <w:p w:rsidR="00760877" w:rsidRDefault="00760877" w:rsidP="00760877">
      <w:pPr>
        <w:pStyle w:val="a3"/>
        <w:spacing w:before="0" w:beforeAutospacing="0" w:after="0" w:afterAutospacing="0"/>
        <w:ind w:firstLine="567"/>
        <w:rPr>
          <w:b/>
          <w:bCs/>
        </w:rPr>
      </w:pPr>
      <w:r w:rsidRPr="00760877">
        <w:rPr>
          <w:b/>
          <w:bCs/>
        </w:rPr>
        <w:t xml:space="preserve">О внесении изменений в </w:t>
      </w:r>
      <w:hyperlink r:id="rId6" w:anchor="64S0IJ" w:history="1">
        <w:r w:rsidRPr="000406E7">
          <w:rPr>
            <w:rStyle w:val="a4"/>
            <w:b/>
            <w:bCs/>
          </w:rPr>
          <w:t>постановление</w:t>
        </w:r>
      </w:hyperlink>
      <w:r w:rsidRPr="00760877">
        <w:rPr>
          <w:b/>
          <w:bCs/>
        </w:rPr>
        <w:t xml:space="preserve"> Правительства Российской Федерации от 2 февраля 2024 г. № 112</w:t>
      </w:r>
    </w:p>
    <w:p w:rsidR="00760877" w:rsidRPr="00760877" w:rsidRDefault="00760877" w:rsidP="00760877">
      <w:pPr>
        <w:pStyle w:val="a3"/>
        <w:spacing w:before="0" w:beforeAutospacing="0" w:after="0" w:afterAutospacing="0"/>
        <w:jc w:val="center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Правительство Российской Федерации постановляет: </w:t>
      </w:r>
      <w:bookmarkStart w:id="0" w:name="_GoBack"/>
      <w:bookmarkEnd w:id="0"/>
    </w:p>
    <w:p w:rsidR="00760877" w:rsidRPr="00760877" w:rsidRDefault="00760877" w:rsidP="00760877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760877">
        <w:t xml:space="preserve">Утвердить прилагаемые </w:t>
      </w:r>
      <w:hyperlink r:id="rId7" w:anchor="6500IL" w:history="1">
        <w:r w:rsidRPr="00760877">
          <w:rPr>
            <w:rStyle w:val="a4"/>
          </w:rPr>
          <w:t>изменения</w:t>
        </w:r>
      </w:hyperlink>
      <w:r w:rsidRPr="00760877">
        <w:t xml:space="preserve">, которые вносятся в </w:t>
      </w:r>
      <w:hyperlink r:id="rId8" w:anchor="6560IO" w:history="1">
        <w:r w:rsidRPr="00760877">
          <w:rPr>
            <w:rStyle w:val="a4"/>
          </w:rPr>
          <w:t>Правила</w:t>
        </w:r>
      </w:hyperlink>
      <w:r w:rsidRPr="00760877">
        <w:t xml:space="preserve">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proofErr w:type="gramEnd"/>
      <w:r w:rsidRPr="00760877">
        <w:t xml:space="preserve">, </w:t>
      </w:r>
      <w:proofErr w:type="gramStart"/>
      <w:r w:rsidRPr="00760877">
        <w:t xml:space="preserve">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</w:t>
      </w:r>
      <w:hyperlink r:id="rId9" w:anchor="64S0IJ" w:history="1">
        <w:r w:rsidRPr="00760877">
          <w:rPr>
            <w:rStyle w:val="a4"/>
          </w:rPr>
          <w:t>постановлением Правительства Российской Федерации от 2 февраля 2024 г. N 112</w:t>
        </w:r>
      </w:hyperlink>
      <w:r w:rsidRPr="00760877">
        <w:t xml:space="preserve">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</w:t>
      </w:r>
      <w:proofErr w:type="gramEnd"/>
      <w:r w:rsidRPr="00760877">
        <w:t xml:space="preserve"> утверждении документации по планировке территории, внесения изменений в </w:t>
      </w:r>
      <w:proofErr w:type="gramStart"/>
      <w:r w:rsidRPr="00760877">
        <w:t>такую</w:t>
      </w:r>
      <w:proofErr w:type="gramEnd"/>
      <w:r w:rsidRPr="00760877">
        <w:t xml:space="preserve">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 (Собрание законодательства Российской Федерации, 2024, N 7, ст. 954).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60877">
        <w:rPr>
          <w:b/>
        </w:rPr>
        <w:t xml:space="preserve">Председатель Правительства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60877">
        <w:rPr>
          <w:b/>
        </w:rPr>
        <w:t xml:space="preserve">Российской Федерации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60877">
        <w:rPr>
          <w:b/>
        </w:rPr>
        <w:t xml:space="preserve">М.МИШУСТИН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760877">
        <w:rPr>
          <w:b/>
        </w:rPr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</w:pPr>
      <w:r w:rsidRPr="00760877">
        <w:t xml:space="preserve">Утверждены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</w:pPr>
      <w:r w:rsidRPr="00760877">
        <w:t xml:space="preserve">постановлением Правительства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</w:pPr>
      <w:r w:rsidRPr="00760877">
        <w:t xml:space="preserve">Российской Федерации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right"/>
      </w:pPr>
      <w:r w:rsidRPr="00760877">
        <w:t xml:space="preserve">от 16 мая 2026 г. N 565 </w:t>
      </w:r>
    </w:p>
    <w:p w:rsidR="00760877" w:rsidRPr="00760877" w:rsidRDefault="00760877" w:rsidP="00760877">
      <w:pPr>
        <w:pStyle w:val="a3"/>
        <w:spacing w:before="0" w:beforeAutospacing="0" w:after="0" w:afterAutospacing="0"/>
        <w:jc w:val="center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760877">
        <w:rPr>
          <w:b/>
          <w:bCs/>
        </w:rPr>
        <w:t xml:space="preserve">ИЗМЕНЕНИЯ, </w:t>
      </w:r>
    </w:p>
    <w:p w:rsidR="00760877" w:rsidRDefault="00760877" w:rsidP="00760877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760877">
        <w:rPr>
          <w:b/>
          <w:bCs/>
        </w:rPr>
        <w:t xml:space="preserve">которые вносятся в </w:t>
      </w:r>
      <w:hyperlink r:id="rId10" w:anchor="6560IO" w:history="1">
        <w:r w:rsidRPr="00760877">
          <w:rPr>
            <w:rStyle w:val="a4"/>
            <w:b/>
            <w:bCs/>
          </w:rPr>
          <w:t>Правила</w:t>
        </w:r>
      </w:hyperlink>
      <w:r w:rsidRPr="00760877">
        <w:rPr>
          <w:b/>
          <w:bCs/>
        </w:rPr>
        <w:t xml:space="preserve">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</w:t>
      </w:r>
      <w:r w:rsidRPr="00760877">
        <w:rPr>
          <w:b/>
          <w:bCs/>
        </w:rPr>
        <w:lastRenderedPageBreak/>
        <w:t>подлежащими применению, а также подготовки</w:t>
      </w:r>
      <w:proofErr w:type="gramEnd"/>
      <w:r w:rsidRPr="00760877">
        <w:rPr>
          <w:b/>
          <w:bCs/>
        </w:rPr>
        <w:t xml:space="preserve">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/>
        <w:ind w:firstLine="567"/>
        <w:jc w:val="both"/>
      </w:pP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ind w:firstLine="540"/>
        <w:jc w:val="both"/>
      </w:pPr>
      <w:r w:rsidRPr="00760877">
        <w:t xml:space="preserve">1. Абзац первый </w:t>
      </w:r>
      <w:hyperlink r:id="rId11" w:anchor="6500IL" w:history="1">
        <w:r w:rsidRPr="00760877">
          <w:rPr>
            <w:rStyle w:val="a4"/>
          </w:rPr>
          <w:t>пункта 46</w:t>
        </w:r>
      </w:hyperlink>
      <w:r w:rsidRPr="00760877">
        <w:t xml:space="preserve"> изложить в следующей редакции: </w:t>
      </w:r>
    </w:p>
    <w:p w:rsidR="00760877" w:rsidRPr="00760877" w:rsidRDefault="00760877" w:rsidP="0076087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760877">
        <w:t>"46. Отмена документации по планировке территории осуществляется в случае обращения инициатора (за исключением случая, если инициатором является уполномоченный орган) об отмене документации по планировке территории</w:t>
      </w:r>
      <w:proofErr w:type="gramStart"/>
      <w:r w:rsidRPr="00760877">
        <w:t xml:space="preserve">.". </w:t>
      </w:r>
      <w:proofErr w:type="gramEnd"/>
    </w:p>
    <w:p w:rsidR="00760877" w:rsidRPr="00760877" w:rsidRDefault="00760877" w:rsidP="0076087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760877">
        <w:t xml:space="preserve">2. Дополнить пунктом 48(1) следующего содержания: </w:t>
      </w:r>
    </w:p>
    <w:p w:rsidR="00760877" w:rsidRPr="00760877" w:rsidRDefault="00760877" w:rsidP="0076087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760877">
        <w:t xml:space="preserve">"48(1). В случае, предусмотренном абзацем первым пункта 46 настоящих Правил, инициатор направляет в уполномоченный орган на бумажном носителе или в форме электронного документа, подписанного электронной подписью инициатора, обращение об отмене документации по планировке территории. В обращении, направляемом в уполномоченный орган, указываются реквизиты (номер и дата) решения об утверждении документации по планировке территории, которая подлежит отмене. </w:t>
      </w:r>
    </w:p>
    <w:p w:rsidR="00760877" w:rsidRPr="00760877" w:rsidRDefault="00760877" w:rsidP="00760877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760877">
        <w:t xml:space="preserve">Уполномоченный орган в течение 15 рабочих дней со дня направления обращения инициатора об отмене документации по планировке территории принимает решение об отмене документации по планировке территории и уведомляет о таком решении на бумажном носителе или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инициатора отмены документации по планировке территории.". </w:t>
      </w:r>
      <w:proofErr w:type="gramEnd"/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both"/>
      </w:pPr>
      <w:r w:rsidRPr="00760877">
        <w:t xml:space="preserve">  </w:t>
      </w:r>
    </w:p>
    <w:p w:rsidR="00760877" w:rsidRPr="00760877" w:rsidRDefault="00760877" w:rsidP="00760877">
      <w:pPr>
        <w:pStyle w:val="a3"/>
        <w:spacing w:before="0" w:beforeAutospacing="0" w:after="0" w:afterAutospacing="0" w:line="288" w:lineRule="atLeast"/>
        <w:jc w:val="both"/>
      </w:pPr>
      <w:r w:rsidRPr="00760877">
        <w:t xml:space="preserve">  </w:t>
      </w:r>
    </w:p>
    <w:sectPr w:rsidR="00760877" w:rsidRPr="0076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D2"/>
    <w:rsid w:val="00012CDF"/>
    <w:rsid w:val="000406E7"/>
    <w:rsid w:val="000700B0"/>
    <w:rsid w:val="002B42D2"/>
    <w:rsid w:val="00485F55"/>
    <w:rsid w:val="005245BA"/>
    <w:rsid w:val="0054413B"/>
    <w:rsid w:val="00760877"/>
    <w:rsid w:val="008D7753"/>
    <w:rsid w:val="00A119C6"/>
    <w:rsid w:val="00A4250E"/>
    <w:rsid w:val="00B73515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0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0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48360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1815163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4836037" TargetMode="External"/><Relationship Id="rId11" Type="http://schemas.openxmlformats.org/officeDocument/2006/relationships/hyperlink" Target="https://docs.cntd.ru/document/1318151632" TargetMode="External"/><Relationship Id="rId5" Type="http://schemas.openxmlformats.org/officeDocument/2006/relationships/hyperlink" Target="http://publication.pravo.gov.ru/document/0001202605160008" TargetMode="External"/><Relationship Id="rId10" Type="http://schemas.openxmlformats.org/officeDocument/2006/relationships/hyperlink" Target="https://docs.cntd.ru/document/1304836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4836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2026-05-19T12:52:00Z</dcterms:created>
  <dcterms:modified xsi:type="dcterms:W3CDTF">2026-05-19T13:02:00Z</dcterms:modified>
</cp:coreProperties>
</file>