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15" w:rsidRPr="00A14915" w:rsidRDefault="00A14915" w:rsidP="00A1491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4915" w:rsidRPr="00A14915" w:rsidRDefault="00A14915" w:rsidP="00A1491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ЦИФРОВОГО РАЗВИТИЯ, СВЯЗИ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МАССОВЫХ КОММУНИКАЦИЙ РОССИЙСКОЙ ФЕДЕРАЦИИ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A14915" w:rsidRPr="00A14915" w:rsidRDefault="00341C36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="00A14915" w:rsidRPr="008B7CFA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16 декабря 2025 г. N 1174</w:t>
        </w:r>
      </w:hyperlink>
      <w:r w:rsidR="00A14915"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14915" w:rsidRPr="00A14915" w:rsidRDefault="00A14915" w:rsidP="00A14915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22 мая 2026 г. N 86587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</w:t>
      </w:r>
      <w:hyperlink r:id="rId6" w:anchor="6560IO" w:history="1">
        <w:r w:rsidRPr="008B7CFA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ТРЕБОВАНИЙ</w:t>
        </w:r>
      </w:hyperlink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СЕТЯМ И СРЕДСТВАМ СВЯЗИ СОБСТВЕННИКОВ ИЛИ ИНЫХ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ВЛАДЕЛЬЦЕВ ТЕХНОЛОГИЧЕСКИХ СЕТЕЙ СВЯЗИ, ИМЕЮЩИХ </w:t>
      </w:r>
      <w:proofErr w:type="gramStart"/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УНИКАЛЬНЫЙ</w:t>
      </w:r>
      <w:proofErr w:type="gramEnd"/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ИДЕНТИФИКАТОР СОВОКУПНОСТИ СРЕДСТВ СВЯЗИ И ИНЫХ ТЕХНИЧЕСКИХ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СРЕДСТВ В ИНФОРМАЦИОННО-ТЕЛЕКОММУНИКАЦИОННОЙ СЕТИ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"ИНТЕРНЕТ", ДЛЯ ПРОВЕДЕНИЯ УПОЛНОМОЧЕННЫМИ ГОСУДАРСТВЕННЫМИ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ОРГАНАМИ, ОСУЩЕСТВЛЯЮЩИМИ ОПЕРАТИВНО-РАЗЫСКНУЮ ДЕЯТЕЛЬНОСТЬ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ИЛИ ОБЕСПЕЧЕНИЕ БЕЗОПАСНОСТИ РОССИЙСКОЙ ФЕДЕРАЦИИ,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СЛУЧАЯХ, УСТАНОВЛЕННЫХ ФЕДЕРАЛЬНЫМИ ЗАКОНАМИ,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МЕРОПРИЯТИЙ В ЦЕЛЯХ РЕАЛИЗАЦИИ ВОЗЛОЖЕННЫХ </w:t>
      </w:r>
    </w:p>
    <w:p w:rsidR="00A14915" w:rsidRPr="00A14915" w:rsidRDefault="00A14915" w:rsidP="00A1491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49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НИХ ЗАДАЧ </w:t>
      </w:r>
    </w:p>
    <w:p w:rsidR="00A14915" w:rsidRPr="00A14915" w:rsidRDefault="00A14915" w:rsidP="00A1491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B7CFA" w:rsidRPr="008B7CFA" w:rsidRDefault="008B7CFA" w:rsidP="008B7C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B7CFA">
        <w:rPr>
          <w:color w:val="444444"/>
        </w:rPr>
        <w:t>В соответствии с </w:t>
      </w:r>
      <w:hyperlink r:id="rId7" w:anchor="A7S0NC" w:history="1">
        <w:r w:rsidRPr="008B7CFA">
          <w:rPr>
            <w:rStyle w:val="a4"/>
            <w:color w:val="2C4B99"/>
          </w:rPr>
          <w:t>подпунктом 3 пункта 9 статьи 56.2 Федерального закона от 7 июля 2003 г. № 126-ФЗ "О связи"</w:t>
        </w:r>
      </w:hyperlink>
      <w:r w:rsidRPr="008B7CFA">
        <w:rPr>
          <w:color w:val="444444"/>
        </w:rPr>
        <w:t>, </w:t>
      </w:r>
      <w:hyperlink r:id="rId8" w:anchor="8Q20M4" w:history="1">
        <w:r w:rsidRPr="008B7CFA">
          <w:rPr>
            <w:rStyle w:val="a4"/>
            <w:color w:val="2C4B99"/>
          </w:rPr>
          <w:t>подпунктами 5.2.54</w:t>
        </w:r>
      </w:hyperlink>
      <w:r w:rsidRPr="008B7CFA">
        <w:rPr>
          <w:color w:val="444444"/>
        </w:rPr>
        <w:t> и </w:t>
      </w:r>
      <w:hyperlink r:id="rId9" w:anchor="8Q40M5" w:history="1">
        <w:r w:rsidRPr="008B7CFA">
          <w:rPr>
            <w:rStyle w:val="a4"/>
            <w:color w:val="2C4B99"/>
          </w:rPr>
          <w:t>5.2.55 пункта 5 Положения о Министерстве цифрового развития, связи и массовых коммуникаций Российской Федерации</w:t>
        </w:r>
      </w:hyperlink>
      <w:r w:rsidRPr="008B7CFA">
        <w:rPr>
          <w:color w:val="444444"/>
        </w:rPr>
        <w:t>, утвержденного </w:t>
      </w:r>
      <w:hyperlink r:id="rId10" w:anchor="7D20K3" w:history="1">
        <w:r w:rsidRPr="008B7CFA">
          <w:rPr>
            <w:rStyle w:val="a4"/>
            <w:color w:val="2C4B99"/>
          </w:rPr>
          <w:t>постановлением Правительства Российской Федерации от 2 июня 2008 г. № 418</w:t>
        </w:r>
      </w:hyperlink>
      <w:r w:rsidRPr="008B7CFA">
        <w:rPr>
          <w:color w:val="444444"/>
        </w:rPr>
        <w:t>,</w:t>
      </w:r>
    </w:p>
    <w:p w:rsidR="008B7CFA" w:rsidRPr="008B7CFA" w:rsidRDefault="008B7CFA" w:rsidP="008B7CF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8B7CFA">
        <w:rPr>
          <w:color w:val="444444"/>
        </w:rPr>
        <w:t>приказываю:</w:t>
      </w:r>
    </w:p>
    <w:p w:rsidR="008B7CFA" w:rsidRPr="008B7CFA" w:rsidRDefault="008B7CFA" w:rsidP="008B7C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B7CFA">
        <w:rPr>
          <w:color w:val="444444"/>
        </w:rPr>
        <w:t>1. Утвердить прилагаемые </w:t>
      </w:r>
      <w:hyperlink r:id="rId11" w:anchor="6560IO" w:history="1">
        <w:r w:rsidRPr="008B7CFA">
          <w:rPr>
            <w:rStyle w:val="a4"/>
            <w:color w:val="2C4B99"/>
          </w:rPr>
          <w:t>Требования к сетям и средствам связи собственников или иных владельцев технологических сетей связи, имеющих уникальный идентификатор совокупности сре</w:t>
        </w:r>
        <w:proofErr w:type="gramStart"/>
        <w:r w:rsidRPr="008B7CFA">
          <w:rPr>
            <w:rStyle w:val="a4"/>
            <w:color w:val="2C4B99"/>
          </w:rPr>
          <w:t>дств св</w:t>
        </w:r>
        <w:proofErr w:type="gramEnd"/>
        <w:r w:rsidRPr="008B7CFA">
          <w:rPr>
            <w:rStyle w:val="a4"/>
            <w:color w:val="2C4B99"/>
          </w:rPr>
          <w:t>язи и иных технических средств в информационно-телекоммуникационной сети "Интернет", для обеспечения безопасности Российской Федерации по направлению деятельности федеральной службы безопасности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B7CFA">
        <w:rPr>
          <w:color w:val="444444"/>
        </w:rPr>
        <w:t xml:space="preserve">2. </w:t>
      </w:r>
      <w:proofErr w:type="gramStart"/>
      <w:r w:rsidRPr="008B7CFA">
        <w:rPr>
          <w:color w:val="444444"/>
        </w:rPr>
        <w:t>Признать утратившим силу </w:t>
      </w:r>
      <w:hyperlink r:id="rId12" w:anchor="64U0IK" w:history="1">
        <w:r w:rsidRPr="008B7CFA">
          <w:rPr>
            <w:rStyle w:val="a4"/>
            <w:color w:val="2C4B99"/>
          </w:rPr>
          <w:t xml:space="preserve">приказ </w:t>
        </w:r>
        <w:proofErr w:type="spellStart"/>
        <w:r w:rsidRPr="008B7CFA">
          <w:rPr>
            <w:rStyle w:val="a4"/>
            <w:color w:val="2C4B99"/>
          </w:rPr>
          <w:t>Минкомсвязи</w:t>
        </w:r>
        <w:proofErr w:type="spellEnd"/>
        <w:r w:rsidRPr="008B7CFA">
          <w:rPr>
            <w:rStyle w:val="a4"/>
            <w:color w:val="2C4B99"/>
          </w:rPr>
          <w:t xml:space="preserve"> России от 5 ноября 2019 г. № 646 "Об утверждении Требований к сетям и средствам связи собственников или иных владельцев технологических сетей связи, имеющих номер автономной системы, для проведения уполномоченными государственными органами, осуществляющими оперативно-</w:t>
        </w:r>
        <w:proofErr w:type="spellStart"/>
        <w:r w:rsidRPr="008B7CFA">
          <w:rPr>
            <w:rStyle w:val="a4"/>
            <w:color w:val="2C4B99"/>
          </w:rPr>
          <w:t>разыскную</w:t>
        </w:r>
        <w:proofErr w:type="spellEnd"/>
        <w:r w:rsidRPr="008B7CFA">
          <w:rPr>
            <w:rStyle w:val="a4"/>
            <w:color w:val="2C4B99"/>
          </w:rPr>
          <w:t xml:space="preserve"> деятельность или обеспечение безопасности Российской Федерации, в случаях, установленных федеральными законами, мероприятий в целях реализации возложенных на них задач"</w:t>
        </w:r>
      </w:hyperlink>
      <w:r w:rsidRPr="008B7CFA">
        <w:rPr>
          <w:color w:val="444444"/>
        </w:rPr>
        <w:t> (зарегистрирован Министерством юстиции</w:t>
      </w:r>
      <w:proofErr w:type="gramEnd"/>
      <w:r w:rsidRPr="008B7CFA">
        <w:rPr>
          <w:color w:val="444444"/>
        </w:rPr>
        <w:t xml:space="preserve"> </w:t>
      </w:r>
      <w:proofErr w:type="gramStart"/>
      <w:r w:rsidRPr="008B7CFA">
        <w:rPr>
          <w:color w:val="444444"/>
        </w:rPr>
        <w:t>Российской Федерации 22 января 2020 г., регистрационный № 57223).</w:t>
      </w:r>
      <w:proofErr w:type="gramEnd"/>
    </w:p>
    <w:p w:rsidR="00A14915" w:rsidRPr="00A14915" w:rsidRDefault="00A14915" w:rsidP="008B7CF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4915" w:rsidRPr="00A14915" w:rsidRDefault="00A14915" w:rsidP="00A1491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A14915" w:rsidRPr="00A14915" w:rsidRDefault="00A14915" w:rsidP="00A1491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М.И.ШАДАЕВ </w:t>
      </w:r>
    </w:p>
    <w:p w:rsidR="008B7CFA" w:rsidRPr="00341C36" w:rsidRDefault="00A14915" w:rsidP="008B7CFA">
      <w:pPr>
        <w:spacing w:after="0" w:line="288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41C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</w:t>
      </w:r>
      <w:r w:rsidR="008B7CFA" w:rsidRPr="00341C36">
        <w:rPr>
          <w:rFonts w:ascii="Times New Roman" w:hAnsi="Times New Roman" w:cs="Times New Roman"/>
          <w:sz w:val="24"/>
          <w:szCs w:val="24"/>
        </w:rPr>
        <w:t>УТВЕРЖДЕНЫ</w:t>
      </w:r>
    </w:p>
    <w:p w:rsidR="008B7CFA" w:rsidRPr="00341C36" w:rsidRDefault="008B7CFA" w:rsidP="008B7CFA">
      <w:pPr>
        <w:pStyle w:val="formattext"/>
        <w:spacing w:before="0" w:beforeAutospacing="0" w:after="0" w:afterAutospacing="0"/>
        <w:jc w:val="right"/>
        <w:textAlignment w:val="baseline"/>
      </w:pPr>
      <w:r w:rsidRPr="00341C36">
        <w:t>приказом Министерства</w:t>
      </w:r>
    </w:p>
    <w:p w:rsidR="008B7CFA" w:rsidRPr="00341C36" w:rsidRDefault="008B7CFA" w:rsidP="008B7CFA">
      <w:pPr>
        <w:pStyle w:val="formattext"/>
        <w:spacing w:before="0" w:beforeAutospacing="0" w:after="0" w:afterAutospacing="0"/>
        <w:jc w:val="right"/>
        <w:textAlignment w:val="baseline"/>
      </w:pPr>
      <w:bookmarkStart w:id="0" w:name="_GoBack"/>
      <w:bookmarkEnd w:id="0"/>
      <w:r w:rsidRPr="00341C36">
        <w:t>цифрового развития, связи</w:t>
      </w:r>
    </w:p>
    <w:p w:rsidR="008B7CFA" w:rsidRPr="00341C36" w:rsidRDefault="008B7CFA" w:rsidP="008B7CFA">
      <w:pPr>
        <w:pStyle w:val="formattext"/>
        <w:spacing w:before="0" w:beforeAutospacing="0" w:after="0" w:afterAutospacing="0"/>
        <w:jc w:val="right"/>
        <w:textAlignment w:val="baseline"/>
      </w:pPr>
      <w:r w:rsidRPr="00341C36">
        <w:t>и массовых коммуникаций</w:t>
      </w:r>
    </w:p>
    <w:p w:rsidR="008B7CFA" w:rsidRPr="00341C36" w:rsidRDefault="008B7CFA" w:rsidP="008B7CFA">
      <w:pPr>
        <w:pStyle w:val="formattext"/>
        <w:spacing w:before="0" w:beforeAutospacing="0" w:after="0" w:afterAutospacing="0"/>
        <w:jc w:val="right"/>
        <w:textAlignment w:val="baseline"/>
      </w:pPr>
      <w:r w:rsidRPr="00341C36">
        <w:t>Российской Федерации</w:t>
      </w:r>
    </w:p>
    <w:p w:rsidR="008B7CFA" w:rsidRPr="00341C36" w:rsidRDefault="008B7CFA" w:rsidP="008B7CFA">
      <w:pPr>
        <w:pStyle w:val="formattext"/>
        <w:spacing w:before="0" w:beforeAutospacing="0" w:after="0" w:afterAutospacing="0"/>
        <w:jc w:val="right"/>
        <w:textAlignment w:val="baseline"/>
      </w:pPr>
      <w:r w:rsidRPr="00341C36">
        <w:t>от 16 декабря 2025 года № 1174</w:t>
      </w:r>
    </w:p>
    <w:p w:rsidR="008B7CFA" w:rsidRPr="00341C36" w:rsidRDefault="008B7CFA" w:rsidP="008B7CF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</w:p>
    <w:p w:rsidR="008B7CFA" w:rsidRPr="00341C36" w:rsidRDefault="008B7CFA" w:rsidP="008B7CF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341C36">
        <w:rPr>
          <w:b/>
          <w:bCs/>
        </w:rPr>
        <w:t>Требования к сетям и средствам связи собственников или иных владельцев технологических сетей связи, имеющих уникальный идентификатор совокупности сре</w:t>
      </w:r>
      <w:proofErr w:type="gramStart"/>
      <w:r w:rsidRPr="00341C36">
        <w:rPr>
          <w:b/>
          <w:bCs/>
        </w:rPr>
        <w:t>дств св</w:t>
      </w:r>
      <w:proofErr w:type="gramEnd"/>
      <w:r w:rsidRPr="00341C36">
        <w:rPr>
          <w:b/>
          <w:bCs/>
        </w:rPr>
        <w:t>язи и иных технических средств в сети "Интернет", для обеспечения безопасности Российской Федерации по направлению деятельности федеральной службы безопасности</w:t>
      </w:r>
    </w:p>
    <w:p w:rsidR="008B7CFA" w:rsidRPr="00341C36" w:rsidRDefault="008B7CFA" w:rsidP="008B7CFA">
      <w:pPr>
        <w:pStyle w:val="3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 w:rsidRPr="00341C36">
        <w:rPr>
          <w:sz w:val="24"/>
          <w:szCs w:val="24"/>
        </w:rPr>
        <w:t>I. Общие положения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1. Настоящие Требования устанавливают требования к программным и техническим средствам, используемым собственником или иным владельцем технологических сетей связи, имеющих уникальный идентификатор совокупности 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 в информационно-телекоммуникационной сети "Интернет" (далее - сеть "Интернет"), в эксплуатируемых им информационных системах (далее - ИС АС).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2. Настоящие Требования направлены на обеспечение безопасности Российской Федерации по направлению деятельности федеральной службы безопасности.</w:t>
      </w:r>
    </w:p>
    <w:p w:rsidR="008B7CFA" w:rsidRPr="008B7CFA" w:rsidRDefault="008B7CFA" w:rsidP="008B7CFA">
      <w:pPr>
        <w:pStyle w:val="3"/>
        <w:spacing w:before="0" w:beforeAutospacing="0" w:after="240" w:afterAutospacing="0"/>
        <w:jc w:val="center"/>
        <w:textAlignment w:val="baseline"/>
        <w:rPr>
          <w:color w:val="444444"/>
          <w:sz w:val="24"/>
          <w:szCs w:val="24"/>
        </w:rPr>
      </w:pPr>
      <w:r w:rsidRPr="008B7CFA">
        <w:rPr>
          <w:color w:val="444444"/>
          <w:sz w:val="24"/>
          <w:szCs w:val="24"/>
        </w:rPr>
        <w:t>II. Общие требования к программным и техническим средствам, направленные на обеспечение безопасности Российской Федерации по направлению деятельности федеральной службы безопасности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3. Состав и построение программных и технических средств, направленных на обеспечение безопасности Российской Федерации по направлению деятельности федеральной службы безопасности (далее - ПТС), определяются особенностями построения ИС АС, перечнем предоставляемых информационных услуг и коммуникационных </w:t>
      </w:r>
      <w:proofErr w:type="gramStart"/>
      <w:r w:rsidRPr="008B7CFA">
        <w:rPr>
          <w:color w:val="444444"/>
        </w:rPr>
        <w:t>интернет-сервисов</w:t>
      </w:r>
      <w:proofErr w:type="gram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4. При реализации ПТС должен быть использован один из вариантов их построения: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а) отдельный аппаратно-программный комплекс;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б) отдельный программный модуль в ИС АС;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в) комбинированный вариант, предусматривающий совместное использование элементов в соответствии с </w:t>
      </w:r>
      <w:hyperlink r:id="rId13" w:anchor="7DC0K7" w:history="1">
        <w:r w:rsidRPr="008B7CFA">
          <w:rPr>
            <w:rStyle w:val="a4"/>
            <w:color w:val="2C4B99"/>
          </w:rPr>
          <w:t>подпунктами "а"</w:t>
        </w:r>
      </w:hyperlink>
      <w:r w:rsidRPr="008B7CFA">
        <w:rPr>
          <w:color w:val="444444"/>
        </w:rPr>
        <w:t> и </w:t>
      </w:r>
      <w:hyperlink r:id="rId14" w:anchor="7DE0K8" w:history="1">
        <w:r w:rsidRPr="008B7CFA">
          <w:rPr>
            <w:rStyle w:val="a4"/>
            <w:color w:val="2C4B99"/>
          </w:rPr>
          <w:t>"б" настоящего пункта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5. </w:t>
      </w:r>
      <w:proofErr w:type="gramStart"/>
      <w:r w:rsidRPr="008B7CFA">
        <w:rPr>
          <w:color w:val="444444"/>
        </w:rPr>
        <w:t>Для каждого варианта построения должны обеспечиваться согласованные с органом федеральной службы безопасности требования по информационной безопасности и защите от несанкционированного доступа к информации, связанной с обеспечением безопасности Российской Федерации, в соответствии с </w:t>
      </w:r>
      <w:hyperlink r:id="rId15" w:anchor="7DI0K7" w:history="1">
        <w:r w:rsidRPr="008B7CFA">
          <w:rPr>
            <w:rStyle w:val="a4"/>
            <w:color w:val="2C4B99"/>
          </w:rPr>
          <w:t>подпунктами "з"</w:t>
        </w:r>
      </w:hyperlink>
      <w:r w:rsidRPr="008B7CFA">
        <w:rPr>
          <w:color w:val="444444"/>
        </w:rPr>
        <w:t> и </w:t>
      </w:r>
      <w:hyperlink r:id="rId16" w:anchor="7DK0K8" w:history="1">
        <w:r w:rsidRPr="008B7CFA">
          <w:rPr>
            <w:rStyle w:val="a4"/>
            <w:color w:val="2C4B99"/>
          </w:rPr>
          <w:t>"и" пункта 18 настоящих Требований</w:t>
        </w:r>
      </w:hyperlink>
      <w:r w:rsidRPr="008B7CFA">
        <w:rPr>
          <w:color w:val="444444"/>
        </w:rPr>
        <w:t>.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6. ПТС должны входить в состав узлов связи технологических сетей связи, имеющих уникальный идентификатор совокупности 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 в сети "Интернет".</w:t>
      </w:r>
    </w:p>
    <w:p w:rsidR="008B7CFA" w:rsidRPr="008B7CFA" w:rsidRDefault="008B7CFA" w:rsidP="008B7CFA">
      <w:pPr>
        <w:pStyle w:val="3"/>
        <w:spacing w:before="0" w:beforeAutospacing="0" w:after="240" w:afterAutospacing="0"/>
        <w:jc w:val="center"/>
        <w:textAlignment w:val="baseline"/>
        <w:rPr>
          <w:color w:val="444444"/>
          <w:sz w:val="24"/>
          <w:szCs w:val="24"/>
        </w:rPr>
      </w:pPr>
      <w:r w:rsidRPr="008B7CFA">
        <w:rPr>
          <w:color w:val="444444"/>
          <w:sz w:val="24"/>
          <w:szCs w:val="24"/>
        </w:rPr>
        <w:t>III. Функциональные требования к ПТС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7. ПТС должны осуществлять поиск, обработку и передачу на пульт управления федеральной службы безопасности (далее - ПУ) по ее запросу или в автоматическом режиме информацию, хранящуюся в ИС АС и передаваемую по технологическим сетям связи.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8. Перечень доступной для поиска информации, хранящейся в ИС АС и передаваемой по технологическим сетям связи, и схема ее представления должны согласовываться с </w:t>
      </w:r>
      <w:r w:rsidRPr="008B7CFA">
        <w:rPr>
          <w:color w:val="444444"/>
        </w:rPr>
        <w:lastRenderedPageBreak/>
        <w:t>федеральной службой безопасности. Мероприятия по согласованию должны включаться в план мероприятий по внедрению ПТС в сети связи собственника или иного владельца технологической сети связи, имеющих уникальный идентификатор совокупности 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 в сети "Интернет".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9. Взаимодействие ПТС с ПУ должно осуществляться по единому каналу передачи данных.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10. Суммарная пропускная способность канала передачи данных между ПТС и ПУ должна соответствовать данным, приведенным в </w:t>
      </w:r>
      <w:hyperlink r:id="rId17" w:anchor="7DG0K8" w:history="1">
        <w:r w:rsidRPr="008B7CFA">
          <w:rPr>
            <w:rStyle w:val="a4"/>
            <w:color w:val="2C4B99"/>
          </w:rPr>
          <w:t>таблице № 1.</w:t>
        </w:r>
      </w:hyperlink>
    </w:p>
    <w:p w:rsidR="008B7CFA" w:rsidRPr="008B7CFA" w:rsidRDefault="008B7CFA" w:rsidP="008B7CFA">
      <w:pPr>
        <w:pStyle w:val="4"/>
        <w:spacing w:before="0" w:beforeAutospacing="0" w:after="24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Таблица №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3604"/>
        <w:gridCol w:w="4924"/>
      </w:tblGrid>
      <w:tr w:rsidR="008B7CFA" w:rsidRPr="008B7CFA" w:rsidTr="008B7CFA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 xml:space="preserve">№ </w:t>
            </w:r>
            <w:proofErr w:type="gramStart"/>
            <w:r w:rsidRPr="008B7CFA">
              <w:t>п</w:t>
            </w:r>
            <w:proofErr w:type="gramEnd"/>
            <w:r w:rsidRPr="008B7CFA">
              <w:t>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Среднесуточный объем новых данных, поступающих в ИС АС, Гбайт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Суммарная пропускная способность каналов передачи данных между ПТС и ПУ, не менее Мбит/</w:t>
            </w:r>
            <w:proofErr w:type="gramStart"/>
            <w:r w:rsidRPr="008B7CFA">
              <w:t>с</w:t>
            </w:r>
            <w:proofErr w:type="gramEnd"/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&lt;1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1-10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50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3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10-100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4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100 500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500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500-1000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800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1000-10000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1000</w:t>
            </w:r>
          </w:p>
        </w:tc>
      </w:tr>
      <w:tr w:rsidR="008B7CFA" w:rsidRPr="008B7CFA" w:rsidTr="008B7CF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7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&gt;10000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7CFA">
              <w:t>10000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11. Требования, предъявляемые к интерфейсу взаимодействия между ПУ и ПТС, приведены в </w:t>
      </w:r>
      <w:hyperlink r:id="rId18" w:anchor="7E40KG" w:history="1">
        <w:r w:rsidRPr="008B7CFA">
          <w:rPr>
            <w:rStyle w:val="a4"/>
            <w:color w:val="2C4B99"/>
          </w:rPr>
          <w:t>приложении № 1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12. Требования к схеме представления информации, хранящейся в схеме данных, и выполнению запросов от ПУ приведены в </w:t>
      </w:r>
      <w:hyperlink r:id="rId19" w:anchor="8OM0LN" w:history="1">
        <w:r w:rsidRPr="008B7CFA">
          <w:rPr>
            <w:rStyle w:val="a4"/>
            <w:color w:val="2C4B99"/>
          </w:rPr>
          <w:t>приложении № 2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13. Перечень базовых типов для описания схемы данных приведен в </w:t>
      </w:r>
      <w:hyperlink r:id="rId20" w:anchor="8P20LP" w:history="1">
        <w:r w:rsidRPr="008B7CFA">
          <w:rPr>
            <w:rStyle w:val="a4"/>
            <w:color w:val="2C4B99"/>
          </w:rPr>
          <w:t>приложении № 3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14. Перечень сервисных типов для описания схемы данных приведен в </w:t>
      </w:r>
      <w:hyperlink r:id="rId21" w:anchor="8P80LS" w:history="1">
        <w:r w:rsidRPr="008B7CFA">
          <w:rPr>
            <w:rStyle w:val="a4"/>
            <w:color w:val="2C4B99"/>
          </w:rPr>
          <w:t>приложении № 4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15. Перечень входных объектов для задания параметров поиска приведен в </w:t>
      </w:r>
      <w:hyperlink r:id="rId22" w:anchor="8PE0LV" w:history="1">
        <w:r w:rsidRPr="008B7CFA">
          <w:rPr>
            <w:rStyle w:val="a4"/>
            <w:color w:val="2C4B99"/>
          </w:rPr>
          <w:t>приложении № 5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16. Требования, предъявляемые к формату передачи данных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, приведены в </w:t>
      </w:r>
      <w:hyperlink r:id="rId23" w:anchor="8PI0M0" w:history="1">
        <w:r w:rsidRPr="008B7CFA">
          <w:rPr>
            <w:rStyle w:val="a4"/>
            <w:color w:val="2C4B99"/>
          </w:rPr>
          <w:t>приложении № 6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17. Требования, предъявляемые к запросам мониторинга и формату их передачи по интерфейсу взаимодействия между ПУ и ПТС, приведены в </w:t>
      </w:r>
      <w:hyperlink r:id="rId24" w:anchor="8Q00M5" w:history="1">
        <w:r w:rsidRPr="008B7CFA">
          <w:rPr>
            <w:rStyle w:val="a4"/>
            <w:color w:val="2C4B99"/>
          </w:rPr>
          <w:t>приложении № 7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18. ПТС должны обеспечивать: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а) подключение к ПУ в соответствии с </w:t>
      </w:r>
      <w:hyperlink r:id="rId25" w:anchor="7DA0K6" w:history="1">
        <w:r w:rsidRPr="008B7CFA">
          <w:rPr>
            <w:rStyle w:val="a4"/>
            <w:color w:val="2C4B99"/>
          </w:rPr>
          <w:t>пунктом 10 Правил взаимодействия собственников или иных владельцев технологических сетей связи, имеющих уникальный идентификатор совокупности средств связи и иных технических средств в информационно-телекоммуникационной сети "Интернет", с уполномоченными государственными органами, осуществляющими оперативно-</w:t>
        </w:r>
        <w:proofErr w:type="spellStart"/>
        <w:r w:rsidRPr="008B7CFA">
          <w:rPr>
            <w:rStyle w:val="a4"/>
            <w:color w:val="2C4B99"/>
          </w:rPr>
          <w:t>разыскную</w:t>
        </w:r>
        <w:proofErr w:type="spellEnd"/>
        <w:r w:rsidRPr="008B7CFA">
          <w:rPr>
            <w:rStyle w:val="a4"/>
            <w:color w:val="2C4B99"/>
          </w:rPr>
          <w:t xml:space="preserve"> деятельность или обеспечение безопасности Российской Федерации</w:t>
        </w:r>
      </w:hyperlink>
      <w:r w:rsidRPr="008B7CFA">
        <w:rPr>
          <w:color w:val="444444"/>
        </w:rPr>
        <w:t>, утвержденных </w:t>
      </w:r>
      <w:hyperlink r:id="rId26" w:anchor="64U0IK" w:history="1">
        <w:r w:rsidRPr="008B7CFA">
          <w:rPr>
            <w:rStyle w:val="a4"/>
            <w:color w:val="2C4B99"/>
          </w:rPr>
          <w:t>постановлением Правительства Российской Федерации от 29 октября 2019 г. № 1385</w:t>
        </w:r>
      </w:hyperlink>
      <w:r w:rsidRPr="008B7CFA">
        <w:rPr>
          <w:color w:val="444444"/>
        </w:rPr>
        <w:t>;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б) реализацию протокола взаимодействия ПТС с ПУ в соответствии с </w:t>
      </w:r>
      <w:hyperlink r:id="rId27" w:anchor="7E40KG" w:history="1">
        <w:r w:rsidRPr="008B7CFA">
          <w:rPr>
            <w:rStyle w:val="a4"/>
            <w:color w:val="2C4B99"/>
          </w:rPr>
          <w:t>приложением № 1 к настоящим Требованиям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в) прием от ПУ поисковых запросов и запросов постановки объектов на контроль;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г) поиск информации, хранящейся в ИС АС, в соответствии с поступившими с ПУ поисковыми запросами и запросами постановки объектов на контроль. Для ПТС, осуществляющих поиск информации в ИС АС со среднесуточным объемом новых данных свыше 1 Гбайт, устанавливаются особые требования к поддерживаемым критериям поиска в соответствии с </w:t>
      </w:r>
      <w:hyperlink r:id="rId28" w:anchor="7EC0KG" w:history="1">
        <w:r w:rsidRPr="008B7CFA">
          <w:rPr>
            <w:rStyle w:val="a4"/>
            <w:color w:val="2C4B99"/>
          </w:rPr>
          <w:t>пунктом 21 приложения № 1 к настоящим Требованиям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д) передачу на ПУ от ПТС данных в соответствии с поступившими с ПУ поисковыми запросами (в том числе постранично) и запросами постановки объектов на контроль;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е) прием от ПУ критериев поиска и передачу на ПУ статистической, текстовой, мультимедийной, звуковой, графической и иной информации в исходном (декодированном) виде, хранящейся в ИС АС и отбираемой по критериям поиска, без дополнительной обработки (далее - неформатированные данные);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ж) передачу на ПУ схемы данных, в соответствии с поступившим с ПУ специальным запросом согласно </w:t>
      </w:r>
      <w:hyperlink r:id="rId29" w:anchor="8P80LS" w:history="1">
        <w:r w:rsidRPr="008B7CFA">
          <w:rPr>
            <w:rStyle w:val="a4"/>
            <w:color w:val="2C4B99"/>
          </w:rPr>
          <w:t>приложению № 4 к настоящим Требованиям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з) защиту от несанкционированного доступа со стороны производителей ПТС, неавторизованных пользователей, технического персонала, третьих лиц как к хранящейся в ПТС информации, так и информации, непосредственно связанной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 (информации, поступающей в ПТС с ПУ, и информации, подготовленной к передаче из ПТС в ПУ);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и) информирование ПУ о следующих попытках несанкционированного доступа: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для варианта исполнения ПТС в виде отдельного аппаратно-программного комплекса: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к данным, связанным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безопасности, с использованием команд или сервисных программ;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резервное копирование данных, связанных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к ПТС через интерфейсы, не предусмотренные для доступа к ним;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вскрытие корпуса технических средств, направленных на обеспечение безопасности Российской Федерации по направлению деятельности федеральной службы безопасности;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для варианта исполнения ПТС в виде отдельного программного модуля в ИС АС: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к данным, связанным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безопасности, с использованием команд или сервисных программ;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резервное копирование данных, связанных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для комбинированного варианта исполнения ПТС: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к данным, связанным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безопасности, с использованием команд или сервисных программ;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резервное копирование данных, связанных с проведением мероприятий, направленных на обеспечение безопасности Российской Федерации по направлению деятельности федеральной службы безопасности;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к ПТС через интерфейсы, не предусмотренные для доступа к ним;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вскрытие корпуса технических средств, направленных на обеспечение безопасности Российской Федерации по направлению деятельности федеральной службы безопасности;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контроль работоспособности и загруженности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контроль за</w:t>
      </w:r>
      <w:proofErr w:type="gramEnd"/>
      <w:r w:rsidRPr="008B7CFA">
        <w:rPr>
          <w:color w:val="444444"/>
        </w:rPr>
        <w:t xml:space="preserve"> соблюдением предоставленных прав доступа к хранящейся в ПТС информации;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круглосуточный удаленный доступ со стороны операторов ПУ к хранящейся в ИС АС информации по протоколу взаимодействия ПУ и ПТС, описанному в </w:t>
      </w:r>
      <w:hyperlink r:id="rId30" w:anchor="7E40KG" w:history="1">
        <w:r w:rsidRPr="008B7CFA">
          <w:rPr>
            <w:rStyle w:val="a4"/>
            <w:color w:val="2C4B99"/>
          </w:rPr>
          <w:t>приложении № 1 к настоящим Требованиям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к) ведение в автоматическом режиме системных журналов, содержащих информацию о работе ПТС, а также данных, связанных с проведением мероприятий, направленных на </w:t>
      </w:r>
      <w:r w:rsidRPr="008B7CFA">
        <w:rPr>
          <w:color w:val="444444"/>
        </w:rPr>
        <w:lastRenderedPageBreak/>
        <w:t>обеспечение безопасности Российской Федерации по направлению деятельности федеральной службы безопасности: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 сеансах связи с ПУ, а также о попытках установления таких сеансов;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 фактах получения и выполнения поисковых запросов и запросов постановки объектов на контроль ПУ (только идентификаторы запросов, время получения и (или) выполнения, результат выполнения (успешно или неуспешно);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 ответах на поисковые запросы и запросы постановки объектов на контроль ПУ;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о текущей конфигурации ПТС, </w:t>
      </w:r>
      <w:proofErr w:type="gramStart"/>
      <w:r w:rsidRPr="008B7CFA">
        <w:rPr>
          <w:color w:val="444444"/>
        </w:rPr>
        <w:t>системного</w:t>
      </w:r>
      <w:proofErr w:type="gramEnd"/>
      <w:r w:rsidRPr="008B7CFA">
        <w:rPr>
          <w:color w:val="444444"/>
        </w:rPr>
        <w:t xml:space="preserve"> и прикладного ПО;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об изменениях в конфигурации ПТС, </w:t>
      </w:r>
      <w:proofErr w:type="gramStart"/>
      <w:r w:rsidRPr="008B7CFA">
        <w:rPr>
          <w:color w:val="444444"/>
        </w:rPr>
        <w:t>системного</w:t>
      </w:r>
      <w:proofErr w:type="gramEnd"/>
      <w:r w:rsidRPr="008B7CFA">
        <w:rPr>
          <w:color w:val="444444"/>
        </w:rPr>
        <w:t xml:space="preserve"> и прикладного ПО;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о сбоях в ПТС, </w:t>
      </w:r>
      <w:proofErr w:type="gramStart"/>
      <w:r w:rsidRPr="008B7CFA">
        <w:rPr>
          <w:color w:val="444444"/>
        </w:rPr>
        <w:t>системном</w:t>
      </w:r>
      <w:proofErr w:type="gramEnd"/>
      <w:r w:rsidRPr="008B7CFA">
        <w:rPr>
          <w:color w:val="444444"/>
        </w:rPr>
        <w:t xml:space="preserve"> и прикладном ПО;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 изменениях схемы данных;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 обращении и доступе обслуживающего технического персонала к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доступ уполномоченного технического персонала для обслуживания ПТС в соответствии с установленными правами доступа;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доступ технического персонала к системным файлам и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, в соответствии с правами, установленными парольной системой доступа;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сохранность и доступность для дальнейшего использования ранее накопленных данных при модернизации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автоматическое определение способа выполнения поисковых запросов (в режиме реального времени или в отложенном режиме) в соответствии с </w:t>
      </w:r>
      <w:hyperlink r:id="rId31" w:anchor="7EA0KF" w:history="1">
        <w:r w:rsidRPr="008B7CFA">
          <w:rPr>
            <w:rStyle w:val="a4"/>
            <w:color w:val="2C4B99"/>
          </w:rPr>
          <w:t>пунктом 20 приложения № 1 к настоящим Требованиям</w:t>
        </w:r>
      </w:hyperlink>
      <w:r w:rsidRPr="008B7CFA">
        <w:rPr>
          <w:color w:val="444444"/>
        </w:rPr>
        <w:t>, поступивших с ПУ, в соответствии с заданными временными параметрами;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временное хранение результатов выполнения поисковых запросов в отложенном режиме с учетом заданных временных параметров согласно </w:t>
      </w:r>
      <w:hyperlink r:id="rId32" w:anchor="7E00KE" w:history="1">
        <w:r w:rsidRPr="008B7CFA">
          <w:rPr>
            <w:rStyle w:val="a4"/>
            <w:color w:val="2C4B99"/>
          </w:rPr>
          <w:t>пункту 22 настоящих требований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19. Функционирование ПТС не должно оказывать влияние на работоспособность ИС АС и технологические сети связи.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20. ПТС не должны иметь иных интерфейсов взаимодействия, кроме интерфейсов взаимодействия с ИС АС и ПУ.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21. ПТС, применяемые в распределенных технологических сетях связи и (или) нескольких технологических сетях связи, должны иметь функционал выполнения поисковых запросов для тех технологических сетей связи, которые заданы с ПУ в запросе.</w:t>
      </w:r>
    </w:p>
    <w:p w:rsidR="008B7CFA" w:rsidRPr="008B7CFA" w:rsidRDefault="008B7CFA" w:rsidP="008B7CFA">
      <w:pPr>
        <w:pStyle w:val="3"/>
        <w:spacing w:before="0" w:beforeAutospacing="0" w:after="240" w:afterAutospacing="0"/>
        <w:jc w:val="center"/>
        <w:textAlignment w:val="baseline"/>
        <w:rPr>
          <w:color w:val="444444"/>
          <w:sz w:val="24"/>
          <w:szCs w:val="24"/>
        </w:rPr>
      </w:pPr>
      <w:r w:rsidRPr="008B7CFA">
        <w:rPr>
          <w:color w:val="444444"/>
          <w:sz w:val="24"/>
          <w:szCs w:val="24"/>
        </w:rPr>
        <w:t>IV. Требования, предъявляемые к ПТС в части обеспечения временных характеристик обработки запроса и поиска информации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22. </w:t>
      </w:r>
      <w:proofErr w:type="gramStart"/>
      <w:r w:rsidRPr="008B7CFA">
        <w:rPr>
          <w:color w:val="444444"/>
        </w:rPr>
        <w:t>Максимальное время предварительной обработки информации с момента ее поступления в ПТС до момента, когда она становится доступной для выполнения поисковых запросов с ПУ, и максимальное время выполнения поисковых запросов и запросов постановки объектов на контроль определяется в ходе внедрения ПТС в сети связи собственника или иного владельца технологической сети связи, имеющего уникальный идентификатор совокупности средств связи и иных технических средств</w:t>
      </w:r>
      <w:proofErr w:type="gramEnd"/>
      <w:r w:rsidRPr="008B7CFA">
        <w:rPr>
          <w:color w:val="444444"/>
        </w:rPr>
        <w:t xml:space="preserve"> в сети "Интернет". </w:t>
      </w:r>
      <w:proofErr w:type="gramStart"/>
      <w:r w:rsidRPr="008B7CFA">
        <w:rPr>
          <w:color w:val="444444"/>
        </w:rPr>
        <w:t>Также должны быть установлены временные параметры для определения способа выполнения поисковых запросов (в режиме реального времени или в отложенном режиме) согласно </w:t>
      </w:r>
      <w:hyperlink r:id="rId33" w:anchor="7EA0KF" w:history="1">
        <w:r w:rsidRPr="008B7CFA">
          <w:rPr>
            <w:rStyle w:val="a4"/>
            <w:color w:val="2C4B99"/>
          </w:rPr>
          <w:t>пункту 20 приложения № 1 к настоящим Требованиям</w:t>
        </w:r>
      </w:hyperlink>
      <w:r w:rsidRPr="008B7CFA">
        <w:rPr>
          <w:color w:val="444444"/>
        </w:rPr>
        <w:t>) и максимальное время хранения результатов выполнения поисковых запросов в отложенном режиме.</w:t>
      </w:r>
      <w:proofErr w:type="gramEnd"/>
      <w:r w:rsidRPr="008B7CFA">
        <w:rPr>
          <w:color w:val="444444"/>
        </w:rPr>
        <w:t xml:space="preserve"> Мероприятие по определению указанных временных параметров должно включаться в план мероприятий по внедрению ПТС и согласовываться с федеральной службой безопасности.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23. Временные параметры, указанные в </w:t>
      </w:r>
      <w:hyperlink r:id="rId34" w:anchor="7E00KE" w:history="1">
        <w:r w:rsidRPr="008B7CFA">
          <w:rPr>
            <w:rStyle w:val="a4"/>
            <w:color w:val="2C4B99"/>
          </w:rPr>
          <w:t>пункте 22 настоящих требований</w:t>
        </w:r>
      </w:hyperlink>
      <w:r w:rsidRPr="008B7CFA">
        <w:rPr>
          <w:color w:val="444444"/>
        </w:rPr>
        <w:t>, могут корректироваться во время эксплуатации ПТС по согласованию с федеральной службой безопасности.</w:t>
      </w:r>
    </w:p>
    <w:p w:rsidR="008B7CFA" w:rsidRPr="008B7CFA" w:rsidRDefault="008B7CFA" w:rsidP="008B7CFA">
      <w:pPr>
        <w:pStyle w:val="3"/>
        <w:spacing w:before="0" w:beforeAutospacing="0" w:after="240" w:afterAutospacing="0"/>
        <w:jc w:val="right"/>
        <w:textAlignment w:val="baseline"/>
        <w:rPr>
          <w:color w:val="444444"/>
          <w:sz w:val="24"/>
          <w:szCs w:val="24"/>
        </w:rPr>
      </w:pPr>
      <w:r w:rsidRPr="008B7CFA">
        <w:rPr>
          <w:color w:val="444444"/>
          <w:sz w:val="24"/>
          <w:szCs w:val="24"/>
        </w:rPr>
        <w:t>Приложение № 1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к Требованиям к сетям и средствам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связи собственников или иных владельцев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технологических сетей связи, имеющих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уникальный идентификатор совокупности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в сети "Интернет", для обеспечения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 xml:space="preserve">безопасности Российской Федерации </w:t>
      </w:r>
      <w:proofErr w:type="gramStart"/>
      <w:r w:rsidRPr="008B7CFA">
        <w:rPr>
          <w:color w:val="444444"/>
        </w:rPr>
        <w:t>по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направлению деятельности федеральной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службы безопасности</w:t>
      </w:r>
    </w:p>
    <w:p w:rsidR="008B7CFA" w:rsidRPr="008B7CFA" w:rsidRDefault="008B7CFA" w:rsidP="008B7CF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444444"/>
        </w:rPr>
      </w:pPr>
      <w:r w:rsidRPr="008B7CFA">
        <w:rPr>
          <w:b/>
          <w:bCs/>
          <w:color w:val="444444"/>
        </w:rPr>
        <w:t>Требования, предъявляемые к интерфейсу взаимодействия между ПУ и ПТС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1. ПТС подключаются к ПУ в точках подключения выделенными каналами связи.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2. В качестве набора протоколов передачи данных следует использовать набор протоколов TCP/IP.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3. Для организации линий (каналов) связи, соединяющих ПТС и ПУ, должен быть использован сетевой интерфейс первого уровня.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4. ПТС должны предусматривать возможность создания виртуальной сети VPN (</w:t>
      </w:r>
      <w:proofErr w:type="spellStart"/>
      <w:r w:rsidRPr="008B7CFA">
        <w:rPr>
          <w:color w:val="444444"/>
        </w:rPr>
        <w:t>Virtual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Private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Network</w:t>
      </w:r>
      <w:proofErr w:type="spellEnd"/>
      <w:r w:rsidRPr="008B7CFA">
        <w:rPr>
          <w:color w:val="444444"/>
        </w:rPr>
        <w:t xml:space="preserve">) для </w:t>
      </w:r>
      <w:proofErr w:type="spellStart"/>
      <w:r w:rsidRPr="008B7CFA">
        <w:rPr>
          <w:color w:val="444444"/>
        </w:rPr>
        <w:t>туннелирования</w:t>
      </w:r>
      <w:proofErr w:type="spellEnd"/>
      <w:r w:rsidRPr="008B7CFA">
        <w:rPr>
          <w:color w:val="444444"/>
        </w:rPr>
        <w:t xml:space="preserve"> всего рабочего TCP/IP трафика между ПТС и ПУ.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5. Взаимодействие ПТС с оборудованием ПУ на транспортном уровне должен осуществляться по схеме "клиент - сервер":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в качестве "сервера" выступают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в качестве "клиента" выступает оборудование ПУ.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6. Способы защиты линий (каналов) связи должны согласовываться с федеральной службой безопасности. Соединение ПУ и ПТС должно устанавливаться по протоколу TLS версии 1.2 или 1.3. При установлении соединения ПУ и ПТС должны осуществлять взаимную аутентификацию. В случае невозможности аутентифицировать одну из сторон TCP-соединение разрывается. Для аутентификации ПУ и ПТС используются сертификаты в формате Х.509. Для аутентификации ПУ на </w:t>
      </w:r>
      <w:proofErr w:type="gramStart"/>
      <w:r w:rsidRPr="008B7CFA">
        <w:rPr>
          <w:color w:val="444444"/>
        </w:rPr>
        <w:t>разных</w:t>
      </w:r>
      <w:proofErr w:type="gramEnd"/>
      <w:r w:rsidRPr="008B7CFA">
        <w:rPr>
          <w:color w:val="444444"/>
        </w:rPr>
        <w:t xml:space="preserve"> ПТС должны быть созданы и использоваться разные сертификаты.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7. Взаимодействие ПТС с ПУ должно осуществляться по единому каналу передачи данных, предназначенному для передачи: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от ПУ в ПТС поисковых запросов и запросов постановки объектов на контроль;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от ПТС на ПУ результатов выполнения поисковых запросов (в том числе постранично) и запросов постановки объектов на контроль;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от ПУ в ПТС запросов на получение неформатированных данных (далее - запросы неформатированных данных);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от ПТС на ПУ ответов на запросы неформатированных данных;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5) от ПУ в ПТС специальных запросов, согласно </w:t>
      </w:r>
      <w:hyperlink r:id="rId35" w:anchor="8P80LS" w:history="1">
        <w:r w:rsidRPr="008B7CFA">
          <w:rPr>
            <w:rStyle w:val="a4"/>
            <w:color w:val="2C4B99"/>
          </w:rPr>
          <w:t>приложению № 4 к настоящим Требованиям</w:t>
        </w:r>
      </w:hyperlink>
      <w:r w:rsidRPr="008B7CFA">
        <w:rPr>
          <w:color w:val="444444"/>
        </w:rPr>
        <w:t>, для получения схемы данных, статуса поисковых запросов в отложенном режиме, согласно </w:t>
      </w:r>
      <w:hyperlink r:id="rId36" w:anchor="7EA0KF" w:history="1">
        <w:r w:rsidRPr="008B7CFA">
          <w:rPr>
            <w:rStyle w:val="a4"/>
            <w:color w:val="2C4B99"/>
          </w:rPr>
          <w:t>пункту 20 настоящего приложения</w:t>
        </w:r>
      </w:hyperlink>
      <w:r w:rsidRPr="008B7CFA">
        <w:rPr>
          <w:color w:val="444444"/>
        </w:rPr>
        <w:t>, и сигналов о функционировании ПТС в соответствии с </w:t>
      </w:r>
      <w:hyperlink r:id="rId37" w:anchor="8OG0LL" w:history="1">
        <w:r w:rsidRPr="008B7CFA">
          <w:rPr>
            <w:rStyle w:val="a4"/>
            <w:color w:val="2C4B99"/>
          </w:rPr>
          <w:t>пунктом 29 настоящего приложения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6) от ПТС на ПУ текущей схемы данных, статуса поисковых запросов в отложенном режиме и сигналов о функционировании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7) от ПУ в ПТС запросов о текущей конфигурации оборудования, системного и прикладного ПО ПТС, а также их состоянии (далее - запросы мониторинга);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8) от ПТС на ПУ ответов на запросы мониторинга.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8. Единый канал передачи данных создается для подключения к ПТС в виде TCP-соединений. Номер порта может передаваться на ПУ на внешних носителях (по умолчанию - 443). Посредством ПТС выполняется мониторинг данного порта для создания TCP-соединений с ПУ.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 xml:space="preserve">9. ПУ должен осуществлять попытки установления подключения к ПТС в соответствии с задаваемым интервалом по </w:t>
      </w:r>
      <w:proofErr w:type="gramStart"/>
      <w:r w:rsidRPr="008B7CFA">
        <w:rPr>
          <w:color w:val="444444"/>
        </w:rPr>
        <w:t>предоставленному</w:t>
      </w:r>
      <w:proofErr w:type="gramEnd"/>
      <w:r w:rsidRPr="008B7CFA">
        <w:rPr>
          <w:color w:val="444444"/>
        </w:rPr>
        <w:t xml:space="preserve"> ПТС ТСР-порту.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10. Обмен данными в едином канале передачи данных на прикладном уровне должен осуществляться по протоколам HTTP 1.1 и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11. ПТС должны реализовывать четыре конечные точки (</w:t>
      </w:r>
      <w:proofErr w:type="spellStart"/>
      <w:r w:rsidRPr="008B7CFA">
        <w:rPr>
          <w:color w:val="444444"/>
        </w:rPr>
        <w:t>endpoints</w:t>
      </w:r>
      <w:proofErr w:type="spellEnd"/>
      <w:r w:rsidRPr="008B7CFA">
        <w:rPr>
          <w:color w:val="444444"/>
        </w:rPr>
        <w:t>):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1)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- предназначена для получения от ПУ поисковых запросов и специальных запросов согласно </w:t>
      </w:r>
      <w:hyperlink r:id="rId38" w:anchor="8P80LS" w:history="1">
        <w:r w:rsidRPr="008B7CFA">
          <w:rPr>
            <w:rStyle w:val="a4"/>
            <w:color w:val="2C4B99"/>
          </w:rPr>
          <w:t>приложению № 4 к настоящим Требованиям</w:t>
        </w:r>
      </w:hyperlink>
      <w:r w:rsidRPr="008B7CFA">
        <w:rPr>
          <w:color w:val="444444"/>
        </w:rPr>
        <w:t> для получения схемы данных, управления поисковыми запросами в отложенном режиме, а также передачи на ПУ результатов выполнения данных запросов (в том числе постранично) в режиме реального времени в соответствии с </w:t>
      </w:r>
      <w:hyperlink r:id="rId39" w:anchor="7EA0KF" w:history="1">
        <w:r w:rsidRPr="008B7CFA">
          <w:rPr>
            <w:rStyle w:val="a4"/>
            <w:color w:val="2C4B99"/>
          </w:rPr>
          <w:t>пунктом 20 настоящего приложения</w:t>
        </w:r>
      </w:hyperlink>
      <w:r w:rsidRPr="008B7CFA">
        <w:rPr>
          <w:color w:val="444444"/>
        </w:rPr>
        <w:t>.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получения от ПУ запросов постановки объектов на контроль и передачи на ПУ результатов их выполнения, а также для передачи на ПУ статуса выполнения поисковых запросов ПТС, которые выполняются в отложенном режиме согласно </w:t>
      </w:r>
      <w:hyperlink r:id="rId40" w:anchor="7EA0KF" w:history="1">
        <w:r w:rsidRPr="008B7CFA">
          <w:rPr>
            <w:rStyle w:val="a4"/>
            <w:color w:val="2C4B99"/>
          </w:rPr>
          <w:t>пункту 20 настоящего приложения</w:t>
        </w:r>
      </w:hyperlink>
      <w:r w:rsidRPr="008B7CFA">
        <w:rPr>
          <w:color w:val="444444"/>
        </w:rPr>
        <w:t> и сигналов о функционировании ПТС согласно </w:t>
      </w:r>
      <w:hyperlink r:id="rId41" w:anchor="8OG0LL" w:history="1">
        <w:r w:rsidRPr="008B7CFA">
          <w:rPr>
            <w:rStyle w:val="a4"/>
            <w:color w:val="2C4B99"/>
          </w:rPr>
          <w:t>пункту 29 настоящего приложения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"/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получения от ПУ запросов неформатированных данных и передачи на ПУ результатов выполнения данных запросов.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"/</w:t>
      </w:r>
      <w:proofErr w:type="spellStart"/>
      <w:r w:rsidRPr="008B7CFA">
        <w:rPr>
          <w:color w:val="444444"/>
        </w:rPr>
        <w:t>metric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получения от ПУ запросов мониторинга и передачи на ПУ результатов выполнения данных запросов.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12. Обмен данными для конечных точек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", "/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>" и "/</w:t>
      </w:r>
      <w:proofErr w:type="spellStart"/>
      <w:r w:rsidRPr="008B7CFA">
        <w:rPr>
          <w:color w:val="444444"/>
        </w:rPr>
        <w:t>metric</w:t>
      </w:r>
      <w:proofErr w:type="spellEnd"/>
      <w:r w:rsidRPr="008B7CFA">
        <w:rPr>
          <w:color w:val="444444"/>
        </w:rPr>
        <w:t>" должен осуществляться по протоколу HTTP 1.1, для конечной точки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-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. ПУ и ПТС для конечной точки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должны поддерживать сетевое соединение с помощью механизмов протокола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13. Для запросов ПУ и ответов ПТС для конечных точек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и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должен использоваться язык описания данных и запросов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в спецификации от 6 октября 2021 г. Для кодирования содержимого запросов и ответов должен применяться формат JSON.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14. Требования, предъявляемые к формату передачи данных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для конечной точки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>", приведены в </w:t>
      </w:r>
      <w:hyperlink r:id="rId42" w:anchor="8PI0M0" w:history="1">
        <w:r w:rsidRPr="008B7CFA">
          <w:rPr>
            <w:rStyle w:val="a4"/>
            <w:color w:val="2C4B99"/>
          </w:rPr>
          <w:t>приложении № 6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15. Требования, предъявляемые к формату передачи данных для конечной точки "/</w:t>
      </w:r>
      <w:proofErr w:type="spellStart"/>
      <w:r w:rsidRPr="008B7CFA">
        <w:rPr>
          <w:color w:val="444444"/>
        </w:rPr>
        <w:t>metric</w:t>
      </w:r>
      <w:proofErr w:type="spellEnd"/>
      <w:r w:rsidRPr="008B7CFA">
        <w:rPr>
          <w:color w:val="444444"/>
        </w:rPr>
        <w:t>", приведены в </w:t>
      </w:r>
      <w:hyperlink r:id="rId43" w:anchor="8Q00M5" w:history="1">
        <w:r w:rsidRPr="008B7CFA">
          <w:rPr>
            <w:rStyle w:val="a4"/>
            <w:color w:val="2C4B99"/>
          </w:rPr>
          <w:t>приложении № 7 к настоящим Требованиям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16. Для запросов ПУ и ответов ПТС для конечной точки "/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>" должны использоваться стандартные сообщения протокола HTTP 1.1. ПТС для данной конечной точки должны поддерживать механизм передачи данных по частям (</w:t>
      </w:r>
      <w:proofErr w:type="spellStart"/>
      <w:r w:rsidRPr="008B7CFA">
        <w:rPr>
          <w:color w:val="444444"/>
        </w:rPr>
        <w:t>Chunked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Transfer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Coding</w:t>
      </w:r>
      <w:proofErr w:type="spellEnd"/>
      <w:r w:rsidRPr="008B7CFA">
        <w:rPr>
          <w:color w:val="444444"/>
        </w:rPr>
        <w:t>) и механизм частичных запросов (</w:t>
      </w:r>
      <w:proofErr w:type="spellStart"/>
      <w:r w:rsidRPr="008B7CFA">
        <w:rPr>
          <w:color w:val="444444"/>
        </w:rPr>
        <w:t>Range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Requests</w:t>
      </w:r>
      <w:proofErr w:type="spellEnd"/>
      <w:r w:rsidRPr="008B7CFA">
        <w:rPr>
          <w:color w:val="444444"/>
        </w:rPr>
        <w:t>).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17. </w:t>
      </w:r>
      <w:proofErr w:type="gramStart"/>
      <w:r w:rsidRPr="008B7CFA">
        <w:rPr>
          <w:color w:val="444444"/>
        </w:rPr>
        <w:t>Если результаты выполнения поисковых запросов и запросов постановки объектов на контроль для конечных точек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и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содержат неформатированные данные (файлы), то ответ ПТС должен содержать вместо непосредственно неформатированных данных (файлов) соответствующие ссылки (HTTP URI в полном формате согласно RFC7230 </w:t>
      </w:r>
      <w:proofErr w:type="spellStart"/>
      <w:r w:rsidRPr="008B7CFA">
        <w:rPr>
          <w:color w:val="444444"/>
        </w:rPr>
        <w:t>http</w:t>
      </w:r>
      <w:proofErr w:type="spellEnd"/>
      <w:r w:rsidRPr="008B7CFA">
        <w:rPr>
          <w:color w:val="444444"/>
        </w:rPr>
        <w:t>(s):</w:t>
      </w:r>
      <w:proofErr w:type="gramEnd"/>
      <w:r w:rsidRPr="008B7CFA">
        <w:rPr>
          <w:color w:val="444444"/>
        </w:rPr>
        <w:t>//&lt;</w:t>
      </w:r>
      <w:proofErr w:type="gramStart"/>
      <w:r w:rsidRPr="008B7CFA">
        <w:rPr>
          <w:color w:val="444444"/>
        </w:rPr>
        <w:t>IP-адрес или доменное имя ПТС&gt;:&lt;порт&gt;/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>/&lt;уникальный путь к файлу&gt;) для каждого файла для конечной точки "/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>".</w:t>
      </w:r>
      <w:proofErr w:type="gramEnd"/>
      <w:r w:rsidRPr="008B7CFA">
        <w:rPr>
          <w:color w:val="444444"/>
        </w:rPr>
        <w:t xml:space="preserve"> ПТС должны формировать уникальную ссылку для каждого файла.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18. Для получения неформатированных данных, ссылки на которые содержатся в ответе ПТС на поисковый запрос или запрос постановки объектов на контроль, ПУ для каждого файла должен направлять на конечную точку "/</w:t>
      </w:r>
      <w:proofErr w:type="spellStart"/>
      <w:r w:rsidRPr="008B7CFA">
        <w:rPr>
          <w:color w:val="444444"/>
        </w:rPr>
        <w:t>download</w:t>
      </w:r>
      <w:proofErr w:type="spellEnd"/>
      <w:r w:rsidRPr="008B7CFA">
        <w:rPr>
          <w:color w:val="444444"/>
        </w:rPr>
        <w:t>" отдельные (от поисковых запросов) запросы получения неформатированных данных (HTTP GET-запросы) в ПТС, содержащие ссылку на запрашиваемые данные.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19. Для получения текущей схемы данных ПУ необходимо направить специальный запрос "</w:t>
      </w:r>
      <w:proofErr w:type="spellStart"/>
      <w:r w:rsidRPr="008B7CFA">
        <w:rPr>
          <w:color w:val="444444"/>
        </w:rPr>
        <w:t>getSchema</w:t>
      </w:r>
      <w:proofErr w:type="spellEnd"/>
      <w:r w:rsidRPr="008B7CFA">
        <w:rPr>
          <w:color w:val="444444"/>
        </w:rPr>
        <w:t>", согласно </w:t>
      </w:r>
      <w:hyperlink r:id="rId44" w:anchor="8P80LS" w:history="1">
        <w:r w:rsidRPr="008B7CFA">
          <w:rPr>
            <w:rStyle w:val="a4"/>
            <w:color w:val="2C4B99"/>
          </w:rPr>
          <w:t>приложению № 4 к настоящим Требованиям</w:t>
        </w:r>
      </w:hyperlink>
      <w:r w:rsidRPr="008B7CFA">
        <w:rPr>
          <w:color w:val="444444"/>
        </w:rPr>
        <w:t>,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 xml:space="preserve">". В ответ ПТС должны направить схему данных, описанную на языке SDL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20. Поисковые запросы должны выполняться в ПТС в двух режимах: режиме реального времени и отложенном режиме (далее - отложенный поисковый запрос). Режим выполнения поисковых запросов определяется ПТС в соответствии с установленными временными параметрами согласно </w:t>
      </w:r>
      <w:hyperlink r:id="rId45" w:anchor="7E00KE" w:history="1">
        <w:r w:rsidRPr="008B7CFA">
          <w:rPr>
            <w:rStyle w:val="a4"/>
            <w:color w:val="2C4B99"/>
          </w:rPr>
          <w:t>пункту 22 настоящих требований</w:t>
        </w:r>
      </w:hyperlink>
      <w:r w:rsidRPr="008B7CFA">
        <w:rPr>
          <w:color w:val="444444"/>
        </w:rPr>
        <w:t>, а также с учетом характера (количества запрашиваемых полей и критериев поиска) запроса, количества данных, хранящихся в ИС АС, и производительностью ПТС. Изначально все поисковые запросы от ПУ должны направляться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21. </w:t>
      </w:r>
      <w:proofErr w:type="gramStart"/>
      <w:r w:rsidRPr="008B7CFA">
        <w:rPr>
          <w:color w:val="444444"/>
        </w:rPr>
        <w:t xml:space="preserve">ПТС могут выполнять поисковые запросы только с критериями поиска, заданными на верхнем уровне запроса (без вложенных объектов </w:t>
      </w:r>
      <w:proofErr w:type="spellStart"/>
      <w:r w:rsidRPr="008B7CFA">
        <w:rPr>
          <w:color w:val="444444"/>
        </w:rPr>
        <w:t>and</w:t>
      </w:r>
      <w:proofErr w:type="spellEnd"/>
      <w:r w:rsidRPr="008B7CFA">
        <w:rPr>
          <w:color w:val="444444"/>
        </w:rPr>
        <w:t xml:space="preserve">, </w:t>
      </w:r>
      <w:proofErr w:type="spellStart"/>
      <w:r w:rsidRPr="008B7CFA">
        <w:rPr>
          <w:color w:val="444444"/>
        </w:rPr>
        <w:t>or</w:t>
      </w:r>
      <w:proofErr w:type="spellEnd"/>
      <w:r w:rsidRPr="008B7CFA">
        <w:rPr>
          <w:color w:val="444444"/>
        </w:rPr>
        <w:t xml:space="preserve">, </w:t>
      </w:r>
      <w:proofErr w:type="spellStart"/>
      <w:r w:rsidRPr="008B7CFA">
        <w:rPr>
          <w:color w:val="444444"/>
        </w:rPr>
        <w:t>not</w:t>
      </w:r>
      <w:proofErr w:type="spellEnd"/>
      <w:r w:rsidRPr="008B7CFA">
        <w:rPr>
          <w:color w:val="444444"/>
        </w:rPr>
        <w:t>, включая базовые фильтры, согласно </w:t>
      </w:r>
      <w:hyperlink r:id="rId46" w:anchor="8P20LR" w:history="1">
        <w:r w:rsidRPr="008B7CFA">
          <w:rPr>
            <w:rStyle w:val="a4"/>
            <w:color w:val="2C4B99"/>
          </w:rPr>
          <w:t>пункту 9 приложения № 2 к настоящим Требованиям</w:t>
        </w:r>
      </w:hyperlink>
      <w:r w:rsidRPr="008B7CFA">
        <w:rPr>
          <w:color w:val="444444"/>
        </w:rPr>
        <w:t>, при следующих условиях: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 согласованию с федеральной службой безопасности, если среднесуточный объем новых данных, поступающих в ИС АС, составляет от 1 до 10 Гбайт;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без согласования с федеральной службой безопасности, если среднесуточный объем новых данных, поступающих в ИС АС, превышает 10 Гбайт.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22. </w:t>
      </w:r>
      <w:proofErr w:type="gramStart"/>
      <w:r w:rsidRPr="008B7CFA">
        <w:rPr>
          <w:color w:val="444444"/>
        </w:rPr>
        <w:t>ПУ перед направлением поисковых запросов ПТС должен подписаться на получение статуса отложенного поискового запроса - отправить запрос "</w:t>
      </w:r>
      <w:proofErr w:type="spellStart"/>
      <w:r w:rsidRPr="008B7CFA">
        <w:rPr>
          <w:color w:val="444444"/>
        </w:rPr>
        <w:t>statusOfflineRequest</w:t>
      </w:r>
      <w:proofErr w:type="spellEnd"/>
      <w:r w:rsidRPr="008B7CFA">
        <w:rPr>
          <w:color w:val="444444"/>
        </w:rPr>
        <w:t xml:space="preserve">" (запрос 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>) на конечную точку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в соответствии с </w:t>
      </w:r>
      <w:hyperlink r:id="rId47" w:anchor="8P80LS" w:history="1">
        <w:r w:rsidRPr="008B7CFA">
          <w:rPr>
            <w:rStyle w:val="a4"/>
            <w:color w:val="2C4B99"/>
          </w:rPr>
          <w:t>приложением № 4 к настоящим Требованиям</w:t>
        </w:r>
      </w:hyperlink>
      <w:r w:rsidRPr="008B7CFA">
        <w:rPr>
          <w:color w:val="444444"/>
        </w:rPr>
        <w:t>. ПТС не должны выполнять поисковые запросы, если ПУ не подписался на получение статуса отложенного поискового запроса.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23. В режиме реального времени ПТС должны поддерживать (не разрывать) сетевое соединение, по которому поступил запрос от ПУ, и результаты выполнения запроса должны передаваться от ПТС на ПУ по тому же сетевому соединению, не позднее установленных временных параметров согласно </w:t>
      </w:r>
      <w:hyperlink r:id="rId48" w:anchor="7E00KE" w:history="1">
        <w:r w:rsidRPr="008B7CFA">
          <w:rPr>
            <w:rStyle w:val="a4"/>
            <w:color w:val="2C4B99"/>
          </w:rPr>
          <w:t>пункту 22 настоящих требований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24. Отложенный поисковый запрос выполняется по следующему сценарию: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ПУ направляет поисковый запрос ПТС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ПТС принимают решение о выполнении запроса в отложенном режиме;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3) ПТС назначают поисковому запросу уникальный в рамках </w:t>
      </w:r>
      <w:proofErr w:type="gramStart"/>
      <w:r w:rsidRPr="008B7CFA">
        <w:rPr>
          <w:color w:val="444444"/>
        </w:rPr>
        <w:t>данной</w:t>
      </w:r>
      <w:proofErr w:type="gramEnd"/>
      <w:r w:rsidRPr="008B7CFA">
        <w:rPr>
          <w:color w:val="444444"/>
        </w:rPr>
        <w:t xml:space="preserve"> ПТС идентификатор;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ПТС возвращают ПУ идентификатор отложенного поискового запроса и информацию о том, что запрос выполняется в отложенном режиме;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5) ПТС в непрерывном режиме уведомляют ПУ (путем ответа на запрос "</w:t>
      </w:r>
      <w:proofErr w:type="spellStart"/>
      <w:r w:rsidRPr="008B7CFA">
        <w:rPr>
          <w:color w:val="444444"/>
        </w:rPr>
        <w:t>statusOfflineRequest</w:t>
      </w:r>
      <w:proofErr w:type="spellEnd"/>
      <w:r w:rsidRPr="008B7CFA">
        <w:rPr>
          <w:color w:val="444444"/>
        </w:rPr>
        <w:t xml:space="preserve">" (запрос 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>) на конечную точку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, согласно </w:t>
      </w:r>
      <w:hyperlink r:id="rId49" w:anchor="7EE0KH" w:history="1">
        <w:r w:rsidRPr="008B7CFA">
          <w:rPr>
            <w:rStyle w:val="a4"/>
            <w:color w:val="2C4B99"/>
          </w:rPr>
          <w:t>пункту 22 настоящего приложения</w:t>
        </w:r>
      </w:hyperlink>
      <w:r w:rsidRPr="008B7CFA">
        <w:rPr>
          <w:color w:val="444444"/>
        </w:rPr>
        <w:t> об изменениях статуса выполнения отложенного поискового запроса. Возможные статусы выполнения отложенного запроса: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NOTSTARTED - запрос получен, но не запущен на выполнение;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RUNNING - запрос получен и в настоящее время выполняется;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READY - выполнение запроса завершено, результирующие данные готовы;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ABORTED - выполнение запроса прервано (на стороне сервера - ПТС);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CANCELED - запрос отменен клиентом (ПУ);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6) когда ПУ получает от ПТС уведомление о завершении выполнения отложенного поискового запроса (статус "READY"), то ПУ направляет специальный запрос "</w:t>
      </w:r>
      <w:proofErr w:type="spellStart"/>
      <w:r w:rsidRPr="008B7CFA">
        <w:rPr>
          <w:color w:val="444444"/>
        </w:rPr>
        <w:t>getOfflineRequest</w:t>
      </w:r>
      <w:proofErr w:type="spellEnd"/>
      <w:r w:rsidRPr="008B7CFA">
        <w:rPr>
          <w:color w:val="444444"/>
        </w:rPr>
        <w:t>", согласно </w:t>
      </w:r>
      <w:hyperlink r:id="rId50" w:anchor="8P80LS" w:history="1">
        <w:r w:rsidRPr="008B7CFA">
          <w:rPr>
            <w:rStyle w:val="a4"/>
            <w:color w:val="2C4B99"/>
          </w:rPr>
          <w:t>приложению № 4 к настоящим Требованиям</w:t>
        </w:r>
      </w:hyperlink>
      <w:r w:rsidRPr="008B7CFA">
        <w:rPr>
          <w:color w:val="444444"/>
        </w:rPr>
        <w:t>,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с указанием идентификатора запроса. ПУ также может инициировать получение результатов выполнения отложенного запроса постранично аналогично данной процедуре для запросов в режиме реального времени в соответствии с </w:t>
      </w:r>
      <w:hyperlink r:id="rId51" w:anchor="8PA0LV" w:history="1">
        <w:r w:rsidRPr="008B7CFA">
          <w:rPr>
            <w:rStyle w:val="a4"/>
            <w:color w:val="2C4B99"/>
          </w:rPr>
          <w:t>подпунктом 2 пункта 9 приложения № 2 к настоящим Требованиям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7) в ответ на полученный специальный запрос ПТС начинают передавать на ПУ результаты выполнения отложенного поискового запроса в режиме реального времени в </w:t>
      </w:r>
      <w:proofErr w:type="spellStart"/>
      <w:r w:rsidRPr="008B7CFA">
        <w:rPr>
          <w:color w:val="444444"/>
        </w:rPr>
        <w:t>формат</w:t>
      </w:r>
      <w:proofErr w:type="gramStart"/>
      <w:r w:rsidRPr="008B7CFA">
        <w:rPr>
          <w:color w:val="444444"/>
        </w:rPr>
        <w:t>e</w:t>
      </w:r>
      <w:proofErr w:type="spellEnd"/>
      <w:proofErr w:type="gramEnd"/>
      <w:r w:rsidRPr="008B7CFA">
        <w:rPr>
          <w:color w:val="444444"/>
        </w:rPr>
        <w:t xml:space="preserve"> JSON. Структура результатов выполнения отложенного поискового запроса </w:t>
      </w:r>
      <w:r w:rsidRPr="008B7CFA">
        <w:rPr>
          <w:color w:val="444444"/>
        </w:rPr>
        <w:lastRenderedPageBreak/>
        <w:t>должна однозначно соответствовать структуре исходного поискового запроса, направленного ПУ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8) в момент выполнения отложенного запроса (от момента получения идентификатора запроса от ПТС до получения статуса выполнения запроса "READY") ПУ может прервать данную операцию, направив специальный запрос "</w:t>
      </w:r>
      <w:proofErr w:type="spellStart"/>
      <w:r w:rsidRPr="008B7CFA">
        <w:rPr>
          <w:color w:val="444444"/>
        </w:rPr>
        <w:t>cancelOfflineRequest</w:t>
      </w:r>
      <w:proofErr w:type="spellEnd"/>
      <w:r w:rsidRPr="008B7CFA">
        <w:rPr>
          <w:color w:val="444444"/>
        </w:rPr>
        <w:t>", в соответствии с </w:t>
      </w:r>
      <w:hyperlink r:id="rId52" w:anchor="8P80LS" w:history="1">
        <w:r w:rsidRPr="008B7CFA">
          <w:rPr>
            <w:rStyle w:val="a4"/>
            <w:color w:val="2C4B99"/>
          </w:rPr>
          <w:t>приложением № 4 к настоящим Требованиям</w:t>
        </w:r>
      </w:hyperlink>
      <w:r w:rsidRPr="008B7CFA">
        <w:rPr>
          <w:color w:val="444444"/>
        </w:rPr>
        <w:t>,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с указанием идентификатора запроса. В ответ ПТС должны направить результат выполнения данного специального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ПТС должны удалять промежуточные результаты прерванного отложенного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25. ПТС должны хранить результаты выполнения отложенных запросов заданное максимальное время в соответствии с </w:t>
      </w:r>
      <w:hyperlink r:id="rId53" w:anchor="7E00KE" w:history="1">
        <w:r w:rsidRPr="008B7CFA">
          <w:rPr>
            <w:rStyle w:val="a4"/>
            <w:color w:val="2C4B99"/>
          </w:rPr>
          <w:t>пунктом 22 настоящих требований</w:t>
        </w:r>
      </w:hyperlink>
      <w:r w:rsidRPr="008B7CFA">
        <w:rPr>
          <w:color w:val="444444"/>
        </w:rPr>
        <w:t> или немедленно их удалять при получении специального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Для удаления результатов выполнения отложенного поискового запроса на ПТС, ПУ необходимо направить специальный запрос "</w:t>
      </w:r>
      <w:proofErr w:type="spellStart"/>
      <w:r w:rsidRPr="008B7CFA">
        <w:rPr>
          <w:color w:val="444444"/>
        </w:rPr>
        <w:t>delOfflineRequest</w:t>
      </w:r>
      <w:proofErr w:type="spellEnd"/>
      <w:r w:rsidRPr="008B7CFA">
        <w:rPr>
          <w:color w:val="444444"/>
        </w:rPr>
        <w:t>", в соответствии с </w:t>
      </w:r>
      <w:hyperlink r:id="rId54" w:anchor="8P80LS" w:history="1">
        <w:r w:rsidRPr="008B7CFA">
          <w:rPr>
            <w:rStyle w:val="a4"/>
            <w:color w:val="2C4B99"/>
          </w:rPr>
          <w:t>приложением № 4 к настоящим Требованиям</w:t>
        </w:r>
      </w:hyperlink>
      <w:r w:rsidRPr="008B7CFA">
        <w:rPr>
          <w:color w:val="444444"/>
        </w:rPr>
        <w:t>, на конечную точку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с указанием идентификатора запроса. В ответ ПТС должны направить результат выполнения данного специального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26. ПТС должны поддерживать два вида постраничной передачи результатов выполнения поисковых запросов: со смещением и </w:t>
      </w:r>
      <w:proofErr w:type="gramStart"/>
      <w:r w:rsidRPr="008B7CFA">
        <w:rPr>
          <w:color w:val="444444"/>
        </w:rPr>
        <w:t>курсорную</w:t>
      </w:r>
      <w:proofErr w:type="gramEnd"/>
      <w:r w:rsidRPr="008B7CFA">
        <w:rPr>
          <w:color w:val="444444"/>
        </w:rPr>
        <w:t>. По согласованию с федеральной службой безопасности может быть реализован только один из видов постраничной передачи результатов.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27. ПУ должен направлять запросы постановки объектов на контроль на конечную точку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. После получения запроса ПТС направляют ПУ результаты выполнения данного запроса по мере появления новых данных (с момента получения запроса) в ИС АС, соответствующих критериям отбора, заданным в запросе ПУ. Передача </w:t>
      </w:r>
      <w:proofErr w:type="gramStart"/>
      <w:r w:rsidRPr="008B7CFA">
        <w:rPr>
          <w:color w:val="444444"/>
        </w:rPr>
        <w:t>результатов выполнения запросов постановки объектов</w:t>
      </w:r>
      <w:proofErr w:type="gramEnd"/>
      <w:r w:rsidRPr="008B7CFA">
        <w:rPr>
          <w:color w:val="444444"/>
        </w:rPr>
        <w:t xml:space="preserve"> на контроль осуществляется в непрерывном режиме, то есть без дополнительных запросов от ПУ.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28. Для снятия объектов с контроля ПУ должен направить сообщение "</w:t>
      </w:r>
      <w:proofErr w:type="spellStart"/>
      <w:r w:rsidRPr="008B7CFA">
        <w:rPr>
          <w:color w:val="444444"/>
        </w:rPr>
        <w:t>Complete</w:t>
      </w:r>
      <w:proofErr w:type="spellEnd"/>
      <w:r w:rsidRPr="008B7CFA">
        <w:rPr>
          <w:color w:val="444444"/>
        </w:rPr>
        <w:t>", в соответствии с </w:t>
      </w:r>
      <w:hyperlink r:id="rId55" w:anchor="8PQ0M2" w:history="1">
        <w:r w:rsidRPr="008B7CFA">
          <w:rPr>
            <w:rStyle w:val="a4"/>
            <w:color w:val="2C4B99"/>
          </w:rPr>
          <w:t>подпунктом 6 пункта 8 приложения № 6 к настоящим Требованиям</w:t>
        </w:r>
      </w:hyperlink>
      <w:r w:rsidRPr="008B7CFA">
        <w:rPr>
          <w:color w:val="444444"/>
        </w:rPr>
        <w:t>, на конечную точку "/</w:t>
      </w:r>
      <w:proofErr w:type="spellStart"/>
      <w:r w:rsidRPr="008B7CFA">
        <w:rPr>
          <w:color w:val="444444"/>
        </w:rPr>
        <w:t>subscription</w:t>
      </w:r>
      <w:proofErr w:type="spellEnd"/>
      <w:r w:rsidRPr="008B7CFA">
        <w:rPr>
          <w:color w:val="444444"/>
        </w:rPr>
        <w:t xml:space="preserve">"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. ПТС после получения сообщения должны прекратить отбор данных из ИС АС по критериям, ранее заданным в запросе постановки объекта на контроль, а также прекратить передачу на ПУ результатов выполнения данного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29. ПТС должны обеспечивать контроль функционирования собственных параметров и передачу на ПУ следующих сигналов: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"Перезапуск ПО" (RESTARTDB);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"Попытка несанкционированного доступа" (UNAUTHORIZEDACCESS);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связи собственников или иных владельцев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технологических сетей связи, имеющих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уникальный идентификатор совокупности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в сети "Интернет", для обеспечения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 xml:space="preserve">безопасности Российской Федерации </w:t>
      </w:r>
      <w:proofErr w:type="gramStart"/>
      <w:r w:rsidRPr="008B7CFA">
        <w:rPr>
          <w:color w:val="444444"/>
        </w:rPr>
        <w:t>по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направлению деятельности федеральной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службы безопасности</w:t>
      </w:r>
    </w:p>
    <w:p w:rsidR="008B7CFA" w:rsidRPr="008B7CFA" w:rsidRDefault="008B7CFA" w:rsidP="008B7CF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444444"/>
        </w:rPr>
      </w:pPr>
      <w:r w:rsidRPr="008B7CFA">
        <w:rPr>
          <w:b/>
          <w:bCs/>
          <w:color w:val="444444"/>
        </w:rPr>
        <w:t xml:space="preserve">Требования, предъявляемые к формату передачи данных на языке </w:t>
      </w:r>
      <w:proofErr w:type="spellStart"/>
      <w:r w:rsidRPr="008B7CFA">
        <w:rPr>
          <w:b/>
          <w:bCs/>
          <w:color w:val="444444"/>
        </w:rPr>
        <w:t>GraphQL</w:t>
      </w:r>
      <w:proofErr w:type="spellEnd"/>
      <w:r w:rsidRPr="008B7CFA">
        <w:rPr>
          <w:b/>
          <w:bCs/>
          <w:color w:val="444444"/>
        </w:rPr>
        <w:t xml:space="preserve"> по протоколу </w:t>
      </w:r>
      <w:proofErr w:type="spellStart"/>
      <w:r w:rsidRPr="008B7CFA">
        <w:rPr>
          <w:b/>
          <w:bCs/>
          <w:color w:val="444444"/>
        </w:rPr>
        <w:t>WebSocket</w:t>
      </w:r>
      <w:proofErr w:type="spellEnd"/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1. ПТС и ПУ для передачи данных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должны использовать </w:t>
      </w:r>
      <w:proofErr w:type="spellStart"/>
      <w:r w:rsidRPr="008B7CFA">
        <w:rPr>
          <w:color w:val="444444"/>
        </w:rPr>
        <w:t>подпротокол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graphql-transport-ws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2. ПТС и ПУ взаимодействуют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посредством сообщений. Для кодирования сообщений применяется формат JSON.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3. Все сообщения должны содержать поле "</w:t>
      </w:r>
      <w:proofErr w:type="spellStart"/>
      <w:r w:rsidRPr="008B7CFA">
        <w:rPr>
          <w:color w:val="444444"/>
        </w:rPr>
        <w:t>type</w:t>
      </w:r>
      <w:proofErr w:type="spellEnd"/>
      <w:r w:rsidRPr="008B7CFA">
        <w:rPr>
          <w:color w:val="444444"/>
        </w:rPr>
        <w:t>", определяющее тип сообщения. Сообщение в зависимости от типа также может содержать дополнительные поля: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id</w:t>
      </w:r>
      <w:proofErr w:type="spellEnd"/>
      <w:r w:rsidRPr="008B7CFA">
        <w:rPr>
          <w:color w:val="444444"/>
        </w:rPr>
        <w:t>" - идентификатор запроса, использующийся для последующего определения ответов ПТС и привязки их к запросам ПУ;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>" - дополнительные данные для некоторых типов сообщений.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4. В любой момент времени ПТС должны позволять выполнять несколько запросов ПУ с уникальными идентификаторами. При этом передача сообщений, относящихся к различным запросам, может чередоваться.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5. ПТС должны закрывать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при возникновении критической ошибки (сбое в работе) и тем самым уведомлять ПУ о данной ситуации.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6. ПУ может корректно закрывать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1000 и причиной закрытия "</w:t>
      </w:r>
      <w:proofErr w:type="spellStart"/>
      <w:r w:rsidRPr="008B7CFA">
        <w:rPr>
          <w:color w:val="444444"/>
        </w:rPr>
        <w:t>Normal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Closure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7. ПУ перед отправкой запросов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должен открыть сессию в соответствии с </w:t>
      </w:r>
      <w:hyperlink r:id="rId56" w:anchor="8PM0M1" w:history="1">
        <w:r w:rsidRPr="008B7CFA">
          <w:rPr>
            <w:rStyle w:val="a4"/>
            <w:color w:val="2C4B99"/>
          </w:rPr>
          <w:t>подпунктом 1 пункта 8 настоящего приложения</w:t>
        </w:r>
      </w:hyperlink>
      <w:r w:rsidRPr="008B7CFA">
        <w:rPr>
          <w:color w:val="444444"/>
        </w:rPr>
        <w:t xml:space="preserve"> поверх протокола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8. ПТС и ПУ взаимодействуют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использованием следующих типов сообщений: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сообщение "</w:t>
      </w:r>
      <w:proofErr w:type="spellStart"/>
      <w:r w:rsidRPr="008B7CFA">
        <w:rPr>
          <w:color w:val="444444"/>
        </w:rPr>
        <w:t>ConnectionInit</w:t>
      </w:r>
      <w:proofErr w:type="spellEnd"/>
      <w:r w:rsidRPr="008B7CFA">
        <w:rPr>
          <w:color w:val="444444"/>
        </w:rPr>
        <w:t>". Данное сообщение направляется ПУ в адрес ПТС для открытия сессии. ПУ может передавать дополнительную информацию о сессии в 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 xml:space="preserve">". ПТС должны получить данное сообщение в течение заданного периода времени (определяется во время внедрения ПТС и согласовывается с федеральной службой безопасности). Если ПУ не отправило данное сообщение в течение заданного периода времени, то ПТС должны закрыть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4408 и причиной закрытия "</w:t>
      </w:r>
      <w:proofErr w:type="spellStart"/>
      <w:r w:rsidRPr="008B7CFA">
        <w:rPr>
          <w:color w:val="444444"/>
        </w:rPr>
        <w:t>Connection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initialization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timeout</w:t>
      </w:r>
      <w:proofErr w:type="spellEnd"/>
      <w:r w:rsidRPr="008B7CFA">
        <w:rPr>
          <w:color w:val="444444"/>
        </w:rPr>
        <w:t>". Если ПТС получили более одного сообщения "</w:t>
      </w:r>
      <w:proofErr w:type="spellStart"/>
      <w:r w:rsidRPr="008B7CFA">
        <w:rPr>
          <w:color w:val="444444"/>
        </w:rPr>
        <w:t>ConnectionInit</w:t>
      </w:r>
      <w:proofErr w:type="spellEnd"/>
      <w:r w:rsidRPr="008B7CFA">
        <w:rPr>
          <w:color w:val="444444"/>
        </w:rPr>
        <w:t xml:space="preserve">", то они должны закрыть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4429 и причиной закрытия "</w:t>
      </w:r>
      <w:proofErr w:type="spellStart"/>
      <w:r w:rsidRPr="008B7CFA">
        <w:rPr>
          <w:color w:val="444444"/>
        </w:rPr>
        <w:t>Too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many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initialization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requests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сообщения "</w:t>
      </w:r>
      <w:proofErr w:type="spellStart"/>
      <w:r w:rsidRPr="008B7CFA">
        <w:rPr>
          <w:color w:val="444444"/>
        </w:rPr>
        <w:t>ConnectionInit</w:t>
      </w:r>
      <w:proofErr w:type="spellEnd"/>
      <w:r w:rsidRPr="008B7CFA">
        <w:rPr>
          <w:color w:val="444444"/>
        </w:rPr>
        <w:t>" (поле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>" опциональное):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712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</w:t>
            </w:r>
            <w:proofErr w:type="spellStart"/>
            <w:r w:rsidRPr="008B7CFA">
              <w:rPr>
                <w:lang w:val="en-US"/>
              </w:rPr>
              <w:t>connection_init</w:t>
            </w:r>
            <w:proofErr w:type="spellEnd"/>
            <w:r w:rsidRPr="008B7CFA">
              <w:rPr>
                <w:lang w:val="en-US"/>
              </w:rPr>
              <w:t>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"payload": "string"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сообщение "</w:t>
      </w:r>
      <w:proofErr w:type="spellStart"/>
      <w:r w:rsidRPr="008B7CFA">
        <w:rPr>
          <w:color w:val="444444"/>
        </w:rPr>
        <w:t>ConnectionAck</w:t>
      </w:r>
      <w:proofErr w:type="spellEnd"/>
      <w:r w:rsidRPr="008B7CFA">
        <w:rPr>
          <w:color w:val="444444"/>
        </w:rPr>
        <w:t>". Данное сообщение подтверждает успешное создание сессии и направляется ПТС в адрес ПУ в ответ на сообщение "</w:t>
      </w:r>
      <w:proofErr w:type="spellStart"/>
      <w:r w:rsidRPr="008B7CFA">
        <w:rPr>
          <w:color w:val="444444"/>
        </w:rPr>
        <w:t>ConnectionInit</w:t>
      </w:r>
      <w:proofErr w:type="spellEnd"/>
      <w:r w:rsidRPr="008B7CFA">
        <w:rPr>
          <w:color w:val="444444"/>
        </w:rPr>
        <w:t>". ПТС могут передавать дополнительную информацию о сессии в 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 xml:space="preserve">". ПУ после получения данного сообщения может отправлять запросы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с помощью сообщений "</w:t>
      </w:r>
      <w:proofErr w:type="spellStart"/>
      <w:r w:rsidRPr="008B7CFA">
        <w:rPr>
          <w:color w:val="444444"/>
        </w:rPr>
        <w:t>Subscribe</w:t>
      </w:r>
      <w:proofErr w:type="spellEnd"/>
      <w:r w:rsidRPr="008B7CFA">
        <w:rPr>
          <w:color w:val="444444"/>
        </w:rPr>
        <w:t>" в соответствии с </w:t>
      </w:r>
      <w:hyperlink r:id="rId57" w:anchor="8PE0LS" w:history="1">
        <w:r w:rsidRPr="008B7CFA">
          <w:rPr>
            <w:rStyle w:val="a4"/>
            <w:color w:val="2C4B99"/>
          </w:rPr>
          <w:t>подпунктом 3 пункта 8 настоящего приложения</w:t>
        </w:r>
      </w:hyperlink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сообщения "</w:t>
      </w:r>
      <w:proofErr w:type="spellStart"/>
      <w:r w:rsidRPr="008B7CFA">
        <w:rPr>
          <w:color w:val="444444"/>
        </w:rPr>
        <w:t>ConnectionAck</w:t>
      </w:r>
      <w:proofErr w:type="spellEnd"/>
      <w:r w:rsidRPr="008B7CFA">
        <w:rPr>
          <w:color w:val="444444"/>
        </w:rPr>
        <w:t>" (поле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>" опциональное):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713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</w:t>
            </w:r>
            <w:proofErr w:type="spellStart"/>
            <w:r w:rsidRPr="008B7CFA">
              <w:rPr>
                <w:lang w:val="en-US"/>
              </w:rPr>
              <w:t>connection_ack</w:t>
            </w:r>
            <w:proofErr w:type="spellEnd"/>
            <w:r w:rsidRPr="008B7CFA">
              <w:rPr>
                <w:lang w:val="en-US"/>
              </w:rPr>
              <w:t>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"payload": "string"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сообщение "</w:t>
      </w:r>
      <w:proofErr w:type="spellStart"/>
      <w:r w:rsidRPr="008B7CFA">
        <w:rPr>
          <w:color w:val="444444"/>
        </w:rPr>
        <w:t>Subscribe</w:t>
      </w:r>
      <w:proofErr w:type="spellEnd"/>
      <w:r w:rsidRPr="008B7CFA">
        <w:rPr>
          <w:color w:val="444444"/>
        </w:rPr>
        <w:t xml:space="preserve">". Данное сообщение направляется ПУ в адрес ПТС и содержит запрос на языке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 в поле "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>" поля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>". Поле "</w:t>
      </w:r>
      <w:proofErr w:type="spellStart"/>
      <w:r w:rsidRPr="008B7CFA">
        <w:rPr>
          <w:color w:val="444444"/>
        </w:rPr>
        <w:t>id</w:t>
      </w:r>
      <w:proofErr w:type="spellEnd"/>
      <w:r w:rsidRPr="008B7CFA">
        <w:rPr>
          <w:color w:val="444444"/>
        </w:rPr>
        <w:t xml:space="preserve">" содержит уникальный идентификатор запроса, формируемый ПУ. Если запрос с таким идентификатором уже выполняется, то ПТС должны закрыть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4409 и причиной закрытия "</w:t>
      </w:r>
      <w:proofErr w:type="spellStart"/>
      <w:r w:rsidRPr="008B7CFA">
        <w:rPr>
          <w:color w:val="444444"/>
        </w:rPr>
        <w:t>Subscriber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for</w:t>
      </w:r>
      <w:proofErr w:type="spellEnd"/>
      <w:r w:rsidRPr="008B7CFA">
        <w:rPr>
          <w:color w:val="444444"/>
        </w:rPr>
        <w:t xml:space="preserve"> &lt;</w:t>
      </w:r>
      <w:proofErr w:type="spellStart"/>
      <w:r w:rsidRPr="008B7CFA">
        <w:rPr>
          <w:color w:val="444444"/>
        </w:rPr>
        <w:t>unique-operation-id</w:t>
      </w:r>
      <w:proofErr w:type="spellEnd"/>
      <w:r w:rsidRPr="008B7CFA">
        <w:rPr>
          <w:color w:val="444444"/>
        </w:rPr>
        <w:t xml:space="preserve">&gt; </w:t>
      </w:r>
      <w:proofErr w:type="spellStart"/>
      <w:r w:rsidRPr="008B7CFA">
        <w:rPr>
          <w:color w:val="444444"/>
        </w:rPr>
        <w:t>already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exists</w:t>
      </w:r>
      <w:proofErr w:type="spellEnd"/>
      <w:r w:rsidRPr="008B7CFA">
        <w:rPr>
          <w:color w:val="444444"/>
        </w:rPr>
        <w:t>". Разрешается повторное использование идентификатора после завершения выполнения запроса на стороне ПТС. Если ПУ отправил данное сообщение до получения сообщения "</w:t>
      </w:r>
      <w:proofErr w:type="spellStart"/>
      <w:r w:rsidRPr="008B7CFA">
        <w:rPr>
          <w:color w:val="444444"/>
        </w:rPr>
        <w:t>ConnectionAck</w:t>
      </w:r>
      <w:proofErr w:type="spellEnd"/>
      <w:r w:rsidRPr="008B7CFA">
        <w:rPr>
          <w:color w:val="444444"/>
        </w:rPr>
        <w:t xml:space="preserve">", то ПТС должны закрыть соединение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4401 и причиной закрытия "</w:t>
      </w:r>
      <w:proofErr w:type="spellStart"/>
      <w:r w:rsidRPr="008B7CFA">
        <w:rPr>
          <w:color w:val="444444"/>
        </w:rPr>
        <w:t>Unauthorized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  <w:lang w:val="en-US"/>
        </w:rPr>
      </w:pPr>
      <w:r w:rsidRPr="008B7CFA">
        <w:rPr>
          <w:color w:val="444444"/>
        </w:rPr>
        <w:t>Формат</w:t>
      </w:r>
      <w:r w:rsidRPr="008B7CFA">
        <w:rPr>
          <w:color w:val="444444"/>
          <w:lang w:val="en-US"/>
        </w:rPr>
        <w:t xml:space="preserve"> </w:t>
      </w:r>
      <w:r w:rsidRPr="008B7CFA">
        <w:rPr>
          <w:color w:val="444444"/>
        </w:rPr>
        <w:t>сообщения</w:t>
      </w:r>
      <w:r w:rsidRPr="008B7CFA">
        <w:rPr>
          <w:color w:val="444444"/>
          <w:lang w:val="en-US"/>
        </w:rPr>
        <w:t xml:space="preserve"> "Subscribe" (</w:t>
      </w:r>
      <w:r w:rsidRPr="008B7CFA">
        <w:rPr>
          <w:color w:val="444444"/>
        </w:rPr>
        <w:t>поля</w:t>
      </w:r>
      <w:r w:rsidRPr="008B7CFA">
        <w:rPr>
          <w:color w:val="444444"/>
          <w:lang w:val="en-US"/>
        </w:rPr>
        <w:t xml:space="preserve"> "</w:t>
      </w:r>
      <w:proofErr w:type="spellStart"/>
      <w:r w:rsidRPr="008B7CFA">
        <w:rPr>
          <w:color w:val="444444"/>
          <w:lang w:val="en-US"/>
        </w:rPr>
        <w:t>operationName</w:t>
      </w:r>
      <w:proofErr w:type="spellEnd"/>
      <w:r w:rsidRPr="008B7CFA">
        <w:rPr>
          <w:color w:val="444444"/>
          <w:lang w:val="en-US"/>
        </w:rPr>
        <w:t xml:space="preserve">", "variables", "extensions" </w:t>
      </w:r>
      <w:r w:rsidRPr="008B7CFA">
        <w:rPr>
          <w:color w:val="444444"/>
        </w:rPr>
        <w:t>опциональные</w:t>
      </w:r>
      <w:r w:rsidRPr="008B7CFA">
        <w:rPr>
          <w:color w:val="444444"/>
          <w:lang w:val="en-US"/>
        </w:rPr>
        <w:t>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712"/>
      </w:tblGrid>
      <w:tr w:rsidR="008B7CFA" w:rsidRPr="00341C36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lastRenderedPageBreak/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"id": "&lt;unique-operation-id&gt;",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"subscribe",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"payload": 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</w:t>
            </w:r>
            <w:proofErr w:type="spellStart"/>
            <w:r w:rsidRPr="008B7CFA">
              <w:rPr>
                <w:lang w:val="en-US"/>
              </w:rPr>
              <w:t>operationName</w:t>
            </w:r>
            <w:proofErr w:type="spellEnd"/>
            <w:r w:rsidRPr="008B7CFA">
              <w:rPr>
                <w:lang w:val="en-US"/>
              </w:rPr>
              <w:t>": "string",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"query": "string",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variables</w:t>
            </w:r>
            <w:proofErr w:type="spellEnd"/>
            <w:r w:rsidRPr="008B7CFA">
              <w:t>": "</w:t>
            </w:r>
            <w:proofErr w:type="spellStart"/>
            <w:r w:rsidRPr="008B7CFA">
              <w:t>string</w:t>
            </w:r>
            <w:proofErr w:type="spellEnd"/>
            <w:r w:rsidRPr="008B7CFA">
              <w:t>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extensions</w:t>
            </w:r>
            <w:proofErr w:type="spellEnd"/>
            <w:r w:rsidRPr="008B7CFA">
              <w:t>": "</w:t>
            </w:r>
            <w:proofErr w:type="spellStart"/>
            <w:r w:rsidRPr="008B7CFA">
              <w:t>string</w:t>
            </w:r>
            <w:proofErr w:type="spellEnd"/>
            <w:r w:rsidRPr="008B7CFA">
              <w:t>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сообщение "</w:t>
      </w:r>
      <w:proofErr w:type="spellStart"/>
      <w:r w:rsidRPr="008B7CFA">
        <w:rPr>
          <w:color w:val="444444"/>
        </w:rPr>
        <w:t>Next</w:t>
      </w:r>
      <w:proofErr w:type="spellEnd"/>
      <w:r w:rsidRPr="008B7CFA">
        <w:rPr>
          <w:color w:val="444444"/>
        </w:rPr>
        <w:t>". Данное сообщение направляется ПТС в адрес ПУ и содержит полные или частичные результаты выполнения запроса, ранее направленного ПУ в сообщении "</w:t>
      </w:r>
      <w:proofErr w:type="spellStart"/>
      <w:r w:rsidRPr="008B7CFA">
        <w:rPr>
          <w:color w:val="444444"/>
        </w:rPr>
        <w:t>Subscribe</w:t>
      </w:r>
      <w:proofErr w:type="spellEnd"/>
      <w:r w:rsidRPr="008B7CFA">
        <w:rPr>
          <w:color w:val="444444"/>
        </w:rPr>
        <w:t>". Поле "</w:t>
      </w:r>
      <w:proofErr w:type="spellStart"/>
      <w:r w:rsidRPr="008B7CFA">
        <w:rPr>
          <w:color w:val="444444"/>
        </w:rPr>
        <w:t>id</w:t>
      </w:r>
      <w:proofErr w:type="spellEnd"/>
      <w:r w:rsidRPr="008B7CFA">
        <w:rPr>
          <w:color w:val="444444"/>
        </w:rPr>
        <w:t>" содержит уникальный идентификатор запроса, ранее сформированный ПУ. 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>" содержит результаты выполнения запроса в формате аналогичном для конечной точки "/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 xml:space="preserve">" согласно спецификации языка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сообщения "</w:t>
      </w:r>
      <w:proofErr w:type="spellStart"/>
      <w:r w:rsidRPr="008B7CFA">
        <w:rPr>
          <w:color w:val="444444"/>
        </w:rPr>
        <w:t>Next</w:t>
      </w:r>
      <w:proofErr w:type="spellEnd"/>
      <w:r w:rsidRPr="008B7CFA">
        <w:rPr>
          <w:color w:val="44444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713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"id": "&lt;unique-operation-id&gt;",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"next",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payload</w:t>
            </w:r>
            <w:proofErr w:type="spellEnd"/>
            <w:r w:rsidRPr="008B7CFA">
              <w:t>": "</w:t>
            </w:r>
            <w:proofErr w:type="spellStart"/>
            <w:r w:rsidRPr="008B7CFA">
              <w:t>ExecutionResult</w:t>
            </w:r>
            <w:proofErr w:type="spellEnd"/>
            <w:r w:rsidRPr="008B7CFA">
              <w:t>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5) сообщение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". Данное сообщение направляется ПТС в адрес ПУ и содержит информацию об ошибке в ходе выполнения запроса, ранее направленного ПУ в сообщении "</w:t>
      </w:r>
      <w:proofErr w:type="spellStart"/>
      <w:r w:rsidRPr="008B7CFA">
        <w:rPr>
          <w:color w:val="444444"/>
        </w:rPr>
        <w:t>Subscribe</w:t>
      </w:r>
      <w:proofErr w:type="spellEnd"/>
      <w:r w:rsidRPr="008B7CFA">
        <w:rPr>
          <w:color w:val="444444"/>
        </w:rPr>
        <w:t>". Поле "</w:t>
      </w:r>
      <w:proofErr w:type="spellStart"/>
      <w:r w:rsidRPr="008B7CFA">
        <w:rPr>
          <w:color w:val="444444"/>
        </w:rPr>
        <w:t>id</w:t>
      </w:r>
      <w:proofErr w:type="spellEnd"/>
      <w:r w:rsidRPr="008B7CFA">
        <w:rPr>
          <w:color w:val="444444"/>
        </w:rPr>
        <w:t>" содержит уникальный идентификатор запроса, ранее сформированный ПУ. Поле "</w:t>
      </w:r>
      <w:proofErr w:type="spellStart"/>
      <w:r w:rsidRPr="008B7CFA">
        <w:rPr>
          <w:color w:val="444444"/>
        </w:rPr>
        <w:t>payload</w:t>
      </w:r>
      <w:proofErr w:type="spellEnd"/>
      <w:r w:rsidRPr="008B7CFA">
        <w:rPr>
          <w:color w:val="444444"/>
        </w:rPr>
        <w:t xml:space="preserve">" содержит информацию об ошибке в формате согласно спецификации языка </w:t>
      </w:r>
      <w:proofErr w:type="spellStart"/>
      <w:r w:rsidRPr="008B7CFA">
        <w:rPr>
          <w:color w:val="444444"/>
        </w:rPr>
        <w:t>GraphQL</w:t>
      </w:r>
      <w:proofErr w:type="spellEnd"/>
      <w:r w:rsidRPr="008B7CFA">
        <w:rPr>
          <w:color w:val="444444"/>
        </w:rPr>
        <w:t xml:space="preserve">. Ошибка может возникнуть как на начальном этапе выполнения запроса (например, ошибка </w:t>
      </w:r>
      <w:proofErr w:type="spellStart"/>
      <w:r w:rsidRPr="008B7CFA">
        <w:rPr>
          <w:color w:val="444444"/>
        </w:rPr>
        <w:t>валидации</w:t>
      </w:r>
      <w:proofErr w:type="spellEnd"/>
      <w:r w:rsidRPr="008B7CFA">
        <w:rPr>
          <w:color w:val="444444"/>
        </w:rPr>
        <w:t xml:space="preserve"> запроса), так и в ходе выполнения запроса. После возникновения ошибки ПТС прекращают выполнение запроса и не направляют в сторону ПУ больше никаких сообщений.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сообщения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711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"id": "&lt;unique-operation-id&gt;",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"error",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payload</w:t>
            </w:r>
            <w:proofErr w:type="spellEnd"/>
            <w:r w:rsidRPr="008B7CFA">
              <w:t>": "</w:t>
            </w:r>
            <w:proofErr w:type="spellStart"/>
            <w:r w:rsidRPr="008B7CFA">
              <w:t>GraphQLError</w:t>
            </w:r>
            <w:proofErr w:type="spellEnd"/>
            <w:r w:rsidRPr="008B7CFA">
              <w:t>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6) сообщение "</w:t>
      </w:r>
      <w:proofErr w:type="spellStart"/>
      <w:r w:rsidRPr="008B7CFA">
        <w:rPr>
          <w:color w:val="444444"/>
        </w:rPr>
        <w:t>Complete</w:t>
      </w:r>
      <w:proofErr w:type="spellEnd"/>
      <w:r w:rsidRPr="008B7CFA">
        <w:rPr>
          <w:color w:val="444444"/>
        </w:rPr>
        <w:t>". Данное сообщение может направляться в обоих направлениях. Поле "</w:t>
      </w:r>
      <w:proofErr w:type="spellStart"/>
      <w:r w:rsidRPr="008B7CFA">
        <w:rPr>
          <w:color w:val="444444"/>
        </w:rPr>
        <w:t>id</w:t>
      </w:r>
      <w:proofErr w:type="spellEnd"/>
      <w:r w:rsidRPr="008B7CFA">
        <w:rPr>
          <w:color w:val="444444"/>
        </w:rPr>
        <w:t>" содержит уникальный идентификатор запроса, ранее сформированный ПУ. Отправка данного сообщения от ПТС в адрес ПУ означает завершение выполнения запроса с соответствующим идентификатором. Если ранее ПТС отправили сообщение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", то данное сообщение не отправляется. Отправка данного сообщения от ПУ в адрес ПТС означает, что ПУ хочет прервать выполнение запроса с соответствующим идентификатором и с данного момента не принимает результаты его выполнения.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сообщения "</w:t>
      </w:r>
      <w:proofErr w:type="spellStart"/>
      <w:r w:rsidRPr="008B7CFA">
        <w:rPr>
          <w:color w:val="444444"/>
        </w:rPr>
        <w:t>Complete</w:t>
      </w:r>
      <w:proofErr w:type="spellEnd"/>
      <w:r w:rsidRPr="008B7CFA">
        <w:rPr>
          <w:color w:val="44444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8706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"id": "&lt;unique-operation-id&gt;",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"type": "complete"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9. </w:t>
      </w:r>
      <w:proofErr w:type="gramStart"/>
      <w:r w:rsidRPr="008B7CFA">
        <w:rPr>
          <w:color w:val="444444"/>
        </w:rPr>
        <w:t>Получение ПУ или ПТС иных сообщений, отличных от указанных в </w:t>
      </w:r>
      <w:hyperlink r:id="rId58" w:anchor="8PK0M0" w:history="1">
        <w:r w:rsidRPr="008B7CFA">
          <w:rPr>
            <w:rStyle w:val="a4"/>
            <w:color w:val="2C4B99"/>
          </w:rPr>
          <w:t>пункте 8 настоящего приложения</w:t>
        </w:r>
      </w:hyperlink>
      <w:r w:rsidRPr="008B7CFA">
        <w:rPr>
          <w:color w:val="444444"/>
        </w:rPr>
        <w:t xml:space="preserve">, должно приводить к закрытию соединения по протоколу </w:t>
      </w:r>
      <w:proofErr w:type="spellStart"/>
      <w:r w:rsidRPr="008B7CFA">
        <w:rPr>
          <w:color w:val="444444"/>
        </w:rPr>
        <w:t>WebSocket</w:t>
      </w:r>
      <w:proofErr w:type="spellEnd"/>
      <w:r w:rsidRPr="008B7CFA">
        <w:rPr>
          <w:color w:val="444444"/>
        </w:rPr>
        <w:t xml:space="preserve"> с кодом 4400 и причиной закрытия, содержащей описание ошибки в типе или формате сообщения.</w:t>
      </w:r>
      <w:proofErr w:type="gramEnd"/>
    </w:p>
    <w:p w:rsidR="008B7CFA" w:rsidRPr="008B7CFA" w:rsidRDefault="008B7CFA" w:rsidP="008B7CFA">
      <w:pPr>
        <w:pStyle w:val="3"/>
        <w:spacing w:before="0" w:beforeAutospacing="0" w:after="240" w:afterAutospacing="0"/>
        <w:jc w:val="right"/>
        <w:textAlignment w:val="baseline"/>
        <w:rPr>
          <w:color w:val="444444"/>
          <w:sz w:val="24"/>
          <w:szCs w:val="24"/>
        </w:rPr>
      </w:pPr>
      <w:r w:rsidRPr="008B7CFA">
        <w:rPr>
          <w:color w:val="444444"/>
          <w:sz w:val="24"/>
          <w:szCs w:val="24"/>
        </w:rPr>
        <w:lastRenderedPageBreak/>
        <w:t>Приложение № 7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к Требованиям к сетям и средствам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связи собственников или иных владельцев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технологических сетей связи, имеющих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уникальный идентификатор совокупности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сре</w:t>
      </w:r>
      <w:proofErr w:type="gramStart"/>
      <w:r w:rsidRPr="008B7CFA">
        <w:rPr>
          <w:color w:val="444444"/>
        </w:rPr>
        <w:t>дств св</w:t>
      </w:r>
      <w:proofErr w:type="gramEnd"/>
      <w:r w:rsidRPr="008B7CFA">
        <w:rPr>
          <w:color w:val="444444"/>
        </w:rPr>
        <w:t>язи и иных технических средств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в сети "Интернет", для обеспечения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 xml:space="preserve">безопасности Российской Федерации </w:t>
      </w:r>
      <w:proofErr w:type="gramStart"/>
      <w:r w:rsidRPr="008B7CFA">
        <w:rPr>
          <w:color w:val="444444"/>
        </w:rPr>
        <w:t>по</w:t>
      </w:r>
      <w:proofErr w:type="gramEnd"/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направлению деятельности федеральной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8B7CFA">
        <w:rPr>
          <w:color w:val="444444"/>
        </w:rPr>
        <w:t>службы безопасности</w:t>
      </w:r>
    </w:p>
    <w:p w:rsidR="008B7CFA" w:rsidRPr="008B7CFA" w:rsidRDefault="008B7CFA" w:rsidP="008B7CF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444444"/>
        </w:rPr>
      </w:pPr>
      <w:r w:rsidRPr="008B7CFA">
        <w:rPr>
          <w:b/>
          <w:bCs/>
          <w:color w:val="444444"/>
        </w:rPr>
        <w:t>Требования, предъявляемые к запросам мониторинга и формату их передачи по интерфейсу взаимодействия между ПУ и ПТС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1. ПТС должны обеспечивать получение ПУ следующей информации о структуре и функционировании ПТС по запросу ПУ: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о структуре и составе ПТС, составе и состоянии интерфейса взаимодействия ПТС с ПУ;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2) об установленном в ПТС общесистемном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, перечне и состоянии программных модулей в составе ПО ПТС;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о точках подключения ПТС к ИС АС и интерфейсах ввода информации в ПТС.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2. ПТС по запросу ПУ должны предоставлять следующую информацию в части структуры и состава ПТС, состава и состояния интерфейса взаимодействия ПТС с ПУ: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перечень коммутационного и серверного оборудования, сре</w:t>
      </w:r>
      <w:proofErr w:type="gramStart"/>
      <w:r w:rsidRPr="008B7CFA">
        <w:rPr>
          <w:color w:val="444444"/>
        </w:rPr>
        <w:t>дств хр</w:t>
      </w:r>
      <w:proofErr w:type="gramEnd"/>
      <w:r w:rsidRPr="008B7CFA">
        <w:rPr>
          <w:color w:val="444444"/>
        </w:rPr>
        <w:t>анения данных с его идентификацией;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идентификацию интерфейсов подключения оборудования ПТС друг к другу;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параметры для серверного оборудования: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общий и занятый объем оперативной памяти;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количество сетевых интерфейсов с их идентификацией, нагрузку;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общее количество процессоров, загрузку;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общий объем дискового пространства, объем свободного пространства.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параметры технических сре</w:t>
      </w:r>
      <w:proofErr w:type="gramStart"/>
      <w:r w:rsidRPr="008B7CFA">
        <w:rPr>
          <w:color w:val="444444"/>
        </w:rPr>
        <w:t>дств хр</w:t>
      </w:r>
      <w:proofErr w:type="gramEnd"/>
      <w:r w:rsidRPr="008B7CFA">
        <w:rPr>
          <w:color w:val="444444"/>
        </w:rPr>
        <w:t>анения данных: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перечень модулей, составляющих средства хранения данных с их идентификацией;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для каждого входящего в состав сре</w:t>
      </w:r>
      <w:proofErr w:type="gramStart"/>
      <w:r w:rsidRPr="008B7CFA">
        <w:rPr>
          <w:color w:val="444444"/>
        </w:rPr>
        <w:t>дств хр</w:t>
      </w:r>
      <w:proofErr w:type="gramEnd"/>
      <w:r w:rsidRPr="008B7CFA">
        <w:rPr>
          <w:color w:val="444444"/>
        </w:rPr>
        <w:t>анения данных модуля: общий объем дискового пространства, объем свободного дискового пространства и состояние модуля (штатное функционирование, сбой, не функционирует), текстовую расшифровку сбоя.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3. ПТС по запросу ПУ должны предоставлять информацию в части точек подключения ПТС к ИС АС, интерфейсов ввода информации в ПТС, содержащую: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перечень точек подключения к технологической сети связи и точек ввода информации в ПТС с их идентификацией;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для каждой точки подключения предоставляет информацию о: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состоянии</w:t>
      </w:r>
      <w:proofErr w:type="gramEnd"/>
      <w:r w:rsidRPr="008B7CFA">
        <w:rPr>
          <w:color w:val="444444"/>
        </w:rPr>
        <w:t xml:space="preserve"> точки подключения (ввода информации) (штатное функционирование, сбой, не функционирует), текстовую расшифровку сбоя;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объеме</w:t>
      </w:r>
      <w:proofErr w:type="gramEnd"/>
      <w:r w:rsidRPr="008B7CFA">
        <w:rPr>
          <w:color w:val="444444"/>
        </w:rPr>
        <w:t xml:space="preserve"> информации, поступающей в секунду;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gramStart"/>
      <w:r w:rsidRPr="008B7CFA">
        <w:rPr>
          <w:color w:val="444444"/>
        </w:rPr>
        <w:t>периоде</w:t>
      </w:r>
      <w:proofErr w:type="gramEnd"/>
      <w:r w:rsidRPr="008B7CFA">
        <w:rPr>
          <w:color w:val="444444"/>
        </w:rPr>
        <w:t xml:space="preserve"> времени, в течение которого на точку подключения и (или) ввода информации в ПТС не поступала информация.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4. ПТС по запросу ПУ должны предоставлять следующую информацию в части состава ПО ПТС и его состояния: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1) перечень </w:t>
      </w:r>
      <w:proofErr w:type="gramStart"/>
      <w:r w:rsidRPr="008B7CFA">
        <w:rPr>
          <w:color w:val="444444"/>
        </w:rPr>
        <w:t>установленного</w:t>
      </w:r>
      <w:proofErr w:type="gramEnd"/>
      <w:r w:rsidRPr="008B7CFA">
        <w:rPr>
          <w:color w:val="444444"/>
        </w:rPr>
        <w:t xml:space="preserve"> общесистемного ПО с его идентификацией;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2) информацию для </w:t>
      </w:r>
      <w:proofErr w:type="gramStart"/>
      <w:r w:rsidRPr="008B7CFA">
        <w:rPr>
          <w:color w:val="444444"/>
        </w:rPr>
        <w:t>общесистемного</w:t>
      </w:r>
      <w:proofErr w:type="gramEnd"/>
      <w:r w:rsidRPr="008B7CFA">
        <w:rPr>
          <w:color w:val="444444"/>
        </w:rPr>
        <w:t xml:space="preserve"> ПО: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идентификатор ПТС, на котором установлено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наименование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состояние ПО (штатное функционирование, сбой, не функционирует), текстовую расшифровку сбоя;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3) перечень </w:t>
      </w:r>
      <w:proofErr w:type="gramStart"/>
      <w:r w:rsidRPr="008B7CFA">
        <w:rPr>
          <w:color w:val="444444"/>
        </w:rPr>
        <w:t>установленного</w:t>
      </w:r>
      <w:proofErr w:type="gramEnd"/>
      <w:r w:rsidRPr="008B7CFA">
        <w:rPr>
          <w:color w:val="444444"/>
        </w:rPr>
        <w:t xml:space="preserve"> ПО ПТС с его идентификацией;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4) информацию </w:t>
      </w:r>
      <w:proofErr w:type="gramStart"/>
      <w:r w:rsidRPr="008B7CFA">
        <w:rPr>
          <w:color w:val="444444"/>
        </w:rPr>
        <w:t>для</w:t>
      </w:r>
      <w:proofErr w:type="gramEnd"/>
      <w:r w:rsidRPr="008B7CFA">
        <w:rPr>
          <w:color w:val="444444"/>
        </w:rPr>
        <w:t xml:space="preserve"> ПО ПТС: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идентификатор ПТС, на котором установлено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назначение (определяется разработчиком ПТС);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состояние (штатное функционирование, сбой, не функционирует), текстовую расшифровку сбоя;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список контролируемых параметров (определяется разработчиком ПТС).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5. Информация о функционировании и состоянии ПТС, указанная в </w:t>
      </w:r>
      <w:hyperlink r:id="rId59" w:anchor="8PK0LU" w:history="1">
        <w:r w:rsidRPr="008B7CFA">
          <w:rPr>
            <w:rStyle w:val="a4"/>
            <w:color w:val="2C4B99"/>
          </w:rPr>
          <w:t>пунктах 1</w:t>
        </w:r>
      </w:hyperlink>
      <w:r w:rsidRPr="008B7CFA">
        <w:rPr>
          <w:color w:val="444444"/>
        </w:rPr>
        <w:t>-</w:t>
      </w:r>
      <w:hyperlink r:id="rId60" w:anchor="8Q40M6" w:history="1">
        <w:r w:rsidRPr="008B7CFA">
          <w:rPr>
            <w:rStyle w:val="a4"/>
            <w:color w:val="2C4B99"/>
          </w:rPr>
          <w:t>4 настоящего приложения</w:t>
        </w:r>
      </w:hyperlink>
      <w:r w:rsidRPr="008B7CFA">
        <w:rPr>
          <w:color w:val="444444"/>
        </w:rPr>
        <w:t>, должна быть представлена в виде временных рядов (далее - метрики).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6. Метрики должны иметь следующий обязательный набор меток (пара ключ-значение):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systemtype</w:t>
      </w:r>
      <w:proofErr w:type="spellEnd"/>
      <w:r w:rsidRPr="008B7CFA">
        <w:rPr>
          <w:color w:val="444444"/>
        </w:rPr>
        <w:t xml:space="preserve"> - относится ли метрика к оборудованию или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>. Может принимать одно из значений: "</w:t>
      </w:r>
      <w:proofErr w:type="spellStart"/>
      <w:r w:rsidRPr="008B7CFA">
        <w:rPr>
          <w:color w:val="444444"/>
        </w:rPr>
        <w:t>hardware</w:t>
      </w:r>
      <w:proofErr w:type="spellEnd"/>
      <w:r w:rsidRPr="008B7CFA">
        <w:rPr>
          <w:color w:val="444444"/>
        </w:rPr>
        <w:t>" или "</w:t>
      </w:r>
      <w:proofErr w:type="spellStart"/>
      <w:r w:rsidRPr="008B7CFA">
        <w:rPr>
          <w:color w:val="444444"/>
        </w:rPr>
        <w:t>software</w:t>
      </w:r>
      <w:proofErr w:type="spellEnd"/>
      <w:r w:rsidRPr="008B7CFA">
        <w:rPr>
          <w:color w:val="444444"/>
        </w:rPr>
        <w:t>";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moduleid</w:t>
      </w:r>
      <w:proofErr w:type="spellEnd"/>
      <w:r w:rsidRPr="008B7CFA">
        <w:rPr>
          <w:color w:val="444444"/>
        </w:rPr>
        <w:t xml:space="preserve"> - идентификатор модуля;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modulename</w:t>
      </w:r>
      <w:proofErr w:type="spellEnd"/>
      <w:r w:rsidRPr="008B7CFA">
        <w:rPr>
          <w:color w:val="444444"/>
        </w:rPr>
        <w:t xml:space="preserve"> - наименование модуля;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moduletype</w:t>
      </w:r>
      <w:proofErr w:type="spellEnd"/>
      <w:r w:rsidRPr="008B7CFA">
        <w:rPr>
          <w:color w:val="444444"/>
        </w:rPr>
        <w:t xml:space="preserve"> - тип модуля;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blocknumber</w:t>
      </w:r>
      <w:proofErr w:type="spellEnd"/>
      <w:r w:rsidRPr="008B7CFA">
        <w:rPr>
          <w:color w:val="444444"/>
        </w:rPr>
        <w:t xml:space="preserve"> - номер блока оборудования;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groupname</w:t>
      </w:r>
      <w:proofErr w:type="spellEnd"/>
      <w:r w:rsidRPr="008B7CFA">
        <w:rPr>
          <w:color w:val="444444"/>
        </w:rPr>
        <w:t xml:space="preserve"> - наименование группы метрик;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softwareparentmoduleid</w:t>
      </w:r>
      <w:proofErr w:type="spellEnd"/>
      <w:r w:rsidRPr="008B7CFA">
        <w:rPr>
          <w:color w:val="444444"/>
        </w:rPr>
        <w:t xml:space="preserve"> - идентификатор модуля </w:t>
      </w:r>
      <w:proofErr w:type="gramStart"/>
      <w:r w:rsidRPr="008B7CFA">
        <w:rPr>
          <w:color w:val="444444"/>
        </w:rPr>
        <w:t>ПО</w:t>
      </w:r>
      <w:proofErr w:type="gramEnd"/>
      <w:r w:rsidRPr="008B7CFA">
        <w:rPr>
          <w:color w:val="444444"/>
        </w:rPr>
        <w:t xml:space="preserve">, </w:t>
      </w:r>
      <w:proofErr w:type="gramStart"/>
      <w:r w:rsidRPr="008B7CFA">
        <w:rPr>
          <w:color w:val="444444"/>
        </w:rPr>
        <w:t>в</w:t>
      </w:r>
      <w:proofErr w:type="gramEnd"/>
      <w:r w:rsidRPr="008B7CFA">
        <w:rPr>
          <w:color w:val="444444"/>
        </w:rPr>
        <w:t xml:space="preserve"> состав которого входит модуль с данной метрикой;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proofErr w:type="spellStart"/>
      <w:r w:rsidRPr="008B7CFA">
        <w:rPr>
          <w:color w:val="444444"/>
        </w:rPr>
        <w:t>hardwareparentmoduleid</w:t>
      </w:r>
      <w:proofErr w:type="spellEnd"/>
      <w:r w:rsidRPr="008B7CFA">
        <w:rPr>
          <w:color w:val="444444"/>
        </w:rPr>
        <w:t xml:space="preserve"> - идентификатор модуля оборудования, в состав которого входит модуль с данной метрикой.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7. Для метрик также должны быть заданы единицы измерения и описания их назначения на русском языке.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8. Для получения значений метрик ПУ направляет ПТС запросы мониторинга на конечную точку "/</w:t>
      </w:r>
      <w:proofErr w:type="spellStart"/>
      <w:r w:rsidRPr="008B7CFA">
        <w:rPr>
          <w:color w:val="444444"/>
        </w:rPr>
        <w:t>metric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9. Для кодирования содержимого запросов мониторинга и ответов должен применяться формат JSON.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10. ПТС при успешном выполнении запросов мониторинга должны возвращать HTTP код 2xx.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11. ПТС при возникновении ошибки во время выполнения запросов мониторинга должны в ответе возвращать поле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 с информацией об ошибке и следующие HTTP коды: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400 </w:t>
      </w:r>
      <w:proofErr w:type="spellStart"/>
      <w:r w:rsidRPr="008B7CFA">
        <w:rPr>
          <w:color w:val="444444"/>
        </w:rPr>
        <w:t>Bad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Request</w:t>
      </w:r>
      <w:proofErr w:type="spellEnd"/>
      <w:r w:rsidRPr="008B7CFA">
        <w:rPr>
          <w:color w:val="444444"/>
        </w:rPr>
        <w:t xml:space="preserve"> - в запросе отсутствуют или некорректно заданы параметры;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422 </w:t>
      </w:r>
      <w:proofErr w:type="spellStart"/>
      <w:r w:rsidRPr="008B7CFA">
        <w:rPr>
          <w:color w:val="444444"/>
        </w:rPr>
        <w:t>Unprocessable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Entity</w:t>
      </w:r>
      <w:proofErr w:type="spellEnd"/>
      <w:r w:rsidRPr="008B7CFA">
        <w:rPr>
          <w:color w:val="444444"/>
        </w:rPr>
        <w:t xml:space="preserve"> - неправильный формат запроса на языке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 xml:space="preserve"> в соответствии с </w:t>
      </w:r>
      <w:hyperlink r:id="rId61" w:anchor="8OS0LN" w:history="1">
        <w:r w:rsidRPr="008B7CFA">
          <w:rPr>
            <w:rStyle w:val="a4"/>
            <w:color w:val="2C4B99"/>
          </w:rPr>
          <w:t>пунктом 13 настоящего приложения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 xml:space="preserve">503 </w:t>
      </w:r>
      <w:proofErr w:type="spellStart"/>
      <w:r w:rsidRPr="008B7CFA">
        <w:rPr>
          <w:color w:val="444444"/>
        </w:rPr>
        <w:t>Service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Unavailable</w:t>
      </w:r>
      <w:proofErr w:type="spellEnd"/>
      <w:r w:rsidRPr="008B7CFA">
        <w:rPr>
          <w:color w:val="444444"/>
        </w:rPr>
        <w:t xml:space="preserve"> - выполнение запроса прервано на стороне ПТС.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12. Ответы на запросы мониторинга должны иметь следующий формат: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8707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"status": "success" | "error",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"data": &lt;data&gt;,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br/>
              <w:t>"</w:t>
            </w:r>
            <w:proofErr w:type="spellStart"/>
            <w:r w:rsidRPr="008B7CFA">
              <w:rPr>
                <w:lang w:val="en-US"/>
              </w:rPr>
              <w:t>errorType</w:t>
            </w:r>
            <w:proofErr w:type="spellEnd"/>
            <w:r w:rsidRPr="008B7CFA">
              <w:rPr>
                <w:lang w:val="en-US"/>
              </w:rPr>
              <w:t>": "&lt;string&gt;",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"error": "&lt;string&gt;",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br/>
              <w:t>"warnings": ["&lt;string&gt;"]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status</w:t>
      </w:r>
      <w:proofErr w:type="spellEnd"/>
      <w:r w:rsidRPr="008B7CFA">
        <w:rPr>
          <w:color w:val="444444"/>
        </w:rPr>
        <w:t>" - статус выполнения запроса, может принимать одно из двух значений: "</w:t>
      </w:r>
      <w:proofErr w:type="spellStart"/>
      <w:r w:rsidRPr="008B7CFA">
        <w:rPr>
          <w:color w:val="444444"/>
        </w:rPr>
        <w:t>success</w:t>
      </w:r>
      <w:proofErr w:type="spellEnd"/>
      <w:r w:rsidRPr="008B7CFA">
        <w:rPr>
          <w:color w:val="444444"/>
        </w:rPr>
        <w:t>" или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- результат выполнения запроса, структура поля зависит от конечной точки, на которую был отправлен запрос (в соответствии с </w:t>
      </w:r>
      <w:hyperlink r:id="rId62" w:anchor="8OS0LN" w:history="1">
        <w:r w:rsidRPr="008B7CFA">
          <w:rPr>
            <w:rStyle w:val="a4"/>
            <w:color w:val="2C4B99"/>
          </w:rPr>
          <w:t>пунктом 13 настоящего приложения</w:t>
        </w:r>
      </w:hyperlink>
      <w:r w:rsidRPr="008B7CFA">
        <w:rPr>
          <w:color w:val="444444"/>
        </w:rPr>
        <w:t>).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Поля "</w:t>
      </w:r>
      <w:proofErr w:type="spellStart"/>
      <w:r w:rsidRPr="008B7CFA">
        <w:rPr>
          <w:color w:val="444444"/>
        </w:rPr>
        <w:t>errorType</w:t>
      </w:r>
      <w:proofErr w:type="spellEnd"/>
      <w:r w:rsidRPr="008B7CFA">
        <w:rPr>
          <w:color w:val="444444"/>
        </w:rPr>
        <w:t>" и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 xml:space="preserve">" - соответственно тип и описание ошибки, возникшей при выполнении запроса. Данные поля должны быть </w:t>
      </w:r>
      <w:proofErr w:type="gramStart"/>
      <w:r w:rsidRPr="008B7CFA">
        <w:rPr>
          <w:color w:val="444444"/>
        </w:rPr>
        <w:t>задана</w:t>
      </w:r>
      <w:proofErr w:type="gramEnd"/>
      <w:r w:rsidRPr="008B7CFA">
        <w:rPr>
          <w:color w:val="444444"/>
        </w:rPr>
        <w:t xml:space="preserve"> только, если поле "</w:t>
      </w:r>
      <w:proofErr w:type="spellStart"/>
      <w:r w:rsidRPr="008B7CFA">
        <w:rPr>
          <w:color w:val="444444"/>
        </w:rPr>
        <w:t>status</w:t>
      </w:r>
      <w:proofErr w:type="spellEnd"/>
      <w:r w:rsidRPr="008B7CFA">
        <w:rPr>
          <w:color w:val="444444"/>
        </w:rPr>
        <w:t>" имеет значение "</w:t>
      </w:r>
      <w:proofErr w:type="spellStart"/>
      <w:r w:rsidRPr="008B7CFA">
        <w:rPr>
          <w:color w:val="444444"/>
        </w:rPr>
        <w:t>error</w:t>
      </w:r>
      <w:proofErr w:type="spellEnd"/>
      <w:r w:rsidRPr="008B7CFA">
        <w:rPr>
          <w:color w:val="444444"/>
        </w:rPr>
        <w:t>".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warnings</w:t>
      </w:r>
      <w:proofErr w:type="spellEnd"/>
      <w:r w:rsidRPr="008B7CFA">
        <w:rPr>
          <w:color w:val="444444"/>
        </w:rPr>
        <w:t>" - незначительные ошибки (предупреждения), возникшие во время выполнения запроса, но существенно не повлиявшие на его выполнение. При этом 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может содержать частичные результаты выполнения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13. ПТС должны реализовывать внутри конечной точки "/</w:t>
      </w:r>
      <w:proofErr w:type="spellStart"/>
      <w:r w:rsidRPr="008B7CFA">
        <w:rPr>
          <w:color w:val="444444"/>
        </w:rPr>
        <w:t>metric</w:t>
      </w:r>
      <w:proofErr w:type="spellEnd"/>
      <w:r w:rsidRPr="008B7CFA">
        <w:rPr>
          <w:color w:val="444444"/>
        </w:rPr>
        <w:t>" следующие дополнительные конечные точки: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"/</w:t>
      </w:r>
      <w:proofErr w:type="spellStart"/>
      <w:r w:rsidRPr="008B7CFA">
        <w:rPr>
          <w:color w:val="444444"/>
        </w:rPr>
        <w:t>api</w:t>
      </w:r>
      <w:proofErr w:type="spellEnd"/>
      <w:r w:rsidRPr="008B7CFA">
        <w:rPr>
          <w:color w:val="444444"/>
        </w:rPr>
        <w:t>/v1/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приема запросов мониторинга от ПУ в целях получения метрик для конкретного значения времени, а также передачи на ПУ результатов выполнения данных запросов. Данная конечная точка должна поддерживать HTTP методы GET и POST.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Принимаемые параметры: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 xml:space="preserve">" - запрос на языке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" (опционально) - дата и время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duration</w:t>
      </w:r>
      <w:proofErr w:type="spellEnd"/>
      <w:r w:rsidRPr="008B7CFA">
        <w:rPr>
          <w:color w:val="444444"/>
        </w:rPr>
        <w:t xml:space="preserve">" (опционально) - период времени в формате согласно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Durations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для ответа на запросы мониторинга для данной конечной точки должно иметь следующий вид: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708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</w:t>
            </w:r>
            <w:proofErr w:type="spellStart"/>
            <w:r w:rsidRPr="008B7CFA">
              <w:rPr>
                <w:lang w:val="en-US"/>
              </w:rPr>
              <w:t>resultType</w:t>
            </w:r>
            <w:proofErr w:type="spellEnd"/>
            <w:r w:rsidRPr="008B7CFA">
              <w:rPr>
                <w:lang w:val="en-US"/>
              </w:rPr>
              <w:t>": "matrix" | "vector" | "scalar" | "string",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result</w:t>
            </w:r>
            <w:proofErr w:type="spellEnd"/>
            <w:r w:rsidRPr="008B7CFA">
              <w:t>": &lt;</w:t>
            </w:r>
            <w:proofErr w:type="spellStart"/>
            <w:r w:rsidRPr="008B7CFA">
              <w:t>value</w:t>
            </w:r>
            <w:proofErr w:type="spellEnd"/>
            <w:r w:rsidRPr="008B7CFA">
              <w:t>&gt;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поля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зависит от значения поля "</w:t>
      </w:r>
      <w:proofErr w:type="spellStart"/>
      <w:r w:rsidRPr="008B7CFA">
        <w:rPr>
          <w:color w:val="444444"/>
        </w:rPr>
        <w:t>resultType</w:t>
      </w:r>
      <w:proofErr w:type="spellEnd"/>
      <w:r w:rsidRPr="008B7CFA">
        <w:rPr>
          <w:color w:val="444444"/>
        </w:rPr>
        <w:t>", согласно </w:t>
      </w:r>
      <w:hyperlink r:id="rId63" w:anchor="BQ20OU" w:history="1">
        <w:r w:rsidRPr="008B7CFA">
          <w:rPr>
            <w:rStyle w:val="a4"/>
            <w:color w:val="2C4B99"/>
          </w:rPr>
          <w:t>пункту 14 настоящего приложения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"/</w:t>
      </w:r>
      <w:proofErr w:type="spellStart"/>
      <w:r w:rsidRPr="008B7CFA">
        <w:rPr>
          <w:color w:val="444444"/>
        </w:rPr>
        <w:t>api</w:t>
      </w:r>
      <w:proofErr w:type="spellEnd"/>
      <w:r w:rsidRPr="008B7CFA">
        <w:rPr>
          <w:color w:val="444444"/>
        </w:rPr>
        <w:t>/v1/</w:t>
      </w:r>
      <w:proofErr w:type="spellStart"/>
      <w:r w:rsidRPr="008B7CFA">
        <w:rPr>
          <w:color w:val="444444"/>
        </w:rPr>
        <w:t>query_range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приема запросов мониторинга от ПУ в целях получения метрик для диапазона времени, а также передачи на ПУ результатов выполнения данных запросов. Данная конечная точка должна поддерживать HTTP методы GET и POST.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Принимаемые параметры: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query</w:t>
      </w:r>
      <w:proofErr w:type="spellEnd"/>
      <w:r w:rsidRPr="008B7CFA">
        <w:rPr>
          <w:color w:val="444444"/>
        </w:rPr>
        <w:t xml:space="preserve">" - запрос на языке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start</w:t>
      </w:r>
      <w:proofErr w:type="spellEnd"/>
      <w:r w:rsidRPr="008B7CFA">
        <w:rPr>
          <w:color w:val="444444"/>
        </w:rPr>
        <w:t xml:space="preserve">" - дата и время начала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end</w:t>
      </w:r>
      <w:proofErr w:type="spellEnd"/>
      <w:r w:rsidRPr="008B7CFA">
        <w:rPr>
          <w:color w:val="444444"/>
        </w:rPr>
        <w:t xml:space="preserve">" - дата и время конца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step</w:t>
      </w:r>
      <w:proofErr w:type="spellEnd"/>
      <w:r w:rsidRPr="008B7CFA">
        <w:rPr>
          <w:color w:val="444444"/>
        </w:rPr>
        <w:t xml:space="preserve">" - временной шаг запроса в формате согласно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Durations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 xml:space="preserve"> или число с плавающей точкой;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duration</w:t>
      </w:r>
      <w:proofErr w:type="spellEnd"/>
      <w:r w:rsidRPr="008B7CFA">
        <w:rPr>
          <w:color w:val="444444"/>
        </w:rPr>
        <w:t xml:space="preserve">" (опционально) - период времени в формате согласно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Durations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для ответа на запросы мониторинга для данной конечной точки должно иметь следующий вид: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708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resultType</w:t>
            </w:r>
            <w:proofErr w:type="spellEnd"/>
            <w:r w:rsidRPr="008B7CFA">
              <w:t>": "</w:t>
            </w:r>
            <w:proofErr w:type="spellStart"/>
            <w:r w:rsidRPr="008B7CFA">
              <w:t>matrix</w:t>
            </w:r>
            <w:proofErr w:type="spellEnd"/>
            <w:r w:rsidRPr="008B7CFA">
              <w:t>",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result</w:t>
            </w:r>
            <w:proofErr w:type="spellEnd"/>
            <w:r w:rsidRPr="008B7CFA">
              <w:t>": &lt;</w:t>
            </w:r>
            <w:proofErr w:type="spellStart"/>
            <w:r w:rsidRPr="008B7CFA">
              <w:t>value</w:t>
            </w:r>
            <w:proofErr w:type="spellEnd"/>
            <w:r w:rsidRPr="008B7CFA">
              <w:t>&gt;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Формат поля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представлен в </w:t>
      </w:r>
      <w:hyperlink r:id="rId64" w:anchor="BQ80OV" w:history="1">
        <w:r w:rsidRPr="008B7CFA">
          <w:rPr>
            <w:rStyle w:val="a4"/>
            <w:color w:val="2C4B99"/>
          </w:rPr>
          <w:t>подпункте 1 пункта 14 настоящего приложения</w:t>
        </w:r>
      </w:hyperlink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3) "/</w:t>
      </w:r>
      <w:proofErr w:type="spellStart"/>
      <w:r w:rsidRPr="008B7CFA">
        <w:rPr>
          <w:color w:val="444444"/>
        </w:rPr>
        <w:t>api</w:t>
      </w:r>
      <w:proofErr w:type="spellEnd"/>
      <w:r w:rsidRPr="008B7CFA">
        <w:rPr>
          <w:color w:val="444444"/>
        </w:rPr>
        <w:t>/v1/</w:t>
      </w:r>
      <w:proofErr w:type="spellStart"/>
      <w:r w:rsidRPr="008B7CFA">
        <w:rPr>
          <w:color w:val="444444"/>
        </w:rPr>
        <w:t>series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приема запросов мониторинга от ПУ в целях получения списка метрик, которые имеют заданный набор меток, а также передачи на ПУ результатов выполнения данных запросов. Данная конечная точка должна поддерживать HTTP методы GET и POST.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Принимаемые параметры: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"</w:t>
      </w:r>
      <w:proofErr w:type="spellStart"/>
      <w:r w:rsidRPr="008B7CFA">
        <w:rPr>
          <w:color w:val="444444"/>
        </w:rPr>
        <w:t>match</w:t>
      </w:r>
      <w:proofErr w:type="spellEnd"/>
      <w:r w:rsidRPr="008B7CFA">
        <w:rPr>
          <w:color w:val="444444"/>
        </w:rPr>
        <w:t xml:space="preserve">[]" - перечень запрашиваемых меток в формате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series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Selectors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start</w:t>
      </w:r>
      <w:proofErr w:type="spellEnd"/>
      <w:r w:rsidRPr="008B7CFA">
        <w:rPr>
          <w:color w:val="444444"/>
        </w:rPr>
        <w:t xml:space="preserve">" - дата и время начала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end</w:t>
      </w:r>
      <w:proofErr w:type="spellEnd"/>
      <w:r w:rsidRPr="008B7CFA">
        <w:rPr>
          <w:color w:val="444444"/>
        </w:rPr>
        <w:t xml:space="preserve">" - дата и время конца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для ответа на запросы мониторинга для данной конечной точки должно содержать перечень метрик (представляются перечнем их меток (пара ключ-значение), удовлетворяющих критериям запроса;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"/</w:t>
      </w:r>
      <w:proofErr w:type="spellStart"/>
      <w:r w:rsidRPr="008B7CFA">
        <w:rPr>
          <w:color w:val="444444"/>
        </w:rPr>
        <w:t>api</w:t>
      </w:r>
      <w:proofErr w:type="spellEnd"/>
      <w:r w:rsidRPr="008B7CFA">
        <w:rPr>
          <w:color w:val="444444"/>
        </w:rPr>
        <w:t>/v1/</w:t>
      </w:r>
      <w:proofErr w:type="spellStart"/>
      <w:r w:rsidRPr="008B7CFA">
        <w:rPr>
          <w:color w:val="444444"/>
        </w:rPr>
        <w:t>labels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приема запросов мониторинга от ПУ в целях получения списка меток, которые имеют заданный набор метрик, а также передачи на ПУ результатов выполнения данных запросов. Данная конечная точка должна поддерживать HTTP методы GET и POST.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Принимаемые параметры: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match</w:t>
      </w:r>
      <w:proofErr w:type="spellEnd"/>
      <w:r w:rsidRPr="008B7CFA">
        <w:rPr>
          <w:color w:val="444444"/>
        </w:rPr>
        <w:t xml:space="preserve">[]" (опционально) - перечень запрашиваемых метрик в формате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series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Selectors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start</w:t>
      </w:r>
      <w:proofErr w:type="spellEnd"/>
      <w:r w:rsidRPr="008B7CFA">
        <w:rPr>
          <w:color w:val="444444"/>
        </w:rPr>
        <w:t xml:space="preserve">" (опционально) - дата и время начала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end</w:t>
      </w:r>
      <w:proofErr w:type="spellEnd"/>
      <w:r w:rsidRPr="008B7CFA">
        <w:rPr>
          <w:color w:val="444444"/>
        </w:rPr>
        <w:t xml:space="preserve">" (опционально) - дата и время конца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для ответа на запросы мониторинга для данной конечной точки должно содержать перечень названий меток, удовлетворяющих критериям запроса;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5) "/</w:t>
      </w:r>
      <w:proofErr w:type="spellStart"/>
      <w:r w:rsidRPr="008B7CFA">
        <w:rPr>
          <w:color w:val="444444"/>
        </w:rPr>
        <w:t>api</w:t>
      </w:r>
      <w:proofErr w:type="spellEnd"/>
      <w:r w:rsidRPr="008B7CFA">
        <w:rPr>
          <w:color w:val="444444"/>
        </w:rPr>
        <w:t>/v1/</w:t>
      </w:r>
      <w:proofErr w:type="spellStart"/>
      <w:r w:rsidRPr="008B7CFA">
        <w:rPr>
          <w:color w:val="444444"/>
        </w:rPr>
        <w:t>label</w:t>
      </w:r>
      <w:proofErr w:type="spellEnd"/>
      <w:r w:rsidRPr="008B7CFA">
        <w:rPr>
          <w:color w:val="444444"/>
        </w:rPr>
        <w:t>/&lt;</w:t>
      </w:r>
      <w:proofErr w:type="spellStart"/>
      <w:r w:rsidRPr="008B7CFA">
        <w:rPr>
          <w:color w:val="444444"/>
        </w:rPr>
        <w:t>label_name</w:t>
      </w:r>
      <w:proofErr w:type="spellEnd"/>
      <w:r w:rsidRPr="008B7CFA">
        <w:rPr>
          <w:color w:val="444444"/>
        </w:rPr>
        <w:t>&gt;/</w:t>
      </w:r>
      <w:proofErr w:type="spellStart"/>
      <w:r w:rsidRPr="008B7CFA">
        <w:rPr>
          <w:color w:val="444444"/>
        </w:rPr>
        <w:t>values</w:t>
      </w:r>
      <w:proofErr w:type="spellEnd"/>
      <w:r w:rsidRPr="008B7CFA">
        <w:rPr>
          <w:color w:val="444444"/>
        </w:rPr>
        <w:t xml:space="preserve">" - </w:t>
      </w:r>
      <w:proofErr w:type="gramStart"/>
      <w:r w:rsidRPr="008B7CFA">
        <w:rPr>
          <w:color w:val="444444"/>
        </w:rPr>
        <w:t>предназначена</w:t>
      </w:r>
      <w:proofErr w:type="gramEnd"/>
      <w:r w:rsidRPr="008B7CFA">
        <w:rPr>
          <w:color w:val="444444"/>
        </w:rPr>
        <w:t xml:space="preserve"> для приема запросов мониторинга от ПУ в целях получения значений заданных меток, а также передачи на ПУ результатов выполнения данных запросов. Данная конечная точка должна поддерживать HTTP метод GET.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Принимаемые параметры: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match</w:t>
      </w:r>
      <w:proofErr w:type="spellEnd"/>
      <w:r w:rsidRPr="008B7CFA">
        <w:rPr>
          <w:color w:val="444444"/>
        </w:rPr>
        <w:t xml:space="preserve">[]" (опционально) - перечень запрашиваемых метрик в формате </w:t>
      </w:r>
      <w:proofErr w:type="spellStart"/>
      <w:r w:rsidRPr="008B7CFA">
        <w:rPr>
          <w:color w:val="444444"/>
        </w:rPr>
        <w:t>Time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series</w:t>
      </w:r>
      <w:proofErr w:type="spellEnd"/>
      <w:r w:rsidRPr="008B7CFA">
        <w:rPr>
          <w:color w:val="444444"/>
        </w:rPr>
        <w:t xml:space="preserve"> </w:t>
      </w:r>
      <w:proofErr w:type="spellStart"/>
      <w:r w:rsidRPr="008B7CFA">
        <w:rPr>
          <w:color w:val="444444"/>
        </w:rPr>
        <w:t>Selectors</w:t>
      </w:r>
      <w:proofErr w:type="spellEnd"/>
      <w:r w:rsidRPr="008B7CFA">
        <w:rPr>
          <w:color w:val="444444"/>
        </w:rPr>
        <w:t xml:space="preserve"> языка </w:t>
      </w:r>
      <w:proofErr w:type="spellStart"/>
      <w:r w:rsidRPr="008B7CFA">
        <w:rPr>
          <w:color w:val="444444"/>
        </w:rPr>
        <w:t>PromQL</w:t>
      </w:r>
      <w:proofErr w:type="spellEnd"/>
      <w:r w:rsidRPr="008B7CFA">
        <w:rPr>
          <w:color w:val="444444"/>
        </w:rPr>
        <w:t>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start</w:t>
      </w:r>
      <w:proofErr w:type="spellEnd"/>
      <w:r w:rsidRPr="008B7CFA">
        <w:rPr>
          <w:color w:val="444444"/>
        </w:rPr>
        <w:t xml:space="preserve">" (опционально) - дата и время начала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-время;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"</w:t>
      </w:r>
      <w:proofErr w:type="spellStart"/>
      <w:r w:rsidRPr="008B7CFA">
        <w:rPr>
          <w:color w:val="444444"/>
        </w:rPr>
        <w:t>end</w:t>
      </w:r>
      <w:proofErr w:type="spellEnd"/>
      <w:r w:rsidRPr="008B7CFA">
        <w:rPr>
          <w:color w:val="444444"/>
        </w:rPr>
        <w:t xml:space="preserve">" (опционально) - дата и время конца диапазона в формате согласно RFC3339 или </w:t>
      </w:r>
      <w:proofErr w:type="spellStart"/>
      <w:r w:rsidRPr="008B7CFA">
        <w:rPr>
          <w:color w:val="444444"/>
        </w:rPr>
        <w:t>Unix</w:t>
      </w:r>
      <w:proofErr w:type="spellEnd"/>
      <w:r w:rsidRPr="008B7CFA">
        <w:rPr>
          <w:color w:val="444444"/>
        </w:rPr>
        <w:t>-время.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Поле "</w:t>
      </w:r>
      <w:proofErr w:type="spellStart"/>
      <w:r w:rsidRPr="008B7CFA">
        <w:rPr>
          <w:color w:val="444444"/>
        </w:rPr>
        <w:t>data</w:t>
      </w:r>
      <w:proofErr w:type="spellEnd"/>
      <w:r w:rsidRPr="008B7CFA">
        <w:rPr>
          <w:color w:val="444444"/>
        </w:rPr>
        <w:t>" для ответа на запросы мониторинга для данной конечной точки должно содержать перечень значений меток, удовлетворяющих критериям запроса.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14. Поле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в ответах на запросы мониторинга может иметь один из следующих форматов:</w:t>
      </w:r>
    </w:p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1) если поле "</w:t>
      </w:r>
      <w:proofErr w:type="spellStart"/>
      <w:r w:rsidRPr="008B7CFA">
        <w:rPr>
          <w:color w:val="444444"/>
        </w:rPr>
        <w:t>resultType</w:t>
      </w:r>
      <w:proofErr w:type="spellEnd"/>
      <w:r w:rsidRPr="008B7CFA">
        <w:rPr>
          <w:color w:val="444444"/>
        </w:rPr>
        <w:t>" имеет значение "</w:t>
      </w:r>
      <w:proofErr w:type="spellStart"/>
      <w:r w:rsidRPr="008B7CFA">
        <w:rPr>
          <w:color w:val="444444"/>
        </w:rPr>
        <w:t>matrix</w:t>
      </w:r>
      <w:proofErr w:type="spellEnd"/>
      <w:r w:rsidRPr="008B7CFA">
        <w:rPr>
          <w:color w:val="444444"/>
        </w:rPr>
        <w:t>", то поле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должно иметь следующий формат: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8714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[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</w:t>
            </w:r>
            <w:proofErr w:type="gramStart"/>
            <w:r w:rsidRPr="008B7CFA">
              <w:rPr>
                <w:lang w:val="en-US"/>
              </w:rPr>
              <w:t>metric</w:t>
            </w:r>
            <w:proofErr w:type="gramEnd"/>
            <w:r w:rsidRPr="008B7CFA">
              <w:rPr>
                <w:lang w:val="en-US"/>
              </w:rPr>
              <w:t>": {"&lt;</w:t>
            </w:r>
            <w:proofErr w:type="spellStart"/>
            <w:r w:rsidRPr="008B7CFA">
              <w:rPr>
                <w:lang w:val="en-US"/>
              </w:rPr>
              <w:t>label_name</w:t>
            </w:r>
            <w:proofErr w:type="spellEnd"/>
            <w:r w:rsidRPr="008B7CFA">
              <w:rPr>
                <w:lang w:val="en-US"/>
              </w:rPr>
              <w:t>&gt;": "&lt;</w:t>
            </w:r>
            <w:proofErr w:type="spellStart"/>
            <w:r w:rsidRPr="008B7CFA">
              <w:rPr>
                <w:lang w:val="en-US"/>
              </w:rPr>
              <w:t>label_value</w:t>
            </w:r>
            <w:proofErr w:type="spellEnd"/>
            <w:r w:rsidRPr="008B7CFA">
              <w:rPr>
                <w:lang w:val="en-US"/>
              </w:rPr>
              <w:t>&gt;", ... },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"values": [[&lt;</w:t>
            </w:r>
            <w:proofErr w:type="spellStart"/>
            <w:r w:rsidRPr="008B7CFA">
              <w:rPr>
                <w:lang w:val="en-US"/>
              </w:rPr>
              <w:t>unix_time</w:t>
            </w:r>
            <w:proofErr w:type="spellEnd"/>
            <w:r w:rsidRPr="008B7CFA">
              <w:rPr>
                <w:lang w:val="en-US"/>
              </w:rPr>
              <w:t>&gt;, "&lt;</w:t>
            </w:r>
            <w:proofErr w:type="spellStart"/>
            <w:r w:rsidRPr="008B7CFA">
              <w:rPr>
                <w:lang w:val="en-US"/>
              </w:rPr>
              <w:t>sample_value</w:t>
            </w:r>
            <w:proofErr w:type="spellEnd"/>
            <w:r w:rsidRPr="008B7CFA">
              <w:rPr>
                <w:lang w:val="en-US"/>
              </w:rPr>
              <w:t>&gt;"], ... ],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histograms</w:t>
            </w:r>
            <w:proofErr w:type="spellEnd"/>
            <w:r w:rsidRPr="008B7CFA">
              <w:t>": [[&lt;</w:t>
            </w:r>
            <w:proofErr w:type="spellStart"/>
            <w:r w:rsidRPr="008B7CFA">
              <w:t>unix_time</w:t>
            </w:r>
            <w:proofErr w:type="spellEnd"/>
            <w:r w:rsidRPr="008B7CFA">
              <w:t>&gt;, &lt;</w:t>
            </w:r>
            <w:proofErr w:type="spellStart"/>
            <w:r w:rsidRPr="008B7CFA">
              <w:t>histogram</w:t>
            </w:r>
            <w:proofErr w:type="spellEnd"/>
            <w:r w:rsidRPr="008B7CFA">
              <w:t>&gt;], ...</w:t>
            </w:r>
            <w:proofErr w:type="gramStart"/>
            <w:r w:rsidRPr="008B7CFA">
              <w:t xml:space="preserve"> ]</w:t>
            </w:r>
            <w:proofErr w:type="gramEnd"/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},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...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]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2) если поле "</w:t>
      </w:r>
      <w:proofErr w:type="spellStart"/>
      <w:r w:rsidRPr="008B7CFA">
        <w:rPr>
          <w:color w:val="444444"/>
        </w:rPr>
        <w:t>resultType</w:t>
      </w:r>
      <w:proofErr w:type="spellEnd"/>
      <w:r w:rsidRPr="008B7CFA">
        <w:rPr>
          <w:color w:val="444444"/>
        </w:rPr>
        <w:t>" имеет значение "</w:t>
      </w:r>
      <w:proofErr w:type="spellStart"/>
      <w:r w:rsidRPr="008B7CFA">
        <w:rPr>
          <w:color w:val="444444"/>
        </w:rPr>
        <w:t>vector</w:t>
      </w:r>
      <w:proofErr w:type="spellEnd"/>
      <w:r w:rsidRPr="008B7CFA">
        <w:rPr>
          <w:color w:val="444444"/>
        </w:rPr>
        <w:t>", то поле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должно иметь следующий формат: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8714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[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{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</w:t>
            </w:r>
            <w:proofErr w:type="gramStart"/>
            <w:r w:rsidRPr="008B7CFA">
              <w:rPr>
                <w:lang w:val="en-US"/>
              </w:rPr>
              <w:t>metric</w:t>
            </w:r>
            <w:proofErr w:type="gramEnd"/>
            <w:r w:rsidRPr="008B7CFA">
              <w:rPr>
                <w:lang w:val="en-US"/>
              </w:rPr>
              <w:t>": {"&lt;</w:t>
            </w:r>
            <w:proofErr w:type="spellStart"/>
            <w:r w:rsidRPr="008B7CFA">
              <w:rPr>
                <w:lang w:val="en-US"/>
              </w:rPr>
              <w:t>label_name</w:t>
            </w:r>
            <w:proofErr w:type="spellEnd"/>
            <w:r w:rsidRPr="008B7CFA">
              <w:rPr>
                <w:lang w:val="en-US"/>
              </w:rPr>
              <w:t>&gt;": "&lt;</w:t>
            </w:r>
            <w:proofErr w:type="spellStart"/>
            <w:r w:rsidRPr="008B7CFA">
              <w:rPr>
                <w:lang w:val="en-US"/>
              </w:rPr>
              <w:t>label_value</w:t>
            </w:r>
            <w:proofErr w:type="spellEnd"/>
            <w:r w:rsidRPr="008B7CFA">
              <w:rPr>
                <w:lang w:val="en-US"/>
              </w:rPr>
              <w:t>&gt;", ... },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8B7CFA">
              <w:rPr>
                <w:lang w:val="en-US"/>
              </w:rPr>
              <w:t>"value": [&lt;</w:t>
            </w:r>
            <w:proofErr w:type="spellStart"/>
            <w:r w:rsidRPr="008B7CFA">
              <w:rPr>
                <w:lang w:val="en-US"/>
              </w:rPr>
              <w:t>unix_time</w:t>
            </w:r>
            <w:proofErr w:type="spellEnd"/>
            <w:r w:rsidRPr="008B7CFA">
              <w:rPr>
                <w:lang w:val="en-US"/>
              </w:rPr>
              <w:t>&gt;, "&lt;</w:t>
            </w:r>
            <w:proofErr w:type="spellStart"/>
            <w:r w:rsidRPr="008B7CFA">
              <w:rPr>
                <w:lang w:val="en-US"/>
              </w:rPr>
              <w:t>sample_value</w:t>
            </w:r>
            <w:proofErr w:type="spellEnd"/>
            <w:r w:rsidRPr="008B7CFA">
              <w:rPr>
                <w:lang w:val="en-US"/>
              </w:rPr>
              <w:t>&gt;"],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"</w:t>
            </w:r>
            <w:proofErr w:type="spellStart"/>
            <w:r w:rsidRPr="008B7CFA">
              <w:t>histogram</w:t>
            </w:r>
            <w:proofErr w:type="spellEnd"/>
            <w:r w:rsidRPr="008B7CFA">
              <w:t>": [&lt;</w:t>
            </w:r>
            <w:proofErr w:type="spellStart"/>
            <w:r w:rsidRPr="008B7CFA">
              <w:t>unix_time</w:t>
            </w:r>
            <w:proofErr w:type="spellEnd"/>
            <w:r w:rsidRPr="008B7CFA">
              <w:t>&gt;, &lt;</w:t>
            </w:r>
            <w:proofErr w:type="spellStart"/>
            <w:r w:rsidRPr="008B7CFA">
              <w:t>histogram</w:t>
            </w:r>
            <w:proofErr w:type="spellEnd"/>
            <w:r w:rsidRPr="008B7CFA">
              <w:t>&gt;],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lastRenderedPageBreak/>
              <w:t>},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...</w:t>
            </w:r>
          </w:p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]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lastRenderedPageBreak/>
        <w:t>3) если поле "</w:t>
      </w:r>
      <w:proofErr w:type="spellStart"/>
      <w:r w:rsidRPr="008B7CFA">
        <w:rPr>
          <w:color w:val="444444"/>
        </w:rPr>
        <w:t>resultType</w:t>
      </w:r>
      <w:proofErr w:type="spellEnd"/>
      <w:r w:rsidRPr="008B7CFA">
        <w:rPr>
          <w:color w:val="444444"/>
        </w:rPr>
        <w:t>" имеет значение "</w:t>
      </w:r>
      <w:proofErr w:type="spellStart"/>
      <w:r w:rsidRPr="008B7CFA">
        <w:rPr>
          <w:color w:val="444444"/>
        </w:rPr>
        <w:t>scalar</w:t>
      </w:r>
      <w:proofErr w:type="spellEnd"/>
      <w:r w:rsidRPr="008B7CFA">
        <w:rPr>
          <w:color w:val="444444"/>
        </w:rPr>
        <w:t>", то поле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должно иметь следующий формат: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712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[&lt;</w:t>
            </w:r>
            <w:proofErr w:type="spellStart"/>
            <w:r w:rsidRPr="008B7CFA">
              <w:t>unix_time</w:t>
            </w:r>
            <w:proofErr w:type="spellEnd"/>
            <w:r w:rsidRPr="008B7CFA">
              <w:t>&gt;, "&lt;</w:t>
            </w:r>
            <w:proofErr w:type="spellStart"/>
            <w:r w:rsidRPr="008B7CFA">
              <w:t>scalar_value</w:t>
            </w:r>
            <w:proofErr w:type="spellEnd"/>
            <w:r w:rsidRPr="008B7CFA">
              <w:t>&gt;"]</w:t>
            </w:r>
          </w:p>
        </w:tc>
      </w:tr>
    </w:tbl>
    <w:p w:rsidR="008B7CFA" w:rsidRPr="008B7CFA" w:rsidRDefault="008B7CFA" w:rsidP="008B7CFA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B7CFA">
        <w:rPr>
          <w:color w:val="444444"/>
        </w:rPr>
        <w:t>4) если поле "</w:t>
      </w:r>
      <w:proofErr w:type="spellStart"/>
      <w:r w:rsidRPr="008B7CFA">
        <w:rPr>
          <w:color w:val="444444"/>
        </w:rPr>
        <w:t>resultType</w:t>
      </w:r>
      <w:proofErr w:type="spellEnd"/>
      <w:r w:rsidRPr="008B7CFA">
        <w:rPr>
          <w:color w:val="444444"/>
        </w:rPr>
        <w:t>" имеет значение "</w:t>
      </w:r>
      <w:proofErr w:type="spellStart"/>
      <w:r w:rsidRPr="008B7CFA">
        <w:rPr>
          <w:color w:val="444444"/>
        </w:rPr>
        <w:t>string</w:t>
      </w:r>
      <w:proofErr w:type="spellEnd"/>
      <w:r w:rsidRPr="008B7CFA">
        <w:rPr>
          <w:color w:val="444444"/>
        </w:rPr>
        <w:t>", то поле "</w:t>
      </w:r>
      <w:proofErr w:type="spellStart"/>
      <w:r w:rsidRPr="008B7CFA">
        <w:rPr>
          <w:color w:val="444444"/>
        </w:rPr>
        <w:t>result</w:t>
      </w:r>
      <w:proofErr w:type="spellEnd"/>
      <w:r w:rsidRPr="008B7CFA">
        <w:rPr>
          <w:color w:val="444444"/>
        </w:rPr>
        <w:t>" должно иметь следующий формат: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712"/>
      </w:tblGrid>
      <w:tr w:rsidR="008B7CFA" w:rsidRPr="008B7CFA" w:rsidTr="008B7CF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CFA" w:rsidRPr="008B7CFA" w:rsidRDefault="008B7CF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B7CFA" w:rsidRPr="008B7CFA" w:rsidTr="008B7CF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 </w:t>
            </w: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B7CFA" w:rsidRPr="008B7CFA" w:rsidRDefault="008B7CFA">
            <w:pPr>
              <w:pStyle w:val="formattext"/>
              <w:spacing w:before="0" w:beforeAutospacing="0" w:after="0" w:afterAutospacing="0"/>
              <w:textAlignment w:val="baseline"/>
            </w:pPr>
            <w:r w:rsidRPr="008B7CFA">
              <w:t>[&lt;</w:t>
            </w:r>
            <w:proofErr w:type="spellStart"/>
            <w:r w:rsidRPr="008B7CFA">
              <w:t>unix_time</w:t>
            </w:r>
            <w:proofErr w:type="spellEnd"/>
            <w:r w:rsidRPr="008B7CFA">
              <w:t>&gt;, "&lt;</w:t>
            </w:r>
            <w:proofErr w:type="spellStart"/>
            <w:r w:rsidRPr="008B7CFA">
              <w:t>string_value</w:t>
            </w:r>
            <w:proofErr w:type="spellEnd"/>
            <w:r w:rsidRPr="008B7CFA">
              <w:t>&gt;"]</w:t>
            </w:r>
          </w:p>
        </w:tc>
      </w:tr>
    </w:tbl>
    <w:p w:rsidR="00A14915" w:rsidRPr="00A14915" w:rsidRDefault="00A14915" w:rsidP="00A1491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915" w:rsidRPr="00A14915" w:rsidRDefault="00A14915" w:rsidP="00A1491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17"/>
    <w:rsid w:val="00012CDF"/>
    <w:rsid w:val="000700B0"/>
    <w:rsid w:val="00341C36"/>
    <w:rsid w:val="00485F55"/>
    <w:rsid w:val="005245BA"/>
    <w:rsid w:val="0054413B"/>
    <w:rsid w:val="00822917"/>
    <w:rsid w:val="008B7CFA"/>
    <w:rsid w:val="008D7753"/>
    <w:rsid w:val="00A119C6"/>
    <w:rsid w:val="00A14915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7C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7CF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B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C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7C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8B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7C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7CF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B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C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7C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8B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9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63636248" TargetMode="External"/><Relationship Id="rId21" Type="http://schemas.openxmlformats.org/officeDocument/2006/relationships/hyperlink" Target="https://docs.cntd.ru/document/1315157577" TargetMode="External"/><Relationship Id="rId34" Type="http://schemas.openxmlformats.org/officeDocument/2006/relationships/hyperlink" Target="https://docs.cntd.ru/document/1315157577" TargetMode="External"/><Relationship Id="rId42" Type="http://schemas.openxmlformats.org/officeDocument/2006/relationships/hyperlink" Target="https://docs.cntd.ru/document/1315157577" TargetMode="External"/><Relationship Id="rId47" Type="http://schemas.openxmlformats.org/officeDocument/2006/relationships/hyperlink" Target="https://docs.cntd.ru/document/1315157577" TargetMode="External"/><Relationship Id="rId50" Type="http://schemas.openxmlformats.org/officeDocument/2006/relationships/hyperlink" Target="https://docs.cntd.ru/document/1315157577" TargetMode="External"/><Relationship Id="rId55" Type="http://schemas.openxmlformats.org/officeDocument/2006/relationships/hyperlink" Target="https://docs.cntd.ru/document/1315157577" TargetMode="External"/><Relationship Id="rId63" Type="http://schemas.openxmlformats.org/officeDocument/2006/relationships/hyperlink" Target="https://docs.cntd.ru/document/1315157577" TargetMode="External"/><Relationship Id="rId7" Type="http://schemas.openxmlformats.org/officeDocument/2006/relationships/hyperlink" Target="https://docs.cntd.ru/document/9018672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15157577" TargetMode="External"/><Relationship Id="rId29" Type="http://schemas.openxmlformats.org/officeDocument/2006/relationships/hyperlink" Target="https://docs.cntd.ru/document/1315157577" TargetMode="External"/><Relationship Id="rId11" Type="http://schemas.openxmlformats.org/officeDocument/2006/relationships/hyperlink" Target="https://docs.cntd.ru/document/1315157577" TargetMode="External"/><Relationship Id="rId24" Type="http://schemas.openxmlformats.org/officeDocument/2006/relationships/hyperlink" Target="https://docs.cntd.ru/document/1315157577" TargetMode="External"/><Relationship Id="rId32" Type="http://schemas.openxmlformats.org/officeDocument/2006/relationships/hyperlink" Target="https://docs.cntd.ru/document/1315157577" TargetMode="External"/><Relationship Id="rId37" Type="http://schemas.openxmlformats.org/officeDocument/2006/relationships/hyperlink" Target="https://docs.cntd.ru/document/1315157577" TargetMode="External"/><Relationship Id="rId40" Type="http://schemas.openxmlformats.org/officeDocument/2006/relationships/hyperlink" Target="https://docs.cntd.ru/document/1315157577" TargetMode="External"/><Relationship Id="rId45" Type="http://schemas.openxmlformats.org/officeDocument/2006/relationships/hyperlink" Target="https://docs.cntd.ru/document/1315157577" TargetMode="External"/><Relationship Id="rId53" Type="http://schemas.openxmlformats.org/officeDocument/2006/relationships/hyperlink" Target="https://docs.cntd.ru/document/1315157577" TargetMode="External"/><Relationship Id="rId58" Type="http://schemas.openxmlformats.org/officeDocument/2006/relationships/hyperlink" Target="https://docs.cntd.ru/document/1315157577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publication.pravo.gov.ru/document/0001202605230002" TargetMode="External"/><Relationship Id="rId61" Type="http://schemas.openxmlformats.org/officeDocument/2006/relationships/hyperlink" Target="https://docs.cntd.ru/document/1315157577" TargetMode="External"/><Relationship Id="rId19" Type="http://schemas.openxmlformats.org/officeDocument/2006/relationships/hyperlink" Target="https://docs.cntd.ru/document/1315157577" TargetMode="External"/><Relationship Id="rId14" Type="http://schemas.openxmlformats.org/officeDocument/2006/relationships/hyperlink" Target="https://docs.cntd.ru/document/1315157577" TargetMode="External"/><Relationship Id="rId22" Type="http://schemas.openxmlformats.org/officeDocument/2006/relationships/hyperlink" Target="https://docs.cntd.ru/document/1315157577" TargetMode="External"/><Relationship Id="rId27" Type="http://schemas.openxmlformats.org/officeDocument/2006/relationships/hyperlink" Target="https://docs.cntd.ru/document/1315157577" TargetMode="External"/><Relationship Id="rId30" Type="http://schemas.openxmlformats.org/officeDocument/2006/relationships/hyperlink" Target="https://docs.cntd.ru/document/1315157577" TargetMode="External"/><Relationship Id="rId35" Type="http://schemas.openxmlformats.org/officeDocument/2006/relationships/hyperlink" Target="https://docs.cntd.ru/document/1315157577" TargetMode="External"/><Relationship Id="rId43" Type="http://schemas.openxmlformats.org/officeDocument/2006/relationships/hyperlink" Target="https://docs.cntd.ru/document/1315157577" TargetMode="External"/><Relationship Id="rId48" Type="http://schemas.openxmlformats.org/officeDocument/2006/relationships/hyperlink" Target="https://docs.cntd.ru/document/1315157577" TargetMode="External"/><Relationship Id="rId56" Type="http://schemas.openxmlformats.org/officeDocument/2006/relationships/hyperlink" Target="https://docs.cntd.ru/document/1315157577" TargetMode="External"/><Relationship Id="rId64" Type="http://schemas.openxmlformats.org/officeDocument/2006/relationships/hyperlink" Target="https://docs.cntd.ru/document/1315157577" TargetMode="External"/><Relationship Id="rId8" Type="http://schemas.openxmlformats.org/officeDocument/2006/relationships/hyperlink" Target="https://docs.cntd.ru/document/902103611" TargetMode="External"/><Relationship Id="rId51" Type="http://schemas.openxmlformats.org/officeDocument/2006/relationships/hyperlink" Target="https://docs.cntd.ru/document/13151575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63854894" TargetMode="External"/><Relationship Id="rId17" Type="http://schemas.openxmlformats.org/officeDocument/2006/relationships/hyperlink" Target="https://docs.cntd.ru/document/1315157577" TargetMode="External"/><Relationship Id="rId25" Type="http://schemas.openxmlformats.org/officeDocument/2006/relationships/hyperlink" Target="https://docs.cntd.ru/document/563636248" TargetMode="External"/><Relationship Id="rId33" Type="http://schemas.openxmlformats.org/officeDocument/2006/relationships/hyperlink" Target="https://docs.cntd.ru/document/1315157577" TargetMode="External"/><Relationship Id="rId38" Type="http://schemas.openxmlformats.org/officeDocument/2006/relationships/hyperlink" Target="https://docs.cntd.ru/document/1315157577" TargetMode="External"/><Relationship Id="rId46" Type="http://schemas.openxmlformats.org/officeDocument/2006/relationships/hyperlink" Target="https://docs.cntd.ru/document/1315157577" TargetMode="External"/><Relationship Id="rId59" Type="http://schemas.openxmlformats.org/officeDocument/2006/relationships/hyperlink" Target="https://docs.cntd.ru/document/1315157577" TargetMode="External"/><Relationship Id="rId20" Type="http://schemas.openxmlformats.org/officeDocument/2006/relationships/hyperlink" Target="https://docs.cntd.ru/document/1315157577" TargetMode="External"/><Relationship Id="rId41" Type="http://schemas.openxmlformats.org/officeDocument/2006/relationships/hyperlink" Target="https://docs.cntd.ru/document/1315157577" TargetMode="External"/><Relationship Id="rId54" Type="http://schemas.openxmlformats.org/officeDocument/2006/relationships/hyperlink" Target="https://docs.cntd.ru/document/1315157577" TargetMode="External"/><Relationship Id="rId62" Type="http://schemas.openxmlformats.org/officeDocument/2006/relationships/hyperlink" Target="https://docs.cntd.ru/document/131515757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5157577" TargetMode="External"/><Relationship Id="rId15" Type="http://schemas.openxmlformats.org/officeDocument/2006/relationships/hyperlink" Target="https://docs.cntd.ru/document/1315157577" TargetMode="External"/><Relationship Id="rId23" Type="http://schemas.openxmlformats.org/officeDocument/2006/relationships/hyperlink" Target="https://docs.cntd.ru/document/1315157577" TargetMode="External"/><Relationship Id="rId28" Type="http://schemas.openxmlformats.org/officeDocument/2006/relationships/hyperlink" Target="https://docs.cntd.ru/document/1315157577" TargetMode="External"/><Relationship Id="rId36" Type="http://schemas.openxmlformats.org/officeDocument/2006/relationships/hyperlink" Target="https://docs.cntd.ru/document/1315157577" TargetMode="External"/><Relationship Id="rId49" Type="http://schemas.openxmlformats.org/officeDocument/2006/relationships/hyperlink" Target="https://docs.cntd.ru/document/1315157577" TargetMode="External"/><Relationship Id="rId57" Type="http://schemas.openxmlformats.org/officeDocument/2006/relationships/hyperlink" Target="https://docs.cntd.ru/document/1315157577" TargetMode="External"/><Relationship Id="rId10" Type="http://schemas.openxmlformats.org/officeDocument/2006/relationships/hyperlink" Target="https://docs.cntd.ru/document/902103611" TargetMode="External"/><Relationship Id="rId31" Type="http://schemas.openxmlformats.org/officeDocument/2006/relationships/hyperlink" Target="https://docs.cntd.ru/document/1315157577" TargetMode="External"/><Relationship Id="rId44" Type="http://schemas.openxmlformats.org/officeDocument/2006/relationships/hyperlink" Target="https://docs.cntd.ru/document/1315157577" TargetMode="External"/><Relationship Id="rId52" Type="http://schemas.openxmlformats.org/officeDocument/2006/relationships/hyperlink" Target="https://docs.cntd.ru/document/1315157577" TargetMode="External"/><Relationship Id="rId60" Type="http://schemas.openxmlformats.org/officeDocument/2006/relationships/hyperlink" Target="https://docs.cntd.ru/document/1315157577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03611" TargetMode="External"/><Relationship Id="rId13" Type="http://schemas.openxmlformats.org/officeDocument/2006/relationships/hyperlink" Target="https://docs.cntd.ru/document/1315157577" TargetMode="External"/><Relationship Id="rId18" Type="http://schemas.openxmlformats.org/officeDocument/2006/relationships/hyperlink" Target="https://docs.cntd.ru/document/1315157577" TargetMode="External"/><Relationship Id="rId39" Type="http://schemas.openxmlformats.org/officeDocument/2006/relationships/hyperlink" Target="https://docs.cntd.ru/document/1315157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7111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2026-05-25T10:36:00Z</dcterms:created>
  <dcterms:modified xsi:type="dcterms:W3CDTF">2026-05-25T10:41:00Z</dcterms:modified>
</cp:coreProperties>
</file>