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3F" w:rsidRDefault="008E573F" w:rsidP="008E573F">
      <w:pPr>
        <w:pStyle w:val="a3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E573F" w:rsidRDefault="008E573F" w:rsidP="008E573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E573F" w:rsidRDefault="005E0457" w:rsidP="00B5681C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hyperlink r:id="rId7" w:history="1">
        <w:r w:rsidR="00B5681C" w:rsidRPr="005E0457">
          <w:rPr>
            <w:rStyle w:val="a8"/>
            <w:rFonts w:ascii="Arial" w:hAnsi="Arial" w:cs="Arial"/>
            <w:b/>
            <w:bCs/>
          </w:rPr>
          <w:t xml:space="preserve">Приказ </w:t>
        </w:r>
        <w:r w:rsidR="008E573F" w:rsidRPr="005E0457">
          <w:rPr>
            <w:rStyle w:val="a8"/>
            <w:rFonts w:ascii="Arial" w:hAnsi="Arial" w:cs="Arial"/>
            <w:b/>
            <w:bCs/>
          </w:rPr>
          <w:t>от 10 апреля 2026 г. N 43н</w:t>
        </w:r>
      </w:hyperlink>
      <w:bookmarkStart w:id="0" w:name="_GoBack"/>
      <w:bookmarkEnd w:id="0"/>
      <w:r w:rsidR="008E573F">
        <w:rPr>
          <w:rFonts w:ascii="Arial" w:hAnsi="Arial" w:cs="Arial"/>
          <w:b/>
          <w:bCs/>
        </w:rPr>
        <w:t xml:space="preserve"> </w:t>
      </w:r>
    </w:p>
    <w:p w:rsidR="008E573F" w:rsidRDefault="008E573F" w:rsidP="008E573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5681C" w:rsidRDefault="00B5681C" w:rsidP="008E573F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  <w:lang w:val="en-US"/>
        </w:rPr>
      </w:pPr>
      <w:proofErr w:type="gramStart"/>
      <w:r w:rsidRPr="00B5681C">
        <w:rPr>
          <w:rFonts w:ascii="Arial" w:hAnsi="Arial" w:cs="Arial"/>
          <w:b/>
          <w:bCs/>
        </w:rPr>
        <w:t xml:space="preserve">Об утверждении перечня грубых нарушений обязательных требований в сфере лицензирования, оказания государственных услуг и осуществления государственного контроля (надзора) в регулируемой Федеральным законом от 13 июня 2023 г. № 203-ФЗ "О государственном регулировании производства и оборота табачных изделий, табачной продукции, </w:t>
      </w:r>
      <w:proofErr w:type="spellStart"/>
      <w:r w:rsidRPr="00B5681C">
        <w:rPr>
          <w:rFonts w:ascii="Arial" w:hAnsi="Arial" w:cs="Arial"/>
          <w:b/>
          <w:bCs/>
        </w:rPr>
        <w:t>никотинсодержащей</w:t>
      </w:r>
      <w:proofErr w:type="spellEnd"/>
      <w:r w:rsidRPr="00B5681C">
        <w:rPr>
          <w:rFonts w:ascii="Arial" w:hAnsi="Arial" w:cs="Arial"/>
          <w:b/>
          <w:bCs/>
        </w:rPr>
        <w:t xml:space="preserve"> продукции и сырья для их производства" области производства и оборота табачных изделий, табачной продукции, </w:t>
      </w:r>
      <w:proofErr w:type="spellStart"/>
      <w:r w:rsidRPr="00B5681C">
        <w:rPr>
          <w:rFonts w:ascii="Arial" w:hAnsi="Arial" w:cs="Arial"/>
          <w:b/>
          <w:bCs/>
        </w:rPr>
        <w:t>никотинсодержащей</w:t>
      </w:r>
      <w:proofErr w:type="spellEnd"/>
      <w:r w:rsidRPr="00B5681C">
        <w:rPr>
          <w:rFonts w:ascii="Arial" w:hAnsi="Arial" w:cs="Arial"/>
          <w:b/>
          <w:bCs/>
        </w:rPr>
        <w:t xml:space="preserve"> продукции и сырья для их производства</w:t>
      </w:r>
      <w:proofErr w:type="gramEnd"/>
      <w:r w:rsidRPr="00B5681C">
        <w:rPr>
          <w:rFonts w:ascii="Arial" w:hAnsi="Arial" w:cs="Arial"/>
          <w:b/>
          <w:bCs/>
        </w:rPr>
        <w:t xml:space="preserve"> в целях применения положений абзаца первого пункта 8 постановления Правительства Российской Федерации от 16 марта 2023 г. № 402 "Об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>
        <w:t>В соответствии с абзацем вторым пункта 8 постановления Правительства Российской Федерации от 16 марта 2023 г. N 402 "Об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области", абзацем первым пункта 1 Положения о Министерстве финансов Российской Федерации, утвержденного постановлением Правительства Российской Федерации от 30 июня</w:t>
      </w:r>
      <w:proofErr w:type="gramEnd"/>
      <w:r>
        <w:t xml:space="preserve"> 2004 г. N 329, приказываю: </w:t>
      </w:r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</w:t>
      </w:r>
      <w:proofErr w:type="gramStart"/>
      <w:r>
        <w:t xml:space="preserve">Утвердить прилагаемый перечень грубых нарушений обязательных требований в сфере лицензирования, оказания государственных услуг и осуществления государственного контроля (надзора) в регулируемой Федеральным законом от 13 июня 2023 г. N 203-ФЗ "О государственном регулировании производства и оборота табачных изделий, табачной продукции, </w:t>
      </w:r>
      <w:proofErr w:type="spellStart"/>
      <w:r>
        <w:t>никотинсодержащей</w:t>
      </w:r>
      <w:proofErr w:type="spellEnd"/>
      <w:r>
        <w:t xml:space="preserve"> продукции и сырья для их производства" области производства и оборота табачных изделий, табачной продукции, </w:t>
      </w:r>
      <w:proofErr w:type="spellStart"/>
      <w:r>
        <w:t>никотинсодержащей</w:t>
      </w:r>
      <w:proofErr w:type="spellEnd"/>
      <w:r>
        <w:t xml:space="preserve"> продукции и сырья для их</w:t>
      </w:r>
      <w:proofErr w:type="gramEnd"/>
      <w:r>
        <w:t xml:space="preserve"> производства в целях применения положений абзаца первого пункта 8 постановления Правительства Российской Федерации от 16 марта 2023 г. N 402 "Об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области". </w:t>
      </w:r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Настоящий приказ действует по 31 декабря 2027 г.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Министр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А.Г.СИЛУАНОВ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Утвержден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lastRenderedPageBreak/>
        <w:t xml:space="preserve">приказом Министерства финансов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right"/>
      </w:pPr>
      <w:r>
        <w:t xml:space="preserve">от 10.04.2026 N 43н </w:t>
      </w:r>
    </w:p>
    <w:p w:rsidR="008E573F" w:rsidRDefault="008E573F" w:rsidP="008E573F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ПЕРЕЧЕНЬ </w:t>
      </w:r>
    </w:p>
    <w:p w:rsidR="00B5681C" w:rsidRPr="00B5681C" w:rsidRDefault="00B5681C" w:rsidP="00B5681C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  <w:proofErr w:type="gramStart"/>
      <w:r w:rsidRPr="00B5681C">
        <w:rPr>
          <w:rFonts w:ascii="Arial" w:hAnsi="Arial" w:cs="Arial"/>
          <w:b/>
          <w:bCs/>
        </w:rPr>
        <w:t xml:space="preserve">грубых нарушений обязательных требований в сфере лицензирования, оказания государственных услуг и осуществления государственного контроля (надзора) в регулируемой Федеральным законом от 13 июня 2023 г. № 203-ФЗ "О государственном регулировании производства и оборота табачных изделий, табачной продукции, </w:t>
      </w:r>
      <w:proofErr w:type="spellStart"/>
      <w:r w:rsidRPr="00B5681C">
        <w:rPr>
          <w:rFonts w:ascii="Arial" w:hAnsi="Arial" w:cs="Arial"/>
          <w:b/>
          <w:bCs/>
        </w:rPr>
        <w:t>никотинсодержащей</w:t>
      </w:r>
      <w:proofErr w:type="spellEnd"/>
      <w:r w:rsidRPr="00B5681C">
        <w:rPr>
          <w:rFonts w:ascii="Arial" w:hAnsi="Arial" w:cs="Arial"/>
          <w:b/>
          <w:bCs/>
        </w:rPr>
        <w:t xml:space="preserve"> продукции и сырья для их производства" области производства и оборота табачных изделий, табачной продукции, </w:t>
      </w:r>
      <w:proofErr w:type="spellStart"/>
      <w:r w:rsidRPr="00B5681C">
        <w:rPr>
          <w:rFonts w:ascii="Arial" w:hAnsi="Arial" w:cs="Arial"/>
          <w:b/>
          <w:bCs/>
        </w:rPr>
        <w:t>никотинсодержащей</w:t>
      </w:r>
      <w:proofErr w:type="spellEnd"/>
      <w:r w:rsidRPr="00B5681C">
        <w:rPr>
          <w:rFonts w:ascii="Arial" w:hAnsi="Arial" w:cs="Arial"/>
          <w:b/>
          <w:bCs/>
        </w:rPr>
        <w:t xml:space="preserve"> продукции и сырья для их производства в целях применения</w:t>
      </w:r>
      <w:proofErr w:type="gramEnd"/>
      <w:r w:rsidRPr="00B5681C">
        <w:rPr>
          <w:rFonts w:ascii="Arial" w:hAnsi="Arial" w:cs="Arial"/>
          <w:b/>
          <w:bCs/>
        </w:rPr>
        <w:t xml:space="preserve"> положений абзаца первого пункта 8 постановления Правительства Российской Федерации от 16 марта 2023 г. № 402 "Об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Производство и (или) оборот табачной продукции, сырья, </w:t>
      </w:r>
      <w:proofErr w:type="spellStart"/>
      <w:r>
        <w:t>никотинсодержащей</w:t>
      </w:r>
      <w:proofErr w:type="spellEnd"/>
      <w:r>
        <w:t xml:space="preserve"> продукции и (или) никотинового сырья без лицензий, наличие которых предусмотрено Федеральным законом от 13 июня 2023 г. N 203-ФЗ "О государственном регулировании производства и оборота табачных изделий, табачной продукции, </w:t>
      </w:r>
      <w:proofErr w:type="spellStart"/>
      <w:r>
        <w:t>никотинсодержащей</w:t>
      </w:r>
      <w:proofErr w:type="spellEnd"/>
      <w:r>
        <w:t xml:space="preserve"> продукции и сырья для их производства". </w:t>
      </w:r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Ввод в оборот табачной продукции, сырья, </w:t>
      </w:r>
      <w:proofErr w:type="spellStart"/>
      <w:r>
        <w:t>никотинсодержащей</w:t>
      </w:r>
      <w:proofErr w:type="spellEnd"/>
      <w:r>
        <w:t xml:space="preserve"> продукции и (или) никотинового сырья без представления в установленном порядке информации &lt;1&gt; в государственную информационную систему мониторинга за оборотом товаров, подлежащих обязательной маркировке средствами идентификации &lt;2&gt;. </w:t>
      </w:r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-------------------------------- </w:t>
      </w:r>
      <w:proofErr w:type="gramEnd"/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&lt;1&gt; Постановление Правительства Российской Федерации от 28 февраля 2019 г. N 224 "Об утверждении Правил маркировки средствами идентификации табачной и </w:t>
      </w:r>
      <w:proofErr w:type="spellStart"/>
      <w:r>
        <w:t>никотинсодержащей</w:t>
      </w:r>
      <w:proofErr w:type="spellEnd"/>
      <w:r>
        <w:t xml:space="preserve"> продукции и организации прослеживаемое табачной и </w:t>
      </w:r>
      <w:proofErr w:type="spellStart"/>
      <w:r>
        <w:t>никотинсодержащей</w:t>
      </w:r>
      <w:proofErr w:type="spellEnd"/>
      <w:r>
        <w:t xml:space="preserve"> продукции и сырья для производства такой продукции, а также об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 и </w:t>
      </w:r>
      <w:proofErr w:type="spellStart"/>
      <w:r>
        <w:t>никотинсодержащей</w:t>
      </w:r>
      <w:proofErr w:type="spellEnd"/>
      <w:r>
        <w:t xml:space="preserve"> продукции". </w:t>
      </w:r>
      <w:proofErr w:type="gramEnd"/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&lt;2&gt; Положение о государственной информационной системе мониторинга за оборотом товаров, подлежащих обязательной маркировке средствами идентификации, утвержденное постановлением Правительства Российской Федерации от 26 апреля 2019 г. N 515.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3. Ввод в оборот табачной продукции, </w:t>
      </w:r>
      <w:proofErr w:type="spellStart"/>
      <w:r>
        <w:t>никотинсодержащей</w:t>
      </w:r>
      <w:proofErr w:type="spellEnd"/>
      <w:r>
        <w:t xml:space="preserve"> продукции, подлежащих обязательной маркировке средствами идентификации, без нанесенных на такую продукцию средств идентификации. </w:t>
      </w:r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</w:t>
      </w:r>
      <w:proofErr w:type="gramStart"/>
      <w:r>
        <w:t xml:space="preserve">Производство табачной продукции, и (или) сырья, и (или) </w:t>
      </w:r>
      <w:proofErr w:type="spellStart"/>
      <w:r>
        <w:t>никотинсодержащей</w:t>
      </w:r>
      <w:proofErr w:type="spellEnd"/>
      <w:r>
        <w:t xml:space="preserve"> продукции, и (или) никотинового сырья на основном технологическом оборудовании для производства табачных изделий, табачной продукции, сырья, </w:t>
      </w:r>
      <w:proofErr w:type="spellStart"/>
      <w:r>
        <w:t>никотинсодержащей</w:t>
      </w:r>
      <w:proofErr w:type="spellEnd"/>
      <w:r>
        <w:t xml:space="preserve"> </w:t>
      </w:r>
      <w:r>
        <w:lastRenderedPageBreak/>
        <w:t xml:space="preserve">продукции и (или) никотинового сырья (далее - основное технологическое оборудование), не зарегистрированном в порядке, установленном законодательством Российской Федерации &lt;3&gt;, и (или) владение таким основным технологическим оборудованием. </w:t>
      </w:r>
      <w:proofErr w:type="gramEnd"/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&lt;3&gt; Статья 4 Федерального закона от 13 июня 2023 г. N 203-ФЗ "О государственном регулировании производства и оборота табачных изделий, табачной продукции, </w:t>
      </w:r>
      <w:proofErr w:type="spellStart"/>
      <w:r>
        <w:t>никотинсодержащей</w:t>
      </w:r>
      <w:proofErr w:type="spellEnd"/>
      <w:r>
        <w:t xml:space="preserve"> продукции и сырья для их производства".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5. </w:t>
      </w:r>
      <w:proofErr w:type="gramStart"/>
      <w:r>
        <w:t xml:space="preserve">Использование и (или) владение основным технологическим оборудованием, зарегистрированным, но не законсервированным в порядке, установленном законодательством Российской Федерации &lt;4&gt;, в отсутствие лицензии на производство табачной продукции, и (или) сырья, и (или) </w:t>
      </w:r>
      <w:proofErr w:type="spellStart"/>
      <w:r>
        <w:t>никотинсодержащей</w:t>
      </w:r>
      <w:proofErr w:type="spellEnd"/>
      <w:r>
        <w:t xml:space="preserve"> продукции, и (или) никотинового сырья. </w:t>
      </w:r>
      <w:proofErr w:type="gramEnd"/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8E573F" w:rsidRDefault="008E573F" w:rsidP="008E573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&lt;4&gt; Постановление Правительства Российской Федерации от 13 апреля 2024 г. N 467 "Об утверждении Правил консервации и </w:t>
      </w:r>
      <w:proofErr w:type="spellStart"/>
      <w:r>
        <w:t>расконсервации</w:t>
      </w:r>
      <w:proofErr w:type="spellEnd"/>
      <w:r>
        <w:t xml:space="preserve"> основного технологического оборудования для производства табачных изделий, табачной продукции, сырья, </w:t>
      </w:r>
      <w:proofErr w:type="spellStart"/>
      <w:r>
        <w:t>никотинсодержащей</w:t>
      </w:r>
      <w:proofErr w:type="spellEnd"/>
      <w:r>
        <w:t xml:space="preserve"> продукции и (или) никотинового сырья".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E573F" w:rsidRDefault="008E573F" w:rsidP="008E573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6. </w:t>
      </w:r>
      <w:proofErr w:type="gramStart"/>
      <w:r>
        <w:t xml:space="preserve">Производство табачной продукции, и (или) сырья, и (или) </w:t>
      </w:r>
      <w:proofErr w:type="spellStart"/>
      <w:r>
        <w:t>никотинсодержащей</w:t>
      </w:r>
      <w:proofErr w:type="spellEnd"/>
      <w:r>
        <w:t xml:space="preserve"> продукции, и (или) никотинового сырья на основном технологическом оборудовании, не принадлежащем лицу, осуществляющему такое производство, на праве собственности, хозяйственного ведения или оперативного управления. </w:t>
      </w:r>
      <w:proofErr w:type="gramEnd"/>
    </w:p>
    <w:p w:rsidR="008E573F" w:rsidRDefault="008E573F" w:rsidP="008E573F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700B0" w:rsidRDefault="000700B0"/>
    <w:sectPr w:rsidR="0007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1C" w:rsidRDefault="00B5681C" w:rsidP="00B5681C">
      <w:pPr>
        <w:spacing w:after="0" w:line="240" w:lineRule="auto"/>
      </w:pPr>
      <w:r>
        <w:separator/>
      </w:r>
    </w:p>
  </w:endnote>
  <w:endnote w:type="continuationSeparator" w:id="0">
    <w:p w:rsidR="00B5681C" w:rsidRDefault="00B5681C" w:rsidP="00B5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1C" w:rsidRDefault="00B5681C" w:rsidP="00B5681C">
      <w:pPr>
        <w:spacing w:after="0" w:line="240" w:lineRule="auto"/>
      </w:pPr>
      <w:r>
        <w:separator/>
      </w:r>
    </w:p>
  </w:footnote>
  <w:footnote w:type="continuationSeparator" w:id="0">
    <w:p w:rsidR="00B5681C" w:rsidRDefault="00B5681C" w:rsidP="00B56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93"/>
    <w:rsid w:val="00012CDF"/>
    <w:rsid w:val="000700B0"/>
    <w:rsid w:val="000F4593"/>
    <w:rsid w:val="00485F55"/>
    <w:rsid w:val="005245BA"/>
    <w:rsid w:val="0054413B"/>
    <w:rsid w:val="005E0457"/>
    <w:rsid w:val="008D7753"/>
    <w:rsid w:val="008E573F"/>
    <w:rsid w:val="00A119C6"/>
    <w:rsid w:val="00A4250E"/>
    <w:rsid w:val="00B5681C"/>
    <w:rsid w:val="00D92B22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56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681C"/>
  </w:style>
  <w:style w:type="paragraph" w:styleId="a6">
    <w:name w:val="footer"/>
    <w:basedOn w:val="a"/>
    <w:link w:val="a7"/>
    <w:uiPriority w:val="99"/>
    <w:unhideWhenUsed/>
    <w:rsid w:val="00B56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681C"/>
  </w:style>
  <w:style w:type="character" w:styleId="a8">
    <w:name w:val="Hyperlink"/>
    <w:basedOn w:val="a0"/>
    <w:uiPriority w:val="99"/>
    <w:unhideWhenUsed/>
    <w:rsid w:val="005E04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56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681C"/>
  </w:style>
  <w:style w:type="paragraph" w:styleId="a6">
    <w:name w:val="footer"/>
    <w:basedOn w:val="a"/>
    <w:link w:val="a7"/>
    <w:uiPriority w:val="99"/>
    <w:unhideWhenUsed/>
    <w:rsid w:val="00B56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681C"/>
  </w:style>
  <w:style w:type="character" w:styleId="a8">
    <w:name w:val="Hyperlink"/>
    <w:basedOn w:val="a0"/>
    <w:uiPriority w:val="99"/>
    <w:unhideWhenUsed/>
    <w:rsid w:val="005E04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6051400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2026-05-17T05:49:00Z</dcterms:created>
  <dcterms:modified xsi:type="dcterms:W3CDTF">2026-05-17T05:49:00Z</dcterms:modified>
</cp:coreProperties>
</file>