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4C1" w:rsidRPr="005C14C1" w:rsidRDefault="005C14C1" w:rsidP="005C14C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C14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МИНИСТЕРСТВО ТРУДА И СОЦИАЛЬНОЙ ЗАЩИТЫ </w:t>
      </w:r>
    </w:p>
    <w:p w:rsidR="005C14C1" w:rsidRPr="005C14C1" w:rsidRDefault="005C14C1" w:rsidP="005C14C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C14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РОССИЙСКОЙ ФЕДЕРАЦИИ </w:t>
      </w:r>
    </w:p>
    <w:p w:rsidR="005C14C1" w:rsidRPr="005C14C1" w:rsidRDefault="005C14C1" w:rsidP="005C14C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C14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 </w:t>
      </w:r>
      <w:hyperlink r:id="rId6" w:history="1">
        <w:r w:rsidRPr="005C14C1">
          <w:rPr>
            <w:rStyle w:val="a4"/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Приказ от 17 апреля 2026 г. N 164н</w:t>
        </w:r>
      </w:hyperlink>
      <w:r w:rsidRPr="005C14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5C14C1" w:rsidRPr="005C14C1" w:rsidRDefault="005C14C1" w:rsidP="005C14C1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C14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 </w:t>
      </w:r>
    </w:p>
    <w:p w:rsidR="005C14C1" w:rsidRPr="005C14C1" w:rsidRDefault="005C14C1" w:rsidP="005C14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4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внесении изменений в приложение N 1 к Приказу Министерства труда и социальной защиты Российской Федерац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ии от 7 декабря 2022 г. N 768н</w:t>
      </w:r>
      <w:r w:rsidRPr="005C14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(Зарегистрировано в Минюсте России 21.05.2026 N 86569)</w:t>
      </w:r>
      <w:r w:rsidRPr="005C14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5C14C1" w:rsidRPr="005C14C1" w:rsidRDefault="005C14C1" w:rsidP="005C14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61F6" w:rsidRDefault="003E61F6" w:rsidP="003E61F6">
      <w:pPr>
        <w:pStyle w:val="dt-p"/>
        <w:shd w:val="clear" w:color="auto" w:fill="FFFFFF"/>
        <w:spacing w:before="0" w:beforeAutospacing="0" w:after="300" w:afterAutospacing="0"/>
        <w:ind w:firstLine="567"/>
        <w:jc w:val="both"/>
        <w:textAlignment w:val="baseline"/>
        <w:rPr>
          <w:color w:val="000000"/>
        </w:rPr>
      </w:pPr>
      <w:proofErr w:type="gramStart"/>
      <w:r>
        <w:rPr>
          <w:color w:val="000000"/>
        </w:rPr>
        <w:t>В соответствии со статьями </w:t>
      </w:r>
      <w:hyperlink r:id="rId7" w:anchor="h324" w:tgtFrame="_blank" w:history="1">
        <w:r>
          <w:rPr>
            <w:rStyle w:val="a4"/>
            <w:color w:val="228007"/>
            <w:u w:val="none"/>
          </w:rPr>
          <w:t>3</w:t>
        </w:r>
      </w:hyperlink>
      <w:r>
        <w:rPr>
          <w:color w:val="000000"/>
        </w:rPr>
        <w:t>, </w:t>
      </w:r>
      <w:hyperlink r:id="rId8" w:anchor="h326" w:tgtFrame="_blank" w:history="1">
        <w:r>
          <w:rPr>
            <w:rStyle w:val="a4"/>
            <w:color w:val="228007"/>
            <w:u w:val="none"/>
          </w:rPr>
          <w:t>5</w:t>
        </w:r>
      </w:hyperlink>
      <w:r>
        <w:rPr>
          <w:color w:val="000000"/>
        </w:rPr>
        <w:t> и </w:t>
      </w:r>
      <w:hyperlink r:id="rId9" w:anchor="h327" w:tgtFrame="_blank" w:history="1">
        <w:r>
          <w:rPr>
            <w:rStyle w:val="a4"/>
            <w:color w:val="228007"/>
            <w:u w:val="none"/>
          </w:rPr>
          <w:t>6</w:t>
        </w:r>
      </w:hyperlink>
      <w:r>
        <w:rPr>
          <w:color w:val="000000"/>
        </w:rPr>
        <w:t> Федерального закона от 20 февраля 2026 г. N 29-ФЗ "О внесении изменений в отдельные законодательные акты Российской Федерации", </w:t>
      </w:r>
      <w:hyperlink r:id="rId10" w:anchor="l2584" w:tgtFrame="_blank" w:history="1">
        <w:r>
          <w:rPr>
            <w:rStyle w:val="a4"/>
            <w:color w:val="228007"/>
            <w:u w:val="none"/>
          </w:rPr>
          <w:t>подпунктом 5</w:t>
        </w:r>
      </w:hyperlink>
      <w:r>
        <w:rPr>
          <w:color w:val="000000"/>
        </w:rPr>
        <w:t> статьи 6 Федерального закона от 24 июля 1998 г. N 125-ФЗ "Об обязательном социальном страховании от несчастных случаев на производстве и профессиональных заболеваний", </w:t>
      </w:r>
      <w:hyperlink r:id="rId11" w:anchor="l1600" w:tgtFrame="_blank" w:history="1">
        <w:r>
          <w:rPr>
            <w:rStyle w:val="a4"/>
            <w:color w:val="228007"/>
            <w:u w:val="none"/>
          </w:rPr>
          <w:t>пунктом 3</w:t>
        </w:r>
      </w:hyperlink>
      <w:r>
        <w:rPr>
          <w:color w:val="000000"/>
        </w:rPr>
        <w:t> статьи 11 Федерального закона от 15 декабря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2001 г. N 167-ФЗ "Об обязательном пенсионном страховании в Российской Федерации", </w:t>
      </w:r>
      <w:hyperlink r:id="rId12" w:anchor="l804" w:tgtFrame="_blank" w:history="1">
        <w:r>
          <w:rPr>
            <w:rStyle w:val="a4"/>
            <w:color w:val="228007"/>
            <w:u w:val="none"/>
          </w:rPr>
          <w:t>частью 4</w:t>
        </w:r>
      </w:hyperlink>
      <w:r>
        <w:rPr>
          <w:color w:val="000000"/>
        </w:rPr>
        <w:t> статьи 2.3 Федерального закона от 29 декабря 2006 г. N 255-ФЗ "Об обязательном социальном страховании на случай временной нетрудоспособности и в связи с материнством", </w:t>
      </w:r>
      <w:hyperlink r:id="rId13" w:anchor="l627" w:tgtFrame="_blank" w:history="1">
        <w:r>
          <w:rPr>
            <w:rStyle w:val="a4"/>
            <w:color w:val="228007"/>
            <w:u w:val="none"/>
          </w:rPr>
          <w:t>подпунктом 5.2.128</w:t>
        </w:r>
      </w:hyperlink>
      <w:r>
        <w:rPr>
          <w:color w:val="000000"/>
        </w:rPr>
        <w:t> пункта 5 Положения о Министерстве труда и социальной защиты Российской Федерации, утвержденного постановлением Правительства Российской Федерации от 19 июня 2012 г</w:t>
      </w:r>
      <w:proofErr w:type="gramEnd"/>
      <w:r>
        <w:rPr>
          <w:color w:val="000000"/>
        </w:rPr>
        <w:t>. N 610, приказываю:</w:t>
      </w:r>
    </w:p>
    <w:p w:rsidR="003E61F6" w:rsidRDefault="003E61F6" w:rsidP="003E61F6">
      <w:pPr>
        <w:pStyle w:val="dt-p"/>
        <w:shd w:val="clear" w:color="auto" w:fill="FFFFFF"/>
        <w:spacing w:before="0" w:beforeAutospacing="0" w:after="300" w:afterAutospacing="0"/>
        <w:ind w:firstLine="567"/>
        <w:jc w:val="both"/>
        <w:textAlignment w:val="baseline"/>
        <w:rPr>
          <w:color w:val="000000"/>
        </w:rPr>
      </w:pPr>
      <w:bookmarkStart w:id="0" w:name="l5"/>
      <w:bookmarkEnd w:id="0"/>
      <w:proofErr w:type="gramStart"/>
      <w:r>
        <w:rPr>
          <w:rStyle w:val="dt-m"/>
          <w:color w:val="000000"/>
          <w:sz w:val="18"/>
          <w:szCs w:val="18"/>
        </w:rPr>
        <w:t>1.</w:t>
      </w:r>
      <w:r>
        <w:rPr>
          <w:color w:val="000000"/>
        </w:rPr>
        <w:t>Внести изменения в </w:t>
      </w:r>
      <w:hyperlink r:id="rId14" w:anchor="h131" w:tgtFrame="_blank" w:history="1">
        <w:r>
          <w:rPr>
            <w:rStyle w:val="a4"/>
            <w:color w:val="228007"/>
            <w:u w:val="none"/>
          </w:rPr>
          <w:t>приложение N 1</w:t>
        </w:r>
      </w:hyperlink>
      <w:r>
        <w:rPr>
          <w:color w:val="000000"/>
        </w:rPr>
        <w:t> к приказу Министерства труда и социальной защиты Российской Федерации от 7 декабря 2022 г. N 768н "Об утверждении Порядка регистрации и снятия с учета страхователей в территориальных органах Фонда пенсионного и социального страхования Российской Федерации и Порядка регистрации и снятия с учета в территориальных органах Фонда пенсионного и социального страхования Российской Федерации лиц</w:t>
      </w:r>
      <w:proofErr w:type="gramEnd"/>
      <w:r>
        <w:rPr>
          <w:color w:val="000000"/>
        </w:rPr>
        <w:t xml:space="preserve">, добровольно </w:t>
      </w:r>
      <w:proofErr w:type="gramStart"/>
      <w:r>
        <w:rPr>
          <w:color w:val="000000"/>
        </w:rPr>
        <w:t>вступивших</w:t>
      </w:r>
      <w:proofErr w:type="gramEnd"/>
      <w:r>
        <w:rPr>
          <w:color w:val="000000"/>
        </w:rPr>
        <w:t xml:space="preserve"> в правоотношения по обязательному социальному страхованию на случай временной нетрудоспособности и в связи с материнством" (зарегистрирован Министерством юстиции Российской Федерации 9 марта 2023 г., регистрационный N 72566) согласно приложению к настоящему приказу.</w:t>
      </w:r>
    </w:p>
    <w:p w:rsidR="003E61F6" w:rsidRDefault="003E61F6" w:rsidP="003E61F6">
      <w:pPr>
        <w:pStyle w:val="dt-p"/>
        <w:shd w:val="clear" w:color="auto" w:fill="FFFFFF"/>
        <w:spacing w:before="0" w:beforeAutospacing="0" w:after="300" w:afterAutospacing="0"/>
        <w:ind w:firstLine="567"/>
        <w:jc w:val="both"/>
        <w:textAlignment w:val="baseline"/>
        <w:rPr>
          <w:color w:val="000000"/>
        </w:rPr>
      </w:pPr>
      <w:bookmarkStart w:id="1" w:name="l6"/>
      <w:bookmarkEnd w:id="1"/>
      <w:r>
        <w:rPr>
          <w:rStyle w:val="dt-m"/>
          <w:color w:val="000000"/>
          <w:sz w:val="18"/>
          <w:szCs w:val="18"/>
        </w:rPr>
        <w:t>2.</w:t>
      </w:r>
      <w:r>
        <w:rPr>
          <w:color w:val="000000"/>
        </w:rPr>
        <w:t>Установить, что настоящий приказ вступает в силу с 1 июля 2026 г., за исключением подпункта "б" пункта 1, пунктов 2 и 3 изменений к настоящему приказу, которые вступают в силу с 1 сентября 2026 г.</w:t>
      </w:r>
    </w:p>
    <w:p w:rsidR="005C14C1" w:rsidRPr="005C14C1" w:rsidRDefault="005C14C1" w:rsidP="005C14C1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4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5C14C1" w:rsidRPr="005C14C1" w:rsidRDefault="005C14C1" w:rsidP="005C14C1">
      <w:pPr>
        <w:spacing w:after="0" w:line="288" w:lineRule="atLeast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14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Министр </w:t>
      </w:r>
    </w:p>
    <w:p w:rsidR="005C14C1" w:rsidRPr="005C14C1" w:rsidRDefault="005C14C1" w:rsidP="005C14C1">
      <w:pPr>
        <w:spacing w:after="0" w:line="288" w:lineRule="atLeast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14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А.О.КОТЯКОВ </w:t>
      </w:r>
    </w:p>
    <w:p w:rsidR="005C14C1" w:rsidRPr="005C14C1" w:rsidRDefault="005C14C1" w:rsidP="005C14C1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14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  </w:t>
      </w:r>
    </w:p>
    <w:p w:rsidR="005C14C1" w:rsidRPr="005C14C1" w:rsidRDefault="005C14C1" w:rsidP="005C14C1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4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5C14C1" w:rsidRPr="005C14C1" w:rsidRDefault="005C14C1" w:rsidP="005C14C1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4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5C14C1" w:rsidRPr="005C14C1" w:rsidRDefault="005C14C1" w:rsidP="005C14C1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4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5C14C1" w:rsidRPr="005C14C1" w:rsidRDefault="005C14C1" w:rsidP="005C14C1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4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5C14C1" w:rsidRPr="005C14C1" w:rsidRDefault="005C14C1" w:rsidP="005C14C1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4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</w:p>
    <w:p w:rsidR="005C14C1" w:rsidRPr="005C14C1" w:rsidRDefault="005C14C1" w:rsidP="005C14C1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4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приказу Министерства труда </w:t>
      </w:r>
    </w:p>
    <w:p w:rsidR="005C14C1" w:rsidRPr="005C14C1" w:rsidRDefault="005C14C1" w:rsidP="005C14C1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4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социальной защиты </w:t>
      </w:r>
    </w:p>
    <w:p w:rsidR="005C14C1" w:rsidRPr="005C14C1" w:rsidRDefault="005C14C1" w:rsidP="005C14C1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4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Российской Федерации </w:t>
      </w:r>
    </w:p>
    <w:p w:rsidR="005C14C1" w:rsidRPr="005C14C1" w:rsidRDefault="005C14C1" w:rsidP="005C14C1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4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 апреля 2026 г. N 164н </w:t>
      </w:r>
    </w:p>
    <w:p w:rsidR="005C14C1" w:rsidRPr="005C14C1" w:rsidRDefault="005C14C1" w:rsidP="005C14C1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4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5C14C1" w:rsidRPr="005C14C1" w:rsidRDefault="005C14C1" w:rsidP="005C14C1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C14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ИЗМЕНЕНИЯ, </w:t>
      </w:r>
    </w:p>
    <w:p w:rsidR="005C14C1" w:rsidRPr="005C14C1" w:rsidRDefault="005C14C1" w:rsidP="005C14C1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5C14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в приложение N 1 к Приказу Министерства труда и социальной защиты Российской Федерац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ии от 7 декабря 2022 г. N 768н</w:t>
      </w:r>
      <w:r w:rsidRPr="005C14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C14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"Об утверждении порядка регистрации и снятия с учета страхователей в территориальных органах Фонда пенсионного и социального страхования Российской Федерации и порядка регистрации и снятия с учета в территориальных органах Фонда пенсионного и социального страхования </w:t>
      </w:r>
      <w:proofErr w:type="gramEnd"/>
    </w:p>
    <w:p w:rsidR="005C14C1" w:rsidRPr="005C14C1" w:rsidRDefault="005C14C1" w:rsidP="005C14C1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C14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Российской Федерации лиц, добровольно вступивших в правоотношения по обязательному социальному страхованию на случай временной нетрудоспособности и в связи с материнством" </w:t>
      </w:r>
    </w:p>
    <w:p w:rsidR="005C14C1" w:rsidRPr="005C14C1" w:rsidRDefault="005C14C1" w:rsidP="005C14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4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3E61F6" w:rsidRPr="003E61F6" w:rsidRDefault="003E61F6" w:rsidP="003E61F6">
      <w:pPr>
        <w:pStyle w:val="dt-p"/>
        <w:shd w:val="clear" w:color="auto" w:fill="FFFFFF"/>
        <w:spacing w:before="0" w:beforeAutospacing="0" w:after="300" w:afterAutospacing="0"/>
        <w:ind w:firstLine="567"/>
        <w:jc w:val="both"/>
        <w:textAlignment w:val="baseline"/>
        <w:rPr>
          <w:color w:val="000000"/>
        </w:rPr>
      </w:pPr>
      <w:r w:rsidRPr="003E61F6">
        <w:rPr>
          <w:color w:val="000000"/>
        </w:rPr>
        <w:t>В </w:t>
      </w:r>
      <w:hyperlink r:id="rId15" w:anchor="h202" w:tgtFrame="_blank" w:history="1">
        <w:r w:rsidRPr="003E61F6">
          <w:rPr>
            <w:rStyle w:val="a4"/>
            <w:color w:val="228007"/>
            <w:u w:val="none"/>
          </w:rPr>
          <w:t>пункте 1</w:t>
        </w:r>
      </w:hyperlink>
      <w:r w:rsidRPr="003E61F6">
        <w:rPr>
          <w:color w:val="000000"/>
        </w:rPr>
        <w:t>:</w:t>
      </w:r>
    </w:p>
    <w:p w:rsidR="003E61F6" w:rsidRPr="003E61F6" w:rsidRDefault="003E61F6" w:rsidP="003E61F6">
      <w:pPr>
        <w:pStyle w:val="dt-p"/>
        <w:shd w:val="clear" w:color="auto" w:fill="FFFFFF"/>
        <w:spacing w:before="0" w:beforeAutospacing="0" w:after="300" w:afterAutospacing="0"/>
        <w:ind w:firstLine="567"/>
        <w:jc w:val="both"/>
        <w:textAlignment w:val="baseline"/>
        <w:rPr>
          <w:color w:val="000000"/>
        </w:rPr>
      </w:pPr>
      <w:bookmarkStart w:id="2" w:name="l8"/>
      <w:bookmarkEnd w:id="2"/>
      <w:r w:rsidRPr="003E61F6">
        <w:rPr>
          <w:rStyle w:val="dt-m"/>
          <w:color w:val="000000"/>
        </w:rPr>
        <w:t>а</w:t>
      </w:r>
      <w:proofErr w:type="gramStart"/>
      <w:r w:rsidRPr="003E61F6">
        <w:rPr>
          <w:rStyle w:val="dt-m"/>
          <w:color w:val="000000"/>
        </w:rPr>
        <w:t>)</w:t>
      </w:r>
      <w:r w:rsidRPr="003E61F6">
        <w:rPr>
          <w:color w:val="000000"/>
        </w:rPr>
        <w:t>в</w:t>
      </w:r>
      <w:proofErr w:type="gramEnd"/>
      <w:r w:rsidRPr="003E61F6">
        <w:rPr>
          <w:color w:val="000000"/>
        </w:rPr>
        <w:t xml:space="preserve"> абзаце втором </w:t>
      </w:r>
      <w:hyperlink r:id="rId16" w:anchor="l12" w:tgtFrame="_blank" w:history="1">
        <w:r w:rsidRPr="003E61F6">
          <w:rPr>
            <w:rStyle w:val="a4"/>
            <w:color w:val="228007"/>
            <w:u w:val="none"/>
          </w:rPr>
          <w:t>подпункта "б"</w:t>
        </w:r>
      </w:hyperlink>
      <w:r w:rsidRPr="003E61F6">
        <w:rPr>
          <w:color w:val="000000"/>
        </w:rPr>
        <w:t> слова "произведения науки, литературы, искусства, издательским лицензионным договорам, лицензионным договорам о предоставлении права использования произведения науки, литературы, искусства" заменить словами "результаты интеллектуальной деятельности, указанные в подпунктах </w:t>
      </w:r>
      <w:hyperlink r:id="rId17" w:anchor="l3188" w:tgtFrame="_blank" w:history="1">
        <w:r w:rsidRPr="003E61F6">
          <w:rPr>
            <w:rStyle w:val="a4"/>
            <w:color w:val="228007"/>
            <w:u w:val="none"/>
          </w:rPr>
          <w:t>1</w:t>
        </w:r>
      </w:hyperlink>
      <w:r w:rsidRPr="003E61F6">
        <w:rPr>
          <w:color w:val="000000"/>
        </w:rPr>
        <w:t> - </w:t>
      </w:r>
      <w:hyperlink r:id="rId18" w:anchor="l3199" w:tgtFrame="_blank" w:history="1">
        <w:r w:rsidRPr="003E61F6">
          <w:rPr>
            <w:rStyle w:val="a4"/>
            <w:color w:val="228007"/>
            <w:u w:val="none"/>
          </w:rPr>
          <w:t>12</w:t>
        </w:r>
      </w:hyperlink>
      <w:r w:rsidRPr="003E61F6">
        <w:rPr>
          <w:color w:val="000000"/>
        </w:rPr>
        <w:t> пункта 1 статьи 1225 Гражданского кодекса Российской Федерации, издательским лицензионным договорам, лицензионным договорам о предоставлении права использования результатов интеллектуальной деятельности, указанных в подпунктах </w:t>
      </w:r>
      <w:hyperlink r:id="rId19" w:anchor="l3188" w:tgtFrame="_blank" w:history="1">
        <w:r w:rsidRPr="003E61F6">
          <w:rPr>
            <w:rStyle w:val="a4"/>
            <w:color w:val="228007"/>
            <w:u w:val="none"/>
          </w:rPr>
          <w:t>1</w:t>
        </w:r>
      </w:hyperlink>
      <w:r w:rsidRPr="003E61F6">
        <w:rPr>
          <w:color w:val="000000"/>
        </w:rPr>
        <w:t> - </w:t>
      </w:r>
      <w:hyperlink r:id="rId20" w:anchor="l3199" w:tgtFrame="_blank" w:history="1">
        <w:r w:rsidRPr="003E61F6">
          <w:rPr>
            <w:rStyle w:val="a4"/>
            <w:color w:val="228007"/>
            <w:u w:val="none"/>
          </w:rPr>
          <w:t>12</w:t>
        </w:r>
      </w:hyperlink>
      <w:r w:rsidRPr="003E61F6">
        <w:rPr>
          <w:color w:val="000000"/>
        </w:rPr>
        <w:t> пункта 1 статьи 1225 Гражданского кодекса Российской Федерации";</w:t>
      </w:r>
    </w:p>
    <w:p w:rsidR="003E61F6" w:rsidRPr="003E61F6" w:rsidRDefault="003E61F6" w:rsidP="003E61F6">
      <w:pPr>
        <w:pStyle w:val="dt-n"/>
        <w:shd w:val="clear" w:color="auto" w:fill="E3E3E3"/>
        <w:spacing w:before="0" w:beforeAutospacing="0" w:after="300" w:afterAutospacing="0"/>
        <w:ind w:left="435" w:firstLine="567"/>
        <w:jc w:val="both"/>
        <w:textAlignment w:val="baseline"/>
        <w:rPr>
          <w:color w:val="000000"/>
        </w:rPr>
      </w:pPr>
      <w:bookmarkStart w:id="3" w:name="l66"/>
      <w:bookmarkEnd w:id="3"/>
      <w:r w:rsidRPr="003E61F6">
        <w:rPr>
          <w:color w:val="000000"/>
        </w:rPr>
        <w:t>Подпункт "б" пункта 1 действует с 01.09.2026 (</w:t>
      </w:r>
      <w:hyperlink r:id="rId21" w:anchor="l0" w:history="1">
        <w:r w:rsidRPr="003E61F6">
          <w:rPr>
            <w:rStyle w:val="a4"/>
            <w:color w:val="3072C4"/>
            <w:u w:val="none"/>
          </w:rPr>
          <w:t>пункт 2</w:t>
        </w:r>
      </w:hyperlink>
      <w:r w:rsidRPr="003E61F6">
        <w:rPr>
          <w:color w:val="000000"/>
        </w:rPr>
        <w:t>).</w:t>
      </w:r>
      <w:bookmarkStart w:id="4" w:name="l65"/>
      <w:bookmarkEnd w:id="4"/>
    </w:p>
    <w:p w:rsidR="003E61F6" w:rsidRPr="003E61F6" w:rsidRDefault="003E61F6" w:rsidP="003E61F6">
      <w:pPr>
        <w:pStyle w:val="dt-p"/>
        <w:shd w:val="clear" w:color="auto" w:fill="FFFFFF"/>
        <w:spacing w:before="0" w:beforeAutospacing="0" w:after="300" w:afterAutospacing="0"/>
        <w:ind w:firstLine="567"/>
        <w:jc w:val="both"/>
        <w:textAlignment w:val="baseline"/>
        <w:rPr>
          <w:color w:val="000000"/>
        </w:rPr>
      </w:pPr>
      <w:bookmarkStart w:id="5" w:name="l9"/>
      <w:bookmarkEnd w:id="5"/>
      <w:r w:rsidRPr="003E61F6">
        <w:rPr>
          <w:rStyle w:val="dt-m"/>
          <w:color w:val="000000"/>
        </w:rPr>
        <w:t>б)</w:t>
      </w:r>
      <w:hyperlink r:id="rId22" w:anchor="l14" w:tgtFrame="_blank" w:history="1">
        <w:r w:rsidRPr="003E61F6">
          <w:rPr>
            <w:rStyle w:val="a4"/>
            <w:u w:val="none"/>
          </w:rPr>
          <w:t>подпункт "в"</w:t>
        </w:r>
      </w:hyperlink>
      <w:r w:rsidRPr="003E61F6">
        <w:rPr>
          <w:rStyle w:val="dt-r"/>
          <w:color w:val="000000"/>
        </w:rPr>
        <w:t> изложить в следующей редакции:</w:t>
      </w:r>
    </w:p>
    <w:p w:rsidR="003E61F6" w:rsidRPr="003E61F6" w:rsidRDefault="003E61F6" w:rsidP="003E61F6">
      <w:pPr>
        <w:pStyle w:val="dt-p"/>
        <w:shd w:val="clear" w:color="auto" w:fill="FFFFFF"/>
        <w:spacing w:before="0" w:beforeAutospacing="0" w:after="300" w:afterAutospacing="0"/>
        <w:ind w:firstLine="567"/>
        <w:jc w:val="both"/>
        <w:textAlignment w:val="baseline"/>
        <w:rPr>
          <w:color w:val="000000"/>
        </w:rPr>
      </w:pPr>
      <w:bookmarkStart w:id="6" w:name="l36"/>
      <w:bookmarkEnd w:id="6"/>
      <w:r w:rsidRPr="003E61F6">
        <w:rPr>
          <w:rStyle w:val="dt-r"/>
          <w:color w:val="000000"/>
        </w:rPr>
        <w:t>"в) по обязательному социальному страхованию от несчастных случаев на производстве и профессиональных заболеваний:</w:t>
      </w:r>
    </w:p>
    <w:p w:rsidR="003E61F6" w:rsidRPr="003E61F6" w:rsidRDefault="003E61F6" w:rsidP="003E61F6">
      <w:pPr>
        <w:pStyle w:val="dt-p"/>
        <w:shd w:val="clear" w:color="auto" w:fill="FFFFFF"/>
        <w:spacing w:before="0" w:beforeAutospacing="0" w:after="300" w:afterAutospacing="0"/>
        <w:ind w:firstLine="567"/>
        <w:jc w:val="both"/>
        <w:textAlignment w:val="baseline"/>
        <w:rPr>
          <w:color w:val="000000"/>
        </w:rPr>
      </w:pPr>
      <w:bookmarkStart w:id="7" w:name="l37"/>
      <w:bookmarkEnd w:id="7"/>
      <w:r w:rsidRPr="003E61F6">
        <w:rPr>
          <w:rStyle w:val="dt-r"/>
          <w:color w:val="000000"/>
        </w:rPr>
        <w:t>физические лица - индивидуальные предприниматели, производящие выплаты физическим лицам на основании гражданско-правового договора, предметом которого являются выполнение работ и (или) оказание услуг, договора авторского заказа, при условии, если в соответствии с указанным договором страхователь обязан уплачивать страховые взносы на обязательное социальное страхование от несчастных случаев на производстве и профессиональных заболеваний;</w:t>
      </w:r>
    </w:p>
    <w:p w:rsidR="003E61F6" w:rsidRPr="003E61F6" w:rsidRDefault="003E61F6" w:rsidP="003E61F6">
      <w:pPr>
        <w:pStyle w:val="dt-p"/>
        <w:shd w:val="clear" w:color="auto" w:fill="FFFFFF"/>
        <w:spacing w:before="0" w:beforeAutospacing="0" w:after="300" w:afterAutospacing="0"/>
        <w:ind w:firstLine="567"/>
        <w:jc w:val="both"/>
        <w:textAlignment w:val="baseline"/>
        <w:rPr>
          <w:color w:val="000000"/>
        </w:rPr>
      </w:pPr>
      <w:bookmarkStart w:id="8" w:name="l40"/>
      <w:bookmarkEnd w:id="8"/>
      <w:proofErr w:type="gramStart"/>
      <w:r w:rsidRPr="003E61F6">
        <w:rPr>
          <w:rStyle w:val="dt-r"/>
          <w:color w:val="000000"/>
        </w:rPr>
        <w:t>физические лица, не являющиеся индивидуальными предпринимателями, производящие выплаты физическим лицам на основании гражданско-правового договора, предметом которого являются выполнение работ и (или) оказание услуг, договора авторского заказа, при условии, если в соответствии с указанным договором страхователь обязан уплачивать страховые взносы на обязательное социальное страхование от несчастных случаев на производстве и профессиональных заболеваний;";</w:t>
      </w:r>
      <w:proofErr w:type="gramEnd"/>
    </w:p>
    <w:p w:rsidR="003E61F6" w:rsidRPr="003E61F6" w:rsidRDefault="003E61F6" w:rsidP="003E61F6">
      <w:pPr>
        <w:pStyle w:val="dt-p"/>
        <w:shd w:val="clear" w:color="auto" w:fill="FFFFFF"/>
        <w:spacing w:before="0" w:beforeAutospacing="0" w:after="300" w:afterAutospacing="0"/>
        <w:ind w:firstLine="567"/>
        <w:jc w:val="both"/>
        <w:textAlignment w:val="baseline"/>
        <w:rPr>
          <w:color w:val="000000"/>
        </w:rPr>
      </w:pPr>
      <w:bookmarkStart w:id="9" w:name="l10"/>
      <w:bookmarkEnd w:id="9"/>
      <w:r w:rsidRPr="003E61F6">
        <w:rPr>
          <w:rStyle w:val="dt-m"/>
          <w:color w:val="000000"/>
        </w:rPr>
        <w:t>в</w:t>
      </w:r>
      <w:proofErr w:type="gramStart"/>
      <w:r w:rsidRPr="003E61F6">
        <w:rPr>
          <w:rStyle w:val="dt-m"/>
          <w:color w:val="000000"/>
        </w:rPr>
        <w:t>)</w:t>
      </w:r>
      <w:r w:rsidRPr="003E61F6">
        <w:rPr>
          <w:color w:val="000000"/>
        </w:rPr>
        <w:t>а</w:t>
      </w:r>
      <w:proofErr w:type="gramEnd"/>
      <w:r w:rsidRPr="003E61F6">
        <w:rPr>
          <w:color w:val="000000"/>
        </w:rPr>
        <w:t>бзац второй </w:t>
      </w:r>
      <w:hyperlink r:id="rId23" w:anchor="l14" w:tgtFrame="_blank" w:history="1">
        <w:r w:rsidRPr="003E61F6">
          <w:rPr>
            <w:rStyle w:val="a4"/>
            <w:color w:val="228007"/>
            <w:u w:val="none"/>
          </w:rPr>
          <w:t>подпункта "г"</w:t>
        </w:r>
      </w:hyperlink>
      <w:r w:rsidRPr="003E61F6">
        <w:rPr>
          <w:color w:val="000000"/>
        </w:rPr>
        <w:t> изложить в следующей редакции:</w:t>
      </w:r>
    </w:p>
    <w:p w:rsidR="003E61F6" w:rsidRPr="003E61F6" w:rsidRDefault="003E61F6" w:rsidP="003E61F6">
      <w:pPr>
        <w:pStyle w:val="dt-p"/>
        <w:shd w:val="clear" w:color="auto" w:fill="FFFFFF"/>
        <w:spacing w:before="0" w:beforeAutospacing="0" w:after="300" w:afterAutospacing="0"/>
        <w:ind w:firstLine="567"/>
        <w:jc w:val="both"/>
        <w:textAlignment w:val="baseline"/>
        <w:rPr>
          <w:color w:val="000000"/>
        </w:rPr>
      </w:pPr>
      <w:bookmarkStart w:id="10" w:name="l41"/>
      <w:bookmarkEnd w:id="10"/>
      <w:proofErr w:type="gramStart"/>
      <w:r w:rsidRPr="003E61F6">
        <w:rPr>
          <w:color w:val="000000"/>
        </w:rPr>
        <w:t xml:space="preserve">"физические лица, самостоятельно обеспечивающие себя работой (индивидуальные предприниматели, адвокаты, медиаторы, нотариусы, занимающиеся частной практикой, арбитражные управляющие, оценщики, патентные поверенные и иные лица, занимающиеся в установленном законодательством Российской Федерации порядке частной практикой и не являющиеся индивидуальными предпринимателями), уплачивающие за себя страховые взносы в соответствии с законодательством Российской </w:t>
      </w:r>
      <w:r w:rsidRPr="003E61F6">
        <w:rPr>
          <w:color w:val="000000"/>
        </w:rPr>
        <w:lastRenderedPageBreak/>
        <w:t>Федерации о налогах и сборах (далее - индивидуальные предприниматели и лица, приравненные к ним).".</w:t>
      </w:r>
      <w:proofErr w:type="gramEnd"/>
    </w:p>
    <w:p w:rsidR="003E61F6" w:rsidRPr="003E61F6" w:rsidRDefault="003E61F6" w:rsidP="003E61F6">
      <w:pPr>
        <w:pStyle w:val="dt-n"/>
        <w:shd w:val="clear" w:color="auto" w:fill="E3E3E3"/>
        <w:spacing w:before="0" w:beforeAutospacing="0" w:after="300" w:afterAutospacing="0"/>
        <w:ind w:left="435" w:firstLine="567"/>
        <w:jc w:val="both"/>
        <w:textAlignment w:val="baseline"/>
        <w:rPr>
          <w:color w:val="000000"/>
        </w:rPr>
      </w:pPr>
      <w:bookmarkStart w:id="11" w:name="l68"/>
      <w:bookmarkEnd w:id="11"/>
      <w:r w:rsidRPr="003E61F6">
        <w:rPr>
          <w:color w:val="000000"/>
        </w:rPr>
        <w:t>Пункт 2 действует с 01.09.2026 (</w:t>
      </w:r>
      <w:hyperlink r:id="rId24" w:anchor="l0" w:history="1">
        <w:r w:rsidRPr="003E61F6">
          <w:rPr>
            <w:rStyle w:val="a4"/>
            <w:color w:val="3072C4"/>
            <w:u w:val="none"/>
          </w:rPr>
          <w:t>пункт 2</w:t>
        </w:r>
      </w:hyperlink>
      <w:r w:rsidRPr="003E61F6">
        <w:rPr>
          <w:color w:val="000000"/>
        </w:rPr>
        <w:t>).</w:t>
      </w:r>
      <w:bookmarkStart w:id="12" w:name="l67"/>
      <w:bookmarkEnd w:id="12"/>
    </w:p>
    <w:p w:rsidR="003E61F6" w:rsidRPr="003E61F6" w:rsidRDefault="003E61F6" w:rsidP="003E61F6">
      <w:pPr>
        <w:pStyle w:val="dt-p"/>
        <w:shd w:val="clear" w:color="auto" w:fill="FFFFFF"/>
        <w:spacing w:before="0" w:beforeAutospacing="0" w:after="300" w:afterAutospacing="0"/>
        <w:ind w:firstLine="567"/>
        <w:jc w:val="both"/>
        <w:textAlignment w:val="baseline"/>
        <w:rPr>
          <w:color w:val="000000"/>
        </w:rPr>
      </w:pPr>
      <w:bookmarkStart w:id="13" w:name="l11"/>
      <w:bookmarkEnd w:id="13"/>
      <w:r w:rsidRPr="003E61F6">
        <w:rPr>
          <w:rStyle w:val="dt-m"/>
          <w:color w:val="000000"/>
        </w:rPr>
        <w:t>2.</w:t>
      </w:r>
      <w:r w:rsidRPr="003E61F6">
        <w:rPr>
          <w:rStyle w:val="dt-r"/>
          <w:color w:val="000000"/>
        </w:rPr>
        <w:t>В </w:t>
      </w:r>
      <w:hyperlink r:id="rId25" w:anchor="l137" w:tgtFrame="_blank" w:history="1">
        <w:r w:rsidRPr="003E61F6">
          <w:rPr>
            <w:rStyle w:val="a4"/>
            <w:u w:val="none"/>
          </w:rPr>
          <w:t>пункте 3</w:t>
        </w:r>
      </w:hyperlink>
      <w:r w:rsidRPr="003E61F6">
        <w:rPr>
          <w:rStyle w:val="dt-r"/>
          <w:color w:val="000000"/>
        </w:rPr>
        <w:t> слова "в подпункте "в" пункта 1" заменить словами "в абзаце третьем подпункта "в" пункта 1".</w:t>
      </w:r>
    </w:p>
    <w:p w:rsidR="003E61F6" w:rsidRPr="003E61F6" w:rsidRDefault="003E61F6" w:rsidP="003E61F6">
      <w:pPr>
        <w:pStyle w:val="dt-n"/>
        <w:shd w:val="clear" w:color="auto" w:fill="E3E3E3"/>
        <w:spacing w:before="0" w:beforeAutospacing="0" w:after="300" w:afterAutospacing="0"/>
        <w:ind w:left="435" w:firstLine="567"/>
        <w:jc w:val="both"/>
        <w:textAlignment w:val="baseline"/>
        <w:rPr>
          <w:color w:val="000000"/>
        </w:rPr>
      </w:pPr>
      <w:bookmarkStart w:id="14" w:name="l70"/>
      <w:bookmarkStart w:id="15" w:name="l71"/>
      <w:bookmarkEnd w:id="14"/>
      <w:bookmarkEnd w:id="15"/>
      <w:r w:rsidRPr="003E61F6">
        <w:rPr>
          <w:color w:val="000000"/>
        </w:rPr>
        <w:t>Пункт 3 действует с 01.09.2026 (</w:t>
      </w:r>
      <w:hyperlink r:id="rId26" w:anchor="l0" w:history="1">
        <w:r w:rsidRPr="003E61F6">
          <w:rPr>
            <w:rStyle w:val="a4"/>
            <w:color w:val="3072C4"/>
            <w:u w:val="none"/>
          </w:rPr>
          <w:t>пункт 2</w:t>
        </w:r>
      </w:hyperlink>
      <w:r w:rsidRPr="003E61F6">
        <w:rPr>
          <w:color w:val="000000"/>
        </w:rPr>
        <w:t>).</w:t>
      </w:r>
    </w:p>
    <w:p w:rsidR="003E61F6" w:rsidRPr="003E61F6" w:rsidRDefault="003E61F6" w:rsidP="003E61F6">
      <w:pPr>
        <w:pStyle w:val="dt-p"/>
        <w:shd w:val="clear" w:color="auto" w:fill="FFFFFF"/>
        <w:spacing w:before="0" w:beforeAutospacing="0" w:after="300" w:afterAutospacing="0"/>
        <w:ind w:firstLine="567"/>
        <w:jc w:val="both"/>
        <w:textAlignment w:val="baseline"/>
        <w:rPr>
          <w:color w:val="000000"/>
        </w:rPr>
      </w:pPr>
      <w:bookmarkStart w:id="16" w:name="l12"/>
      <w:bookmarkEnd w:id="16"/>
      <w:r w:rsidRPr="003E61F6">
        <w:rPr>
          <w:rStyle w:val="dt-m"/>
          <w:color w:val="000000"/>
        </w:rPr>
        <w:t>3.</w:t>
      </w:r>
      <w:r w:rsidRPr="003E61F6">
        <w:rPr>
          <w:rStyle w:val="dt-r"/>
          <w:color w:val="000000"/>
        </w:rPr>
        <w:t>В </w:t>
      </w:r>
      <w:hyperlink r:id="rId27" w:anchor="h206" w:tgtFrame="_blank" w:history="1">
        <w:r w:rsidRPr="003E61F6">
          <w:rPr>
            <w:rStyle w:val="a4"/>
            <w:u w:val="none"/>
          </w:rPr>
          <w:t>пункте 12</w:t>
        </w:r>
      </w:hyperlink>
      <w:r w:rsidRPr="003E61F6">
        <w:rPr>
          <w:rStyle w:val="dt-r"/>
          <w:color w:val="000000"/>
        </w:rPr>
        <w:t>:</w:t>
      </w:r>
    </w:p>
    <w:p w:rsidR="003E61F6" w:rsidRPr="003E61F6" w:rsidRDefault="003E61F6" w:rsidP="003E61F6">
      <w:pPr>
        <w:pStyle w:val="dt-p"/>
        <w:shd w:val="clear" w:color="auto" w:fill="FFFFFF"/>
        <w:spacing w:before="0" w:beforeAutospacing="0" w:after="300" w:afterAutospacing="0"/>
        <w:ind w:firstLine="567"/>
        <w:jc w:val="both"/>
        <w:textAlignment w:val="baseline"/>
        <w:rPr>
          <w:color w:val="000000"/>
        </w:rPr>
      </w:pPr>
      <w:bookmarkStart w:id="17" w:name="l42"/>
      <w:bookmarkEnd w:id="17"/>
      <w:r w:rsidRPr="003E61F6">
        <w:rPr>
          <w:rStyle w:val="dt-m"/>
          <w:color w:val="000000"/>
        </w:rPr>
        <w:t>а)</w:t>
      </w:r>
      <w:hyperlink r:id="rId28" w:anchor="l33" w:tgtFrame="_blank" w:history="1">
        <w:r w:rsidRPr="003E61F6">
          <w:rPr>
            <w:rStyle w:val="a4"/>
            <w:u w:val="none"/>
          </w:rPr>
          <w:t>подпункт "д"</w:t>
        </w:r>
      </w:hyperlink>
      <w:r w:rsidRPr="003E61F6">
        <w:rPr>
          <w:rStyle w:val="dt-r"/>
          <w:color w:val="000000"/>
        </w:rPr>
        <w:t> изложить в следующей редакции:</w:t>
      </w:r>
    </w:p>
    <w:p w:rsidR="003E61F6" w:rsidRPr="003E61F6" w:rsidRDefault="003E61F6" w:rsidP="003E61F6">
      <w:pPr>
        <w:pStyle w:val="dt-p"/>
        <w:shd w:val="clear" w:color="auto" w:fill="FFFFFF"/>
        <w:spacing w:before="0" w:beforeAutospacing="0" w:after="300" w:afterAutospacing="0"/>
        <w:ind w:firstLine="567"/>
        <w:jc w:val="both"/>
        <w:textAlignment w:val="baseline"/>
        <w:rPr>
          <w:color w:val="000000"/>
        </w:rPr>
      </w:pPr>
      <w:bookmarkStart w:id="18" w:name="l43"/>
      <w:bookmarkEnd w:id="18"/>
      <w:proofErr w:type="gramStart"/>
      <w:r w:rsidRPr="003E61F6">
        <w:rPr>
          <w:rStyle w:val="dt-r"/>
          <w:color w:val="000000"/>
        </w:rPr>
        <w:t>"д) лиц, указанных в абзаце втором подпункта "в" пункта 1 настоящего Порядка, - по обязательному социальному страхованию от несчастных случаев на производстве и профессиональных заболеваний - в срок, не превышающий трех рабочих дней со дня получения сведений о заключении гражданско-правового договора, предметом которого являются выполнение работ и (или) оказание услуг, договора авторского заказа, при условии, если в соответствии с указанным договором страхователь</w:t>
      </w:r>
      <w:proofErr w:type="gramEnd"/>
      <w:r w:rsidRPr="003E61F6">
        <w:rPr>
          <w:rStyle w:val="dt-r"/>
          <w:color w:val="000000"/>
        </w:rPr>
        <w:t xml:space="preserve"> </w:t>
      </w:r>
      <w:proofErr w:type="gramStart"/>
      <w:r w:rsidRPr="003E61F6">
        <w:rPr>
          <w:rStyle w:val="dt-r"/>
          <w:color w:val="000000"/>
        </w:rPr>
        <w:t>обязан</w:t>
      </w:r>
      <w:proofErr w:type="gramEnd"/>
      <w:r w:rsidRPr="003E61F6">
        <w:rPr>
          <w:rStyle w:val="dt-r"/>
          <w:color w:val="000000"/>
        </w:rPr>
        <w:t xml:space="preserve"> уплачивать страховые взносы на обязательное социальное страхование от несчастных случаев на производстве и профессиональных заболеваний;";</w:t>
      </w:r>
    </w:p>
    <w:p w:rsidR="003E61F6" w:rsidRPr="003E61F6" w:rsidRDefault="003E61F6" w:rsidP="003E61F6">
      <w:pPr>
        <w:pStyle w:val="dt-p"/>
        <w:shd w:val="clear" w:color="auto" w:fill="FFFFFF"/>
        <w:spacing w:before="0" w:beforeAutospacing="0" w:after="300" w:afterAutospacing="0"/>
        <w:ind w:firstLine="567"/>
        <w:jc w:val="both"/>
        <w:textAlignment w:val="baseline"/>
        <w:rPr>
          <w:color w:val="000000"/>
        </w:rPr>
      </w:pPr>
      <w:bookmarkStart w:id="19" w:name="l46"/>
      <w:bookmarkEnd w:id="19"/>
      <w:r w:rsidRPr="003E61F6">
        <w:rPr>
          <w:rStyle w:val="dt-m"/>
          <w:color w:val="000000"/>
        </w:rPr>
        <w:t>б</w:t>
      </w:r>
      <w:proofErr w:type="gramStart"/>
      <w:r w:rsidRPr="003E61F6">
        <w:rPr>
          <w:rStyle w:val="dt-m"/>
          <w:color w:val="000000"/>
        </w:rPr>
        <w:t>)</w:t>
      </w:r>
      <w:r w:rsidRPr="003E61F6">
        <w:rPr>
          <w:rStyle w:val="dt-r"/>
          <w:color w:val="000000"/>
        </w:rPr>
        <w:t>д</w:t>
      </w:r>
      <w:proofErr w:type="gramEnd"/>
      <w:r w:rsidRPr="003E61F6">
        <w:rPr>
          <w:rStyle w:val="dt-r"/>
          <w:color w:val="000000"/>
        </w:rPr>
        <w:t>ополнить подпунктом "е" следующего содержания:</w:t>
      </w:r>
    </w:p>
    <w:p w:rsidR="003E61F6" w:rsidRPr="003E61F6" w:rsidRDefault="003E61F6" w:rsidP="003E61F6">
      <w:pPr>
        <w:pStyle w:val="dt-p"/>
        <w:shd w:val="clear" w:color="auto" w:fill="FFFFFF"/>
        <w:spacing w:before="0" w:beforeAutospacing="0" w:after="300" w:afterAutospacing="0"/>
        <w:ind w:firstLine="567"/>
        <w:jc w:val="both"/>
        <w:textAlignment w:val="baseline"/>
        <w:rPr>
          <w:color w:val="000000"/>
        </w:rPr>
      </w:pPr>
      <w:bookmarkStart w:id="20" w:name="l47"/>
      <w:bookmarkEnd w:id="20"/>
      <w:r w:rsidRPr="003E61F6">
        <w:rPr>
          <w:rStyle w:val="dt-r"/>
          <w:color w:val="000000"/>
        </w:rPr>
        <w:t>"е) лиц, указанных в абзаце третьем подпункта "в" пункта 1 настоящего Порядка, - по обязательному социальному страхованию от несчастных случаев на производстве и профессиональных заболеваний - в срок, не превышающий трех рабочих дней со дня получения заявления о регистрации в качестве страхователя, указанного в пункте 3 настоящего Порядка</w:t>
      </w:r>
      <w:proofErr w:type="gramStart"/>
      <w:r w:rsidRPr="003E61F6">
        <w:rPr>
          <w:rStyle w:val="dt-r"/>
          <w:color w:val="000000"/>
        </w:rPr>
        <w:t>.".</w:t>
      </w:r>
      <w:proofErr w:type="gramEnd"/>
    </w:p>
    <w:p w:rsidR="003E61F6" w:rsidRPr="003E61F6" w:rsidRDefault="003E61F6" w:rsidP="003E61F6">
      <w:pPr>
        <w:pStyle w:val="dt-p"/>
        <w:shd w:val="clear" w:color="auto" w:fill="FFFFFF"/>
        <w:spacing w:before="0" w:beforeAutospacing="0" w:after="300" w:afterAutospacing="0"/>
        <w:ind w:firstLine="567"/>
        <w:jc w:val="both"/>
        <w:textAlignment w:val="baseline"/>
        <w:rPr>
          <w:color w:val="000000"/>
        </w:rPr>
      </w:pPr>
      <w:bookmarkStart w:id="21" w:name="l13"/>
      <w:bookmarkEnd w:id="21"/>
      <w:r w:rsidRPr="003E61F6">
        <w:rPr>
          <w:rStyle w:val="dt-m"/>
          <w:color w:val="000000"/>
        </w:rPr>
        <w:t>4.</w:t>
      </w:r>
      <w:r w:rsidRPr="003E61F6">
        <w:rPr>
          <w:color w:val="000000"/>
        </w:rPr>
        <w:t>В абзаце третьем </w:t>
      </w:r>
      <w:hyperlink r:id="rId29" w:anchor="l158" w:tgtFrame="_blank" w:history="1">
        <w:r w:rsidRPr="003E61F6">
          <w:rPr>
            <w:rStyle w:val="a4"/>
            <w:color w:val="228007"/>
            <w:u w:val="none"/>
          </w:rPr>
          <w:t>подпункта "в"</w:t>
        </w:r>
      </w:hyperlink>
      <w:r w:rsidRPr="003E61F6">
        <w:rPr>
          <w:color w:val="000000"/>
        </w:rPr>
        <w:t> пункта 14 слова "Федеральным законом N 27-ФЗ, и" заменить словами "Федеральным законом </w:t>
      </w:r>
      <w:hyperlink r:id="rId30" w:anchor="h1363" w:tgtFrame="_blank" w:history="1">
        <w:r w:rsidRPr="003E61F6">
          <w:rPr>
            <w:rStyle w:val="a4"/>
            <w:color w:val="228007"/>
            <w:u w:val="none"/>
          </w:rPr>
          <w:t>N 27-ФЗ</w:t>
        </w:r>
      </w:hyperlink>
      <w:r w:rsidRPr="003E61F6">
        <w:rPr>
          <w:color w:val="000000"/>
        </w:rPr>
        <w:t>, или".</w:t>
      </w:r>
    </w:p>
    <w:p w:rsidR="005C14C1" w:rsidRPr="005C14C1" w:rsidRDefault="005C14C1" w:rsidP="005C14C1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4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bookmarkStart w:id="22" w:name="_GoBack"/>
      <w:bookmarkEnd w:id="22"/>
    </w:p>
    <w:sectPr w:rsidR="005C14C1" w:rsidRPr="005C14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C2925"/>
    <w:multiLevelType w:val="multilevel"/>
    <w:tmpl w:val="57C6AB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EC4764"/>
    <w:multiLevelType w:val="multilevel"/>
    <w:tmpl w:val="1B1EC0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9A2147"/>
    <w:multiLevelType w:val="multilevel"/>
    <w:tmpl w:val="9B6AB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0F7864"/>
    <w:multiLevelType w:val="multilevel"/>
    <w:tmpl w:val="E67C9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F67747B"/>
    <w:multiLevelType w:val="multilevel"/>
    <w:tmpl w:val="AD1CBEC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0B461F9"/>
    <w:multiLevelType w:val="multilevel"/>
    <w:tmpl w:val="B2A62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DA67387"/>
    <w:multiLevelType w:val="multilevel"/>
    <w:tmpl w:val="BA5CF4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E244F64"/>
    <w:multiLevelType w:val="multilevel"/>
    <w:tmpl w:val="FEBAC2A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EE2507D"/>
    <w:multiLevelType w:val="multilevel"/>
    <w:tmpl w:val="35F44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F3133CD"/>
    <w:multiLevelType w:val="multilevel"/>
    <w:tmpl w:val="E1A28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06A0E43"/>
    <w:multiLevelType w:val="multilevel"/>
    <w:tmpl w:val="B0A8AB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B5C6FF8"/>
    <w:multiLevelType w:val="multilevel"/>
    <w:tmpl w:val="BA88627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20D3C03"/>
    <w:multiLevelType w:val="multilevel"/>
    <w:tmpl w:val="DD3246B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43275F5"/>
    <w:multiLevelType w:val="multilevel"/>
    <w:tmpl w:val="F998E3C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5A75DEA"/>
    <w:multiLevelType w:val="multilevel"/>
    <w:tmpl w:val="39CA6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5D010DB"/>
    <w:multiLevelType w:val="multilevel"/>
    <w:tmpl w:val="B14AEF9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BB36259"/>
    <w:multiLevelType w:val="multilevel"/>
    <w:tmpl w:val="75189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1836824"/>
    <w:multiLevelType w:val="multilevel"/>
    <w:tmpl w:val="D62E4B1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40F1838"/>
    <w:multiLevelType w:val="multilevel"/>
    <w:tmpl w:val="8474C17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53E6600"/>
    <w:multiLevelType w:val="multilevel"/>
    <w:tmpl w:val="B45CC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B2271FA"/>
    <w:multiLevelType w:val="multilevel"/>
    <w:tmpl w:val="C8F851C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2AD5CA1"/>
    <w:multiLevelType w:val="multilevel"/>
    <w:tmpl w:val="BF1891F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63429FC"/>
    <w:multiLevelType w:val="multilevel"/>
    <w:tmpl w:val="E17CCFF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82C2A1D"/>
    <w:multiLevelType w:val="multilevel"/>
    <w:tmpl w:val="A2AE9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DCD3103"/>
    <w:multiLevelType w:val="multilevel"/>
    <w:tmpl w:val="EED61B0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0CD3411"/>
    <w:multiLevelType w:val="multilevel"/>
    <w:tmpl w:val="412478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3AE28D4"/>
    <w:multiLevelType w:val="multilevel"/>
    <w:tmpl w:val="11DA197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E0A29FD"/>
    <w:multiLevelType w:val="multilevel"/>
    <w:tmpl w:val="1CF6616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3"/>
  </w:num>
  <w:num w:numId="2">
    <w:abstractNumId w:val="1"/>
  </w:num>
  <w:num w:numId="3">
    <w:abstractNumId w:val="16"/>
  </w:num>
  <w:num w:numId="4">
    <w:abstractNumId w:val="17"/>
  </w:num>
  <w:num w:numId="5">
    <w:abstractNumId w:val="25"/>
  </w:num>
  <w:num w:numId="6">
    <w:abstractNumId w:val="2"/>
  </w:num>
  <w:num w:numId="7">
    <w:abstractNumId w:val="18"/>
  </w:num>
  <w:num w:numId="8">
    <w:abstractNumId w:val="6"/>
  </w:num>
  <w:num w:numId="9">
    <w:abstractNumId w:val="14"/>
  </w:num>
  <w:num w:numId="10">
    <w:abstractNumId w:val="10"/>
  </w:num>
  <w:num w:numId="11">
    <w:abstractNumId w:val="4"/>
  </w:num>
  <w:num w:numId="12">
    <w:abstractNumId w:val="5"/>
  </w:num>
  <w:num w:numId="13">
    <w:abstractNumId w:val="13"/>
  </w:num>
  <w:num w:numId="14">
    <w:abstractNumId w:val="21"/>
  </w:num>
  <w:num w:numId="15">
    <w:abstractNumId w:val="22"/>
  </w:num>
  <w:num w:numId="16">
    <w:abstractNumId w:val="20"/>
  </w:num>
  <w:num w:numId="17">
    <w:abstractNumId w:val="24"/>
  </w:num>
  <w:num w:numId="18">
    <w:abstractNumId w:val="3"/>
  </w:num>
  <w:num w:numId="19">
    <w:abstractNumId w:val="9"/>
  </w:num>
  <w:num w:numId="20">
    <w:abstractNumId w:val="19"/>
  </w:num>
  <w:num w:numId="21">
    <w:abstractNumId w:val="7"/>
  </w:num>
  <w:num w:numId="22">
    <w:abstractNumId w:val="26"/>
  </w:num>
  <w:num w:numId="23">
    <w:abstractNumId w:val="11"/>
  </w:num>
  <w:num w:numId="24">
    <w:abstractNumId w:val="15"/>
  </w:num>
  <w:num w:numId="25">
    <w:abstractNumId w:val="12"/>
  </w:num>
  <w:num w:numId="26">
    <w:abstractNumId w:val="27"/>
  </w:num>
  <w:num w:numId="27">
    <w:abstractNumId w:val="8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F60"/>
    <w:rsid w:val="00012CDF"/>
    <w:rsid w:val="000700B0"/>
    <w:rsid w:val="003E61F6"/>
    <w:rsid w:val="003F536A"/>
    <w:rsid w:val="0040713E"/>
    <w:rsid w:val="00471DD6"/>
    <w:rsid w:val="00485F55"/>
    <w:rsid w:val="005245BA"/>
    <w:rsid w:val="0054413B"/>
    <w:rsid w:val="005B071A"/>
    <w:rsid w:val="005C14C1"/>
    <w:rsid w:val="00622AF8"/>
    <w:rsid w:val="00632AC5"/>
    <w:rsid w:val="008D7753"/>
    <w:rsid w:val="008F0F60"/>
    <w:rsid w:val="00A4250E"/>
    <w:rsid w:val="00D92B22"/>
    <w:rsid w:val="00DB62FD"/>
    <w:rsid w:val="00F40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B62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07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0713E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DB62F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Strong"/>
    <w:basedOn w:val="a0"/>
    <w:uiPriority w:val="22"/>
    <w:qFormat/>
    <w:rsid w:val="00DB62FD"/>
    <w:rPr>
      <w:b/>
      <w:bCs/>
    </w:rPr>
  </w:style>
  <w:style w:type="paragraph" w:customStyle="1" w:styleId="dt-p">
    <w:name w:val="dt-p"/>
    <w:basedOn w:val="a"/>
    <w:rsid w:val="003E61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t-m">
    <w:name w:val="dt-m"/>
    <w:basedOn w:val="a0"/>
    <w:rsid w:val="003E61F6"/>
  </w:style>
  <w:style w:type="paragraph" w:customStyle="1" w:styleId="dt-n">
    <w:name w:val="dt-n"/>
    <w:basedOn w:val="a"/>
    <w:rsid w:val="003E61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t-r">
    <w:name w:val="dt-r"/>
    <w:basedOn w:val="a0"/>
    <w:rsid w:val="003E61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B62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07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0713E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DB62F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Strong"/>
    <w:basedOn w:val="a0"/>
    <w:uiPriority w:val="22"/>
    <w:qFormat/>
    <w:rsid w:val="00DB62FD"/>
    <w:rPr>
      <w:b/>
      <w:bCs/>
    </w:rPr>
  </w:style>
  <w:style w:type="paragraph" w:customStyle="1" w:styleId="dt-p">
    <w:name w:val="dt-p"/>
    <w:basedOn w:val="a"/>
    <w:rsid w:val="003E61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t-m">
    <w:name w:val="dt-m"/>
    <w:basedOn w:val="a0"/>
    <w:rsid w:val="003E61F6"/>
  </w:style>
  <w:style w:type="paragraph" w:customStyle="1" w:styleId="dt-n">
    <w:name w:val="dt-n"/>
    <w:basedOn w:val="a"/>
    <w:rsid w:val="003E61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t-r">
    <w:name w:val="dt-r"/>
    <w:basedOn w:val="a0"/>
    <w:rsid w:val="003E61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97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1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96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6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0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504682" TargetMode="External"/><Relationship Id="rId13" Type="http://schemas.openxmlformats.org/officeDocument/2006/relationships/hyperlink" Target="https://normativ.kontur.ru/document?moduleId=1&amp;documentId=500580" TargetMode="External"/><Relationship Id="rId18" Type="http://schemas.openxmlformats.org/officeDocument/2006/relationships/hyperlink" Target="https://normativ.kontur.ru/document?moduleId=1&amp;documentId=503517" TargetMode="External"/><Relationship Id="rId26" Type="http://schemas.openxmlformats.org/officeDocument/2006/relationships/hyperlink" Target="https://normativ.kontur.ru/document?moduleId=1&amp;documentId=506187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normativ.kontur.ru/document?moduleId=1&amp;documentId=506187" TargetMode="External"/><Relationship Id="rId7" Type="http://schemas.openxmlformats.org/officeDocument/2006/relationships/hyperlink" Target="https://normativ.kontur.ru/document?moduleId=1&amp;documentId=504682" TargetMode="External"/><Relationship Id="rId12" Type="http://schemas.openxmlformats.org/officeDocument/2006/relationships/hyperlink" Target="https://normativ.kontur.ru/document?moduleId=1&amp;documentId=503405" TargetMode="External"/><Relationship Id="rId17" Type="http://schemas.openxmlformats.org/officeDocument/2006/relationships/hyperlink" Target="https://normativ.kontur.ru/document?moduleId=1&amp;documentId=503517" TargetMode="External"/><Relationship Id="rId25" Type="http://schemas.openxmlformats.org/officeDocument/2006/relationships/hyperlink" Target="https://normativ.kontur.ru/document?moduleId=1&amp;documentId=444162" TargetMode="External"/><Relationship Id="rId2" Type="http://schemas.openxmlformats.org/officeDocument/2006/relationships/styles" Target="styles.xml"/><Relationship Id="rId16" Type="http://schemas.openxmlformats.org/officeDocument/2006/relationships/hyperlink" Target="https://normativ.kontur.ru/document?moduleId=1&amp;documentId=444162" TargetMode="External"/><Relationship Id="rId20" Type="http://schemas.openxmlformats.org/officeDocument/2006/relationships/hyperlink" Target="https://normativ.kontur.ru/document?moduleId=1&amp;documentId=503517" TargetMode="External"/><Relationship Id="rId29" Type="http://schemas.openxmlformats.org/officeDocument/2006/relationships/hyperlink" Target="https://normativ.kontur.ru/document?moduleId=1&amp;documentId=44416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publication.pravo.gov.ru/document/0001202605210015?index=5" TargetMode="External"/><Relationship Id="rId11" Type="http://schemas.openxmlformats.org/officeDocument/2006/relationships/hyperlink" Target="https://normativ.kontur.ru/document?moduleId=1&amp;documentId=485882" TargetMode="External"/><Relationship Id="rId24" Type="http://schemas.openxmlformats.org/officeDocument/2006/relationships/hyperlink" Target="https://normativ.kontur.ru/document?moduleId=1&amp;documentId=506187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normativ.kontur.ru/document?moduleId=1&amp;documentId=444162" TargetMode="External"/><Relationship Id="rId23" Type="http://schemas.openxmlformats.org/officeDocument/2006/relationships/hyperlink" Target="https://normativ.kontur.ru/document?moduleId=1&amp;documentId=444162" TargetMode="External"/><Relationship Id="rId28" Type="http://schemas.openxmlformats.org/officeDocument/2006/relationships/hyperlink" Target="https://normativ.kontur.ru/document?moduleId=1&amp;documentId=444162" TargetMode="External"/><Relationship Id="rId10" Type="http://schemas.openxmlformats.org/officeDocument/2006/relationships/hyperlink" Target="https://normativ.kontur.ru/document?moduleId=1&amp;documentId=503288" TargetMode="External"/><Relationship Id="rId19" Type="http://schemas.openxmlformats.org/officeDocument/2006/relationships/hyperlink" Target="https://normativ.kontur.ru/document?moduleId=1&amp;documentId=503517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normativ.kontur.ru/document?moduleId=1&amp;documentId=504682" TargetMode="External"/><Relationship Id="rId14" Type="http://schemas.openxmlformats.org/officeDocument/2006/relationships/hyperlink" Target="https://normativ.kontur.ru/document?moduleId=1&amp;documentId=444162" TargetMode="External"/><Relationship Id="rId22" Type="http://schemas.openxmlformats.org/officeDocument/2006/relationships/hyperlink" Target="https://normativ.kontur.ru/document?moduleId=1&amp;documentId=444162" TargetMode="External"/><Relationship Id="rId27" Type="http://schemas.openxmlformats.org/officeDocument/2006/relationships/hyperlink" Target="https://normativ.kontur.ru/document?moduleId=1&amp;documentId=444162" TargetMode="External"/><Relationship Id="rId30" Type="http://schemas.openxmlformats.org/officeDocument/2006/relationships/hyperlink" Target="https://normativ.kontur.ru/document?moduleId=1&amp;documentId=46206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1353</Words>
  <Characters>7716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2026-05-23T12:18:00Z</dcterms:created>
  <dcterms:modified xsi:type="dcterms:W3CDTF">2026-05-23T12:21:00Z</dcterms:modified>
</cp:coreProperties>
</file>