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27F" w:rsidRPr="002A227F" w:rsidRDefault="002A227F" w:rsidP="002A227F">
      <w:pPr>
        <w:spacing w:after="0" w:line="360" w:lineRule="auto"/>
        <w:jc w:val="center"/>
        <w:rPr>
          <w:rFonts w:ascii="Times New Roman" w:eastAsia="Times New Roman" w:hAnsi="Times New Roman" w:cs="Times New Roman"/>
          <w:b/>
          <w:bCs/>
          <w:sz w:val="24"/>
          <w:szCs w:val="24"/>
          <w:lang w:eastAsia="ru-RU"/>
        </w:rPr>
      </w:pPr>
      <w:r w:rsidRPr="002A227F">
        <w:rPr>
          <w:rFonts w:ascii="Times New Roman" w:eastAsia="Times New Roman" w:hAnsi="Times New Roman" w:cs="Times New Roman"/>
          <w:b/>
          <w:bCs/>
          <w:sz w:val="24"/>
          <w:szCs w:val="24"/>
          <w:lang w:eastAsia="ru-RU"/>
        </w:rPr>
        <w:t>МИНИСТЕРСТВО ЗДРАВООХРАНЕНИЯ РОССИЙСКОЙ ФЕДЕРАЦИИ</w:t>
      </w:r>
    </w:p>
    <w:p w:rsidR="002A227F" w:rsidRPr="002A227F" w:rsidRDefault="00B723E8" w:rsidP="002A227F">
      <w:pPr>
        <w:spacing w:after="0" w:line="360" w:lineRule="auto"/>
        <w:jc w:val="center"/>
        <w:rPr>
          <w:rFonts w:ascii="Times New Roman" w:eastAsia="Times New Roman" w:hAnsi="Times New Roman" w:cs="Times New Roman"/>
          <w:b/>
          <w:bCs/>
          <w:sz w:val="24"/>
          <w:szCs w:val="24"/>
          <w:lang w:eastAsia="ru-RU"/>
        </w:rPr>
      </w:pPr>
      <w:hyperlink r:id="rId5" w:history="1">
        <w:r w:rsidR="002A227F" w:rsidRPr="00B723E8">
          <w:rPr>
            <w:rStyle w:val="a6"/>
            <w:rFonts w:ascii="Times New Roman" w:eastAsia="Times New Roman" w:hAnsi="Times New Roman" w:cs="Times New Roman"/>
            <w:b/>
            <w:bCs/>
            <w:sz w:val="24"/>
            <w:szCs w:val="24"/>
            <w:lang w:eastAsia="ru-RU"/>
          </w:rPr>
          <w:t>Приказ от 9 апреля 2026 г. N 251н</w:t>
        </w:r>
      </w:hyperlink>
      <w:bookmarkStart w:id="0" w:name="_GoBack"/>
      <w:bookmarkEnd w:id="0"/>
      <w:r w:rsidR="002A227F" w:rsidRPr="002A227F">
        <w:rPr>
          <w:rFonts w:ascii="Times New Roman" w:eastAsia="Times New Roman" w:hAnsi="Times New Roman" w:cs="Times New Roman"/>
          <w:b/>
          <w:bCs/>
          <w:sz w:val="24"/>
          <w:szCs w:val="24"/>
          <w:lang w:eastAsia="ru-RU"/>
        </w:rPr>
        <w:t xml:space="preserve"> </w:t>
      </w:r>
    </w:p>
    <w:p w:rsidR="002A227F" w:rsidRPr="002A227F" w:rsidRDefault="002A227F" w:rsidP="002A227F">
      <w:pPr>
        <w:spacing w:after="0" w:line="312" w:lineRule="auto"/>
        <w:jc w:val="center"/>
        <w:rPr>
          <w:rFonts w:ascii="Times New Roman" w:eastAsia="Times New Roman" w:hAnsi="Times New Roman" w:cs="Times New Roman"/>
          <w:b/>
          <w:bCs/>
          <w:sz w:val="24"/>
          <w:szCs w:val="24"/>
          <w:lang w:eastAsia="ru-RU"/>
        </w:rPr>
      </w:pPr>
      <w:r w:rsidRPr="002A227F">
        <w:rPr>
          <w:rFonts w:ascii="Times New Roman" w:eastAsia="Times New Roman" w:hAnsi="Times New Roman" w:cs="Times New Roman"/>
          <w:b/>
          <w:bCs/>
          <w:sz w:val="24"/>
          <w:szCs w:val="24"/>
          <w:lang w:eastAsia="ru-RU"/>
        </w:rPr>
        <w:t xml:space="preserve">  </w:t>
      </w:r>
    </w:p>
    <w:p w:rsidR="002A227F" w:rsidRPr="002A227F" w:rsidRDefault="002A227F" w:rsidP="002A227F">
      <w:pPr>
        <w:spacing w:after="0" w:line="288" w:lineRule="atLeast"/>
        <w:ind w:firstLine="567"/>
        <w:jc w:val="both"/>
        <w:rPr>
          <w:rFonts w:ascii="Times New Roman" w:eastAsia="Times New Roman" w:hAnsi="Times New Roman" w:cs="Times New Roman"/>
          <w:b/>
          <w:bCs/>
          <w:sz w:val="24"/>
          <w:szCs w:val="24"/>
          <w:lang w:eastAsia="ru-RU"/>
        </w:rPr>
      </w:pPr>
      <w:r w:rsidRPr="002A227F">
        <w:rPr>
          <w:rFonts w:ascii="Times New Roman" w:eastAsia="Times New Roman" w:hAnsi="Times New Roman" w:cs="Times New Roman"/>
          <w:b/>
          <w:bCs/>
          <w:sz w:val="24"/>
          <w:szCs w:val="24"/>
          <w:lang w:eastAsia="ru-RU"/>
        </w:rPr>
        <w:t>Об утверждении типовой дополнительной профессиональной программы профессиональной переподготовки по специальности "Рентгенология" для лиц, получающих или имеющих высшее образование"</w:t>
      </w:r>
    </w:p>
    <w:p w:rsidR="002A227F" w:rsidRPr="002A227F" w:rsidRDefault="002A227F" w:rsidP="002A227F">
      <w:pPr>
        <w:spacing w:after="0" w:line="288" w:lineRule="atLeast"/>
        <w:jc w:val="both"/>
        <w:rPr>
          <w:rFonts w:ascii="Times New Roman" w:eastAsia="Times New Roman" w:hAnsi="Times New Roman" w:cs="Times New Roman"/>
          <w:b/>
          <w:bCs/>
          <w:sz w:val="24"/>
          <w:szCs w:val="24"/>
          <w:lang w:eastAsia="ru-RU"/>
        </w:rPr>
      </w:pPr>
      <w:r w:rsidRPr="002A227F">
        <w:rPr>
          <w:rFonts w:ascii="Times New Roman" w:eastAsia="Times New Roman" w:hAnsi="Times New Roman" w:cs="Times New Roman"/>
          <w:b/>
          <w:bCs/>
          <w:sz w:val="24"/>
          <w:szCs w:val="24"/>
          <w:lang w:eastAsia="ru-RU"/>
        </w:rPr>
        <w:t>(Зарегистрирован 12.05.2026 № 86386)</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В соответствии с пунктом 12 части 7 статьи 76 Федерального закона от 29 декабря 2012 г. N 273-ФЗ "Об образовании в Российской Федерации" и подпунктом 5.5.2(1) пункта 5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 </w:t>
      </w:r>
    </w:p>
    <w:p w:rsidR="002A227F" w:rsidRPr="002A227F" w:rsidRDefault="002A227F" w:rsidP="002A227F">
      <w:pPr>
        <w:spacing w:before="168"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Утвердить типовую дополнительную профессиональную программу профессиональной переподготовки по специальности "Рентгенология" для лиц, получающих или имеющих высшее образование, согласно приложению к настоящему приказу.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88" w:lineRule="atLeast"/>
        <w:jc w:val="righ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Министр </w:t>
      </w:r>
    </w:p>
    <w:p w:rsidR="002A227F" w:rsidRPr="002A227F" w:rsidRDefault="002A227F" w:rsidP="002A227F">
      <w:pPr>
        <w:spacing w:after="0" w:line="288" w:lineRule="atLeast"/>
        <w:jc w:val="righ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М.А.МУРАШКО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88" w:lineRule="atLeast"/>
        <w:jc w:val="righ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Приложение </w:t>
      </w:r>
    </w:p>
    <w:p w:rsidR="002A227F" w:rsidRPr="002A227F" w:rsidRDefault="002A227F" w:rsidP="002A227F">
      <w:pPr>
        <w:spacing w:after="0" w:line="288" w:lineRule="atLeast"/>
        <w:jc w:val="righ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к приказу Министерства здравоохранения </w:t>
      </w:r>
    </w:p>
    <w:p w:rsidR="002A227F" w:rsidRPr="002A227F" w:rsidRDefault="002A227F" w:rsidP="002A227F">
      <w:pPr>
        <w:spacing w:after="0" w:line="288" w:lineRule="atLeast"/>
        <w:jc w:val="righ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Российской Федерации </w:t>
      </w:r>
    </w:p>
    <w:p w:rsidR="002A227F" w:rsidRPr="002A227F" w:rsidRDefault="002A227F" w:rsidP="002A227F">
      <w:pPr>
        <w:spacing w:after="0" w:line="288" w:lineRule="atLeast"/>
        <w:jc w:val="righ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от 9 апреля 2026 г. N 251н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p w:rsidR="002A227F" w:rsidRDefault="002A227F" w:rsidP="002A227F">
      <w:pPr>
        <w:spacing w:after="0" w:line="312" w:lineRule="auto"/>
        <w:jc w:val="center"/>
        <w:rPr>
          <w:rFonts w:ascii="Times New Roman" w:eastAsia="Times New Roman" w:hAnsi="Times New Roman" w:cs="Times New Roman"/>
          <w:b/>
          <w:bCs/>
          <w:sz w:val="24"/>
          <w:szCs w:val="24"/>
          <w:lang w:eastAsia="ru-RU"/>
        </w:rPr>
      </w:pPr>
      <w:r w:rsidRPr="002A227F">
        <w:rPr>
          <w:rFonts w:ascii="Times New Roman" w:eastAsia="Times New Roman" w:hAnsi="Times New Roman" w:cs="Times New Roman"/>
          <w:b/>
          <w:bCs/>
          <w:sz w:val="24"/>
          <w:szCs w:val="24"/>
          <w:lang w:eastAsia="ru-RU"/>
        </w:rPr>
        <w:t xml:space="preserve">Типовая дополнительная профессиональная программа </w:t>
      </w:r>
      <w:r>
        <w:rPr>
          <w:rFonts w:ascii="Times New Roman" w:eastAsia="Times New Roman" w:hAnsi="Times New Roman" w:cs="Times New Roman"/>
          <w:b/>
          <w:bCs/>
          <w:sz w:val="24"/>
          <w:szCs w:val="24"/>
          <w:lang w:eastAsia="ru-RU"/>
        </w:rPr>
        <w:t xml:space="preserve"> </w:t>
      </w:r>
    </w:p>
    <w:p w:rsidR="002A227F" w:rsidRPr="002A227F" w:rsidRDefault="002A227F" w:rsidP="002A227F">
      <w:pPr>
        <w:spacing w:after="0" w:line="312" w:lineRule="auto"/>
        <w:jc w:val="center"/>
        <w:rPr>
          <w:rFonts w:ascii="Times New Roman" w:eastAsia="Times New Roman" w:hAnsi="Times New Roman" w:cs="Times New Roman"/>
          <w:b/>
          <w:bCs/>
          <w:sz w:val="24"/>
          <w:szCs w:val="24"/>
          <w:lang w:eastAsia="ru-RU"/>
        </w:rPr>
      </w:pPr>
      <w:r w:rsidRPr="002A227F">
        <w:rPr>
          <w:rFonts w:ascii="Times New Roman" w:eastAsia="Times New Roman" w:hAnsi="Times New Roman" w:cs="Times New Roman"/>
          <w:b/>
          <w:bCs/>
          <w:sz w:val="24"/>
          <w:szCs w:val="24"/>
          <w:lang w:eastAsia="ru-RU"/>
        </w:rPr>
        <w:t xml:space="preserve">профессиональной переподготовки по специальности </w:t>
      </w:r>
      <w:r>
        <w:rPr>
          <w:rFonts w:ascii="Times New Roman" w:eastAsia="Times New Roman" w:hAnsi="Times New Roman" w:cs="Times New Roman"/>
          <w:b/>
          <w:bCs/>
          <w:sz w:val="24"/>
          <w:szCs w:val="24"/>
          <w:lang w:eastAsia="ru-RU"/>
        </w:rPr>
        <w:t xml:space="preserve"> </w:t>
      </w:r>
      <w:r w:rsidRPr="002A227F">
        <w:rPr>
          <w:rFonts w:ascii="Times New Roman" w:eastAsia="Times New Roman" w:hAnsi="Times New Roman" w:cs="Times New Roman"/>
          <w:b/>
          <w:bCs/>
          <w:sz w:val="24"/>
          <w:szCs w:val="24"/>
          <w:lang w:eastAsia="ru-RU"/>
        </w:rPr>
        <w:t xml:space="preserve">"рентгенология" для лиц, получающих или имеющих </w:t>
      </w:r>
      <w:r>
        <w:rPr>
          <w:rFonts w:ascii="Times New Roman" w:eastAsia="Times New Roman" w:hAnsi="Times New Roman" w:cs="Times New Roman"/>
          <w:b/>
          <w:bCs/>
          <w:sz w:val="24"/>
          <w:szCs w:val="24"/>
          <w:lang w:eastAsia="ru-RU"/>
        </w:rPr>
        <w:t xml:space="preserve"> </w:t>
      </w:r>
      <w:r w:rsidRPr="002A227F">
        <w:rPr>
          <w:rFonts w:ascii="Times New Roman" w:eastAsia="Times New Roman" w:hAnsi="Times New Roman" w:cs="Times New Roman"/>
          <w:b/>
          <w:bCs/>
          <w:sz w:val="24"/>
          <w:szCs w:val="24"/>
          <w:lang w:eastAsia="ru-RU"/>
        </w:rPr>
        <w:t>высшее образование</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b/>
          <w:bCs/>
          <w:sz w:val="24"/>
          <w:szCs w:val="24"/>
          <w:lang w:eastAsia="ru-RU"/>
        </w:rPr>
        <w:t>I. Общие положения</w:t>
      </w:r>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 Целью дополнительной профессиональной программы профессиональной переподготовки специалистов &lt;1&gt; с высшим медицинским образованием (далее - Программа) является получение компетенций, необходимых для приобретения квалификации и осуществления профессиональной деятельности по специальности "Рентгенология" (область профессиональной деятельности &lt;2&gt; - 02 Здравоохранение, уровень квалификации &lt;3&gt; - 8 уровень).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2A227F">
        <w:rPr>
          <w:rFonts w:ascii="Times New Roman" w:eastAsia="Times New Roman" w:hAnsi="Times New Roman" w:cs="Times New Roman"/>
          <w:sz w:val="24"/>
          <w:szCs w:val="24"/>
          <w:lang w:eastAsia="ru-RU"/>
        </w:rPr>
        <w:t xml:space="preserve">&lt;1&gt; Пункт 11 Порядка организации и осуществления образовательной деятельности по дополнительным профессиональным программам, утвержденного приказом Министерства науки и высшего образования Российской Федерации от 24 марта 2025 г. N </w:t>
      </w:r>
      <w:r w:rsidRPr="002A227F">
        <w:rPr>
          <w:rFonts w:ascii="Times New Roman" w:eastAsia="Times New Roman" w:hAnsi="Times New Roman" w:cs="Times New Roman"/>
          <w:sz w:val="24"/>
          <w:szCs w:val="24"/>
          <w:lang w:eastAsia="ru-RU"/>
        </w:rPr>
        <w:lastRenderedPageBreak/>
        <w:t xml:space="preserve">266 (зарегистрирован Министерством юстиции Российской Федерации 22 апреля 2025 г., регистрационный N 81928), действует до 1 сентября 2031 года (далее - Порядок организации и осуществления образовательной деятельности по дополнительным профессиональным программам). </w:t>
      </w:r>
      <w:proofErr w:type="gramEnd"/>
    </w:p>
    <w:p w:rsidR="002A227F" w:rsidRPr="002A227F" w:rsidRDefault="002A227F" w:rsidP="002A227F">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2A227F">
        <w:rPr>
          <w:rFonts w:ascii="Times New Roman" w:eastAsia="Times New Roman" w:hAnsi="Times New Roman" w:cs="Times New Roman"/>
          <w:sz w:val="24"/>
          <w:szCs w:val="24"/>
          <w:lang w:eastAsia="ru-RU"/>
        </w:rPr>
        <w:t>&lt;2&gt; Таблица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w:t>
      </w:r>
      <w:proofErr w:type="gramEnd"/>
      <w:r w:rsidRPr="002A227F">
        <w:rPr>
          <w:rFonts w:ascii="Times New Roman" w:eastAsia="Times New Roman" w:hAnsi="Times New Roman" w:cs="Times New Roman"/>
          <w:sz w:val="24"/>
          <w:szCs w:val="24"/>
          <w:lang w:eastAsia="ru-RU"/>
        </w:rPr>
        <w:t xml:space="preserve"> </w:t>
      </w:r>
      <w:proofErr w:type="gramStart"/>
      <w:r w:rsidRPr="002A227F">
        <w:rPr>
          <w:rFonts w:ascii="Times New Roman" w:eastAsia="Times New Roman" w:hAnsi="Times New Roman" w:cs="Times New Roman"/>
          <w:sz w:val="24"/>
          <w:szCs w:val="24"/>
          <w:lang w:eastAsia="ru-RU"/>
        </w:rPr>
        <w:t xml:space="preserve">Российской Федерации 29 марта 2017 г., регистрационный N 46168). </w:t>
      </w:r>
      <w:proofErr w:type="gramEnd"/>
    </w:p>
    <w:p w:rsidR="002A227F" w:rsidRPr="002A227F" w:rsidRDefault="002A227F" w:rsidP="002A227F">
      <w:pPr>
        <w:spacing w:before="168"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&lt;3&gt; Приказ Министерства труда и социальной защиты Российской Федерации от 12 апреля 2013 г. N 148н "Об утверждении уровней квалификации в целях разработки проектов профессиональных стандартов" (зарегистрирован Министерством юстиции Российской Федерации 27 мая 2013 г., регистрационный N 28534).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 В результате освоения Программы организация, осуществляющая образовательную деятельность (далее - организация), обеспечивает формирование у обучающегося (слушателя) профессиональных компетенций (далее - ПК) &lt;4&gt;, включающих необходимые знания, умения, опыт деятельности, в соответствии с планируемыми результатами обучения и рабочими программами модулей. </w:t>
      </w:r>
    </w:p>
    <w:p w:rsidR="002A227F" w:rsidRPr="002A227F" w:rsidRDefault="002A227F" w:rsidP="002A227F">
      <w:pPr>
        <w:spacing w:before="168"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before="168"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&lt;4&gt; Пункт 11 Порядка организации и осуществления образовательной деятельности по дополнительным профессиональным программам.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3. Форма </w:t>
      </w:r>
      <w:proofErr w:type="gramStart"/>
      <w:r w:rsidRPr="002A227F">
        <w:rPr>
          <w:rFonts w:ascii="Times New Roman" w:eastAsia="Times New Roman" w:hAnsi="Times New Roman" w:cs="Times New Roman"/>
          <w:sz w:val="24"/>
          <w:szCs w:val="24"/>
          <w:lang w:eastAsia="ru-RU"/>
        </w:rPr>
        <w:t>обучения по Программе</w:t>
      </w:r>
      <w:proofErr w:type="gramEnd"/>
      <w:r w:rsidRPr="002A227F">
        <w:rPr>
          <w:rFonts w:ascii="Times New Roman" w:eastAsia="Times New Roman" w:hAnsi="Times New Roman" w:cs="Times New Roman"/>
          <w:sz w:val="24"/>
          <w:szCs w:val="24"/>
          <w:lang w:eastAsia="ru-RU"/>
        </w:rPr>
        <w:t xml:space="preserve"> - очная, с возможностью частичного использования электронного обучения и дистанционных образовательных технологий (далее - ЭО и ДОТ). </w:t>
      </w:r>
    </w:p>
    <w:p w:rsidR="002A227F" w:rsidRPr="002A227F" w:rsidRDefault="002A227F" w:rsidP="002A227F">
      <w:pPr>
        <w:spacing w:before="168"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4. Трудоемкость обучения (срок освоения Программы): 978 академических часов. </w:t>
      </w:r>
    </w:p>
    <w:p w:rsidR="002A227F" w:rsidRPr="002A227F" w:rsidRDefault="002A227F" w:rsidP="002A227F">
      <w:pPr>
        <w:spacing w:before="168"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5. Календарный учебный график обеспечивает реализацию Программы в соответствии с учебным планом и разрабатывается организацией самостоятельно.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p w:rsidR="002A227F" w:rsidRDefault="002A227F" w:rsidP="002A227F">
      <w:pPr>
        <w:spacing w:after="0" w:line="240" w:lineRule="auto"/>
        <w:jc w:val="center"/>
        <w:rPr>
          <w:rFonts w:ascii="Times New Roman" w:eastAsia="Times New Roman" w:hAnsi="Times New Roman" w:cs="Times New Roman"/>
          <w:b/>
          <w:bCs/>
          <w:sz w:val="24"/>
          <w:szCs w:val="24"/>
          <w:lang w:eastAsia="ru-RU"/>
        </w:rPr>
      </w:pPr>
    </w:p>
    <w:p w:rsidR="002A227F" w:rsidRDefault="002A227F" w:rsidP="002A227F">
      <w:pPr>
        <w:spacing w:after="0" w:line="240" w:lineRule="auto"/>
        <w:jc w:val="center"/>
        <w:rPr>
          <w:rFonts w:ascii="Times New Roman" w:eastAsia="Times New Roman" w:hAnsi="Times New Roman" w:cs="Times New Roman"/>
          <w:b/>
          <w:bCs/>
          <w:sz w:val="24"/>
          <w:szCs w:val="24"/>
          <w:lang w:eastAsia="ru-RU"/>
        </w:rPr>
      </w:pPr>
    </w:p>
    <w:p w:rsidR="002A227F" w:rsidRDefault="002A227F" w:rsidP="002A227F">
      <w:pPr>
        <w:spacing w:after="0" w:line="240" w:lineRule="auto"/>
        <w:jc w:val="center"/>
        <w:rPr>
          <w:rFonts w:ascii="Times New Roman" w:eastAsia="Times New Roman" w:hAnsi="Times New Roman" w:cs="Times New Roman"/>
          <w:b/>
          <w:bCs/>
          <w:sz w:val="24"/>
          <w:szCs w:val="24"/>
          <w:lang w:eastAsia="ru-RU"/>
        </w:rPr>
      </w:pPr>
    </w:p>
    <w:p w:rsidR="002A227F" w:rsidRDefault="002A227F" w:rsidP="002A227F">
      <w:pPr>
        <w:spacing w:after="0" w:line="240" w:lineRule="auto"/>
        <w:jc w:val="center"/>
        <w:rPr>
          <w:rFonts w:ascii="Times New Roman" w:eastAsia="Times New Roman" w:hAnsi="Times New Roman" w:cs="Times New Roman"/>
          <w:b/>
          <w:bCs/>
          <w:sz w:val="24"/>
          <w:szCs w:val="24"/>
          <w:lang w:eastAsia="ru-RU"/>
        </w:rPr>
      </w:pPr>
    </w:p>
    <w:p w:rsidR="002A227F" w:rsidRDefault="002A227F" w:rsidP="002A227F">
      <w:pPr>
        <w:spacing w:after="0" w:line="240" w:lineRule="auto"/>
        <w:jc w:val="center"/>
        <w:rPr>
          <w:rFonts w:ascii="Times New Roman" w:eastAsia="Times New Roman" w:hAnsi="Times New Roman" w:cs="Times New Roman"/>
          <w:b/>
          <w:bCs/>
          <w:sz w:val="24"/>
          <w:szCs w:val="24"/>
          <w:lang w:eastAsia="ru-RU"/>
        </w:rPr>
      </w:pPr>
    </w:p>
    <w:p w:rsidR="002A227F" w:rsidRDefault="002A227F" w:rsidP="002A227F">
      <w:pPr>
        <w:spacing w:after="0" w:line="240" w:lineRule="auto"/>
        <w:jc w:val="center"/>
        <w:rPr>
          <w:rFonts w:ascii="Times New Roman" w:eastAsia="Times New Roman" w:hAnsi="Times New Roman" w:cs="Times New Roman"/>
          <w:b/>
          <w:bCs/>
          <w:sz w:val="24"/>
          <w:szCs w:val="24"/>
          <w:lang w:eastAsia="ru-RU"/>
        </w:rPr>
      </w:pPr>
    </w:p>
    <w:p w:rsidR="002A227F" w:rsidRDefault="002A227F" w:rsidP="002A227F">
      <w:pPr>
        <w:spacing w:after="0" w:line="240" w:lineRule="auto"/>
        <w:jc w:val="center"/>
        <w:rPr>
          <w:rFonts w:ascii="Times New Roman" w:eastAsia="Times New Roman" w:hAnsi="Times New Roman" w:cs="Times New Roman"/>
          <w:b/>
          <w:bCs/>
          <w:sz w:val="24"/>
          <w:szCs w:val="24"/>
          <w:lang w:eastAsia="ru-RU"/>
        </w:rPr>
      </w:pPr>
    </w:p>
    <w:p w:rsidR="002A227F" w:rsidRDefault="002A227F" w:rsidP="002A227F">
      <w:pPr>
        <w:spacing w:after="0" w:line="240" w:lineRule="auto"/>
        <w:jc w:val="center"/>
        <w:rPr>
          <w:rFonts w:ascii="Times New Roman" w:eastAsia="Times New Roman" w:hAnsi="Times New Roman" w:cs="Times New Roman"/>
          <w:b/>
          <w:bCs/>
          <w:sz w:val="24"/>
          <w:szCs w:val="24"/>
          <w:lang w:eastAsia="ru-RU"/>
        </w:rPr>
      </w:pPr>
    </w:p>
    <w:p w:rsidR="002A227F" w:rsidRDefault="002A227F" w:rsidP="002A227F">
      <w:pPr>
        <w:spacing w:after="0" w:line="240" w:lineRule="auto"/>
        <w:jc w:val="center"/>
        <w:rPr>
          <w:rFonts w:ascii="Times New Roman" w:eastAsia="Times New Roman" w:hAnsi="Times New Roman" w:cs="Times New Roman"/>
          <w:b/>
          <w:bCs/>
          <w:sz w:val="24"/>
          <w:szCs w:val="24"/>
          <w:lang w:eastAsia="ru-RU"/>
        </w:rPr>
      </w:pPr>
    </w:p>
    <w:p w:rsidR="002A227F" w:rsidRDefault="002A227F" w:rsidP="002A227F">
      <w:pPr>
        <w:spacing w:after="0" w:line="240" w:lineRule="auto"/>
        <w:jc w:val="center"/>
        <w:rPr>
          <w:rFonts w:ascii="Times New Roman" w:eastAsia="Times New Roman" w:hAnsi="Times New Roman" w:cs="Times New Roman"/>
          <w:b/>
          <w:bCs/>
          <w:sz w:val="24"/>
          <w:szCs w:val="24"/>
          <w:lang w:eastAsia="ru-RU"/>
        </w:rPr>
      </w:pPr>
    </w:p>
    <w:p w:rsidR="002A227F" w:rsidRDefault="002A227F" w:rsidP="002A227F">
      <w:pPr>
        <w:spacing w:after="0" w:line="240" w:lineRule="auto"/>
        <w:jc w:val="center"/>
        <w:rPr>
          <w:rFonts w:ascii="Times New Roman" w:eastAsia="Times New Roman" w:hAnsi="Times New Roman" w:cs="Times New Roman"/>
          <w:b/>
          <w:bCs/>
          <w:sz w:val="24"/>
          <w:szCs w:val="24"/>
          <w:lang w:eastAsia="ru-RU"/>
        </w:rPr>
      </w:pPr>
    </w:p>
    <w:p w:rsidR="002A227F" w:rsidRDefault="002A227F" w:rsidP="002A227F">
      <w:pPr>
        <w:spacing w:after="0" w:line="240" w:lineRule="auto"/>
        <w:jc w:val="center"/>
        <w:rPr>
          <w:rFonts w:ascii="Times New Roman" w:eastAsia="Times New Roman" w:hAnsi="Times New Roman" w:cs="Times New Roman"/>
          <w:b/>
          <w:bCs/>
          <w:sz w:val="24"/>
          <w:szCs w:val="24"/>
          <w:lang w:eastAsia="ru-RU"/>
        </w:rPr>
      </w:pPr>
    </w:p>
    <w:p w:rsidR="002A227F" w:rsidRDefault="002A227F" w:rsidP="002A227F">
      <w:pPr>
        <w:spacing w:after="0" w:line="240" w:lineRule="auto"/>
        <w:jc w:val="center"/>
        <w:rPr>
          <w:rFonts w:ascii="Times New Roman" w:eastAsia="Times New Roman" w:hAnsi="Times New Roman" w:cs="Times New Roman"/>
          <w:b/>
          <w:bCs/>
          <w:sz w:val="24"/>
          <w:szCs w:val="24"/>
          <w:lang w:eastAsia="ru-RU"/>
        </w:rPr>
      </w:pPr>
    </w:p>
    <w:p w:rsidR="002A227F" w:rsidRDefault="002A227F" w:rsidP="002A227F">
      <w:pPr>
        <w:spacing w:after="0" w:line="240" w:lineRule="auto"/>
        <w:jc w:val="center"/>
        <w:rPr>
          <w:rFonts w:ascii="Times New Roman" w:eastAsia="Times New Roman" w:hAnsi="Times New Roman" w:cs="Times New Roman"/>
          <w:b/>
          <w:bCs/>
          <w:sz w:val="24"/>
          <w:szCs w:val="24"/>
          <w:lang w:eastAsia="ru-RU"/>
        </w:rPr>
      </w:pPr>
    </w:p>
    <w:p w:rsidR="002A227F" w:rsidRDefault="002A227F" w:rsidP="002A227F">
      <w:pPr>
        <w:spacing w:after="0" w:line="240" w:lineRule="auto"/>
        <w:jc w:val="center"/>
        <w:rPr>
          <w:rFonts w:ascii="Times New Roman" w:eastAsia="Times New Roman" w:hAnsi="Times New Roman" w:cs="Times New Roman"/>
          <w:b/>
          <w:bCs/>
          <w:sz w:val="24"/>
          <w:szCs w:val="24"/>
          <w:lang w:eastAsia="ru-RU"/>
        </w:rPr>
        <w:sectPr w:rsidR="002A227F">
          <w:pgSz w:w="11906" w:h="16838"/>
          <w:pgMar w:top="1134" w:right="850" w:bottom="1134" w:left="1701" w:header="708" w:footer="708" w:gutter="0"/>
          <w:cols w:space="708"/>
          <w:docGrid w:linePitch="360"/>
        </w:sectPr>
      </w:pPr>
    </w:p>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b/>
          <w:bCs/>
          <w:sz w:val="24"/>
          <w:szCs w:val="24"/>
          <w:lang w:eastAsia="ru-RU"/>
        </w:rPr>
        <w:lastRenderedPageBreak/>
        <w:t>II. Планируемые результаты обучения</w:t>
      </w:r>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b/>
          <w:bCs/>
          <w:sz w:val="24"/>
          <w:szCs w:val="24"/>
          <w:lang w:eastAsia="ru-RU"/>
        </w:rPr>
        <w:t>6. Планируемые результаты обучения:</w:t>
      </w:r>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tbl>
      <w:tblPr>
        <w:tblW w:w="13035" w:type="dxa"/>
        <w:tblInd w:w="15" w:type="dxa"/>
        <w:tblCellMar>
          <w:left w:w="0" w:type="dxa"/>
          <w:right w:w="0" w:type="dxa"/>
        </w:tblCellMar>
        <w:tblLook w:val="04A0" w:firstRow="1" w:lastRow="0" w:firstColumn="1" w:lastColumn="0" w:noHBand="0" w:noVBand="1"/>
      </w:tblPr>
      <w:tblGrid>
        <w:gridCol w:w="346"/>
        <w:gridCol w:w="2775"/>
        <w:gridCol w:w="3567"/>
        <w:gridCol w:w="3536"/>
        <w:gridCol w:w="2811"/>
      </w:tblGrid>
      <w:tr w:rsidR="002A227F" w:rsidRPr="002A227F" w:rsidTr="002A227F">
        <w:tc>
          <w:tcPr>
            <w:tcW w:w="0" w:type="auto"/>
            <w:vMerge w:val="restart"/>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N </w:t>
            </w:r>
            <w:proofErr w:type="gramStart"/>
            <w:r w:rsidRPr="002A227F">
              <w:rPr>
                <w:rFonts w:ascii="Times New Roman" w:eastAsia="Times New Roman" w:hAnsi="Times New Roman" w:cs="Times New Roman"/>
                <w:sz w:val="24"/>
                <w:szCs w:val="24"/>
                <w:lang w:eastAsia="ru-RU"/>
              </w:rPr>
              <w:t>п</w:t>
            </w:r>
            <w:proofErr w:type="gramEnd"/>
            <w:r w:rsidRPr="002A227F">
              <w:rPr>
                <w:rFonts w:ascii="Times New Roman" w:eastAsia="Times New Roman" w:hAnsi="Times New Roman" w:cs="Times New Roman"/>
                <w:sz w:val="24"/>
                <w:szCs w:val="24"/>
                <w:lang w:eastAsia="ru-RU"/>
              </w:rPr>
              <w:t xml:space="preserve">/п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Коды и наименования компетенций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Коды и наименования результатов обучения, соответствующих компетенциям </w:t>
            </w:r>
          </w:p>
        </w:tc>
      </w:tr>
      <w:tr w:rsidR="002A227F" w:rsidRPr="002A227F" w:rsidTr="002A22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Знания (далее - з)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Умения (далее - у)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Опыт деятельности (далее - о) </w:t>
            </w:r>
          </w:p>
        </w:tc>
      </w:tr>
      <w:tr w:rsidR="002A227F" w:rsidRPr="002A227F" w:rsidTr="002A227F">
        <w:tc>
          <w:tcPr>
            <w:tcW w:w="0" w:type="auto"/>
            <w:tcBorders>
              <w:top w:val="single" w:sz="6" w:space="0" w:color="000000"/>
              <w:left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 </w:t>
            </w:r>
          </w:p>
        </w:tc>
        <w:tc>
          <w:tcPr>
            <w:tcW w:w="0" w:type="auto"/>
            <w:tcBorders>
              <w:top w:val="single" w:sz="6" w:space="0" w:color="000000"/>
              <w:left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ПК-1. Способен проводить рентгенологические (в том </w:t>
            </w:r>
            <w:proofErr w:type="gramStart"/>
            <w:r w:rsidRPr="002A227F">
              <w:rPr>
                <w:rFonts w:ascii="Times New Roman" w:eastAsia="Times New Roman" w:hAnsi="Times New Roman" w:cs="Times New Roman"/>
                <w:sz w:val="24"/>
                <w:szCs w:val="24"/>
                <w:lang w:eastAsia="ru-RU"/>
              </w:rPr>
              <w:t>числе</w:t>
            </w:r>
            <w:proofErr w:type="gramEnd"/>
            <w:r w:rsidRPr="002A227F">
              <w:rPr>
                <w:rFonts w:ascii="Times New Roman" w:eastAsia="Times New Roman" w:hAnsi="Times New Roman" w:cs="Times New Roman"/>
                <w:sz w:val="24"/>
                <w:szCs w:val="24"/>
                <w:lang w:eastAsia="ru-RU"/>
              </w:rPr>
              <w:t xml:space="preserve"> компьютерные томографические) и магнитно-резонансно-томографические исследования и интерпретировать их результаты </w:t>
            </w:r>
          </w:p>
        </w:tc>
        <w:tc>
          <w:tcPr>
            <w:tcW w:w="0" w:type="auto"/>
            <w:tcBorders>
              <w:top w:val="single" w:sz="6" w:space="0" w:color="000000"/>
              <w:left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1.з</w:t>
            </w:r>
            <w:proofErr w:type="gramStart"/>
            <w:r w:rsidRPr="002A227F">
              <w:rPr>
                <w:rFonts w:ascii="Times New Roman" w:eastAsia="Times New Roman" w:hAnsi="Times New Roman" w:cs="Times New Roman"/>
                <w:sz w:val="24"/>
                <w:szCs w:val="24"/>
                <w:lang w:eastAsia="ru-RU"/>
              </w:rPr>
              <w:t>1</w:t>
            </w:r>
            <w:proofErr w:type="gramEnd"/>
            <w:r w:rsidRPr="002A227F">
              <w:rPr>
                <w:rFonts w:ascii="Times New Roman" w:eastAsia="Times New Roman" w:hAnsi="Times New Roman" w:cs="Times New Roman"/>
                <w:sz w:val="24"/>
                <w:szCs w:val="24"/>
                <w:lang w:eastAsia="ru-RU"/>
              </w:rPr>
              <w:t xml:space="preserve">. Нормативные правовые акты, регламентирующие оказание медицинской помощи населению, включая порядки оказания медицинской помощи в части выполнения рентгенологических (в том числе компьютерных томографических) и магнитно-резонансно-томографических исследований.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1.з</w:t>
            </w:r>
            <w:proofErr w:type="gramStart"/>
            <w:r w:rsidRPr="002A227F">
              <w:rPr>
                <w:rFonts w:ascii="Times New Roman" w:eastAsia="Times New Roman" w:hAnsi="Times New Roman" w:cs="Times New Roman"/>
                <w:sz w:val="24"/>
                <w:szCs w:val="24"/>
                <w:lang w:eastAsia="ru-RU"/>
              </w:rPr>
              <w:t>2</w:t>
            </w:r>
            <w:proofErr w:type="gramEnd"/>
            <w:r w:rsidRPr="002A227F">
              <w:rPr>
                <w:rFonts w:ascii="Times New Roman" w:eastAsia="Times New Roman" w:hAnsi="Times New Roman" w:cs="Times New Roman"/>
                <w:sz w:val="24"/>
                <w:szCs w:val="24"/>
                <w:lang w:eastAsia="ru-RU"/>
              </w:rPr>
              <w:t xml:space="preserve">. Клинические рекомендации при оказании медицинской помощи в части выполнения рентгенологических (в том числе компьютерных томографических) и магнитно-резонансно-томографических исследований.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1.з3. Международная статистическая классификация болезней и проблем, связанных со здоровьем.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1.з</w:t>
            </w:r>
            <w:proofErr w:type="gramStart"/>
            <w:r w:rsidRPr="002A227F">
              <w:rPr>
                <w:rFonts w:ascii="Times New Roman" w:eastAsia="Times New Roman" w:hAnsi="Times New Roman" w:cs="Times New Roman"/>
                <w:sz w:val="24"/>
                <w:szCs w:val="24"/>
                <w:lang w:eastAsia="ru-RU"/>
              </w:rPr>
              <w:t>4</w:t>
            </w:r>
            <w:proofErr w:type="gramEnd"/>
            <w:r w:rsidRPr="002A227F">
              <w:rPr>
                <w:rFonts w:ascii="Times New Roman" w:eastAsia="Times New Roman" w:hAnsi="Times New Roman" w:cs="Times New Roman"/>
                <w:sz w:val="24"/>
                <w:szCs w:val="24"/>
                <w:lang w:eastAsia="ru-RU"/>
              </w:rPr>
              <w:t xml:space="preserve">. Рентгенологические признаки: заболеваний (болезней), травм, физиологических или </w:t>
            </w:r>
            <w:r w:rsidRPr="002A227F">
              <w:rPr>
                <w:rFonts w:ascii="Times New Roman" w:eastAsia="Times New Roman" w:hAnsi="Times New Roman" w:cs="Times New Roman"/>
                <w:sz w:val="24"/>
                <w:szCs w:val="24"/>
                <w:lang w:eastAsia="ru-RU"/>
              </w:rPr>
              <w:lastRenderedPageBreak/>
              <w:t xml:space="preserve">патологических состояний, врожденных пороков развития, неспецифических изменений, заболеваний и состояний, которые позволяют сформировать дифференциально-диагностический ряд.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1.з5. Физика рентгенологических лучей.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1.з</w:t>
            </w:r>
            <w:proofErr w:type="gramStart"/>
            <w:r w:rsidRPr="002A227F">
              <w:rPr>
                <w:rFonts w:ascii="Times New Roman" w:eastAsia="Times New Roman" w:hAnsi="Times New Roman" w:cs="Times New Roman"/>
                <w:sz w:val="24"/>
                <w:szCs w:val="24"/>
                <w:lang w:eastAsia="ru-RU"/>
              </w:rPr>
              <w:t>6</w:t>
            </w:r>
            <w:proofErr w:type="gramEnd"/>
            <w:r w:rsidRPr="002A227F">
              <w:rPr>
                <w:rFonts w:ascii="Times New Roman" w:eastAsia="Times New Roman" w:hAnsi="Times New Roman" w:cs="Times New Roman"/>
                <w:sz w:val="24"/>
                <w:szCs w:val="24"/>
                <w:lang w:eastAsia="ru-RU"/>
              </w:rPr>
              <w:t xml:space="preserve">. Методы получения рентгеновского изображения.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1.з</w:t>
            </w:r>
            <w:proofErr w:type="gramStart"/>
            <w:r w:rsidRPr="002A227F">
              <w:rPr>
                <w:rFonts w:ascii="Times New Roman" w:eastAsia="Times New Roman" w:hAnsi="Times New Roman" w:cs="Times New Roman"/>
                <w:sz w:val="24"/>
                <w:szCs w:val="24"/>
                <w:lang w:eastAsia="ru-RU"/>
              </w:rPr>
              <w:t>7</w:t>
            </w:r>
            <w:proofErr w:type="gramEnd"/>
            <w:r w:rsidRPr="002A227F">
              <w:rPr>
                <w:rFonts w:ascii="Times New Roman" w:eastAsia="Times New Roman" w:hAnsi="Times New Roman" w:cs="Times New Roman"/>
                <w:sz w:val="24"/>
                <w:szCs w:val="24"/>
                <w:lang w:eastAsia="ru-RU"/>
              </w:rPr>
              <w:t xml:space="preserve">. Закономерности формирования рентгеновского изображения (скиалогия).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1.з8. Рентгенодиагностические аппараты и комплексы (аналоговые и цифровые).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1.з</w:t>
            </w:r>
            <w:proofErr w:type="gramStart"/>
            <w:r w:rsidRPr="002A227F">
              <w:rPr>
                <w:rFonts w:ascii="Times New Roman" w:eastAsia="Times New Roman" w:hAnsi="Times New Roman" w:cs="Times New Roman"/>
                <w:sz w:val="24"/>
                <w:szCs w:val="24"/>
                <w:lang w:eastAsia="ru-RU"/>
              </w:rPr>
              <w:t>9</w:t>
            </w:r>
            <w:proofErr w:type="gramEnd"/>
            <w:r w:rsidRPr="002A227F">
              <w:rPr>
                <w:rFonts w:ascii="Times New Roman" w:eastAsia="Times New Roman" w:hAnsi="Times New Roman" w:cs="Times New Roman"/>
                <w:sz w:val="24"/>
                <w:szCs w:val="24"/>
                <w:lang w:eastAsia="ru-RU"/>
              </w:rPr>
              <w:t xml:space="preserve">. Принципы устройства, типы и характеристики рентгенологических компьютерных томографов.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1.з10. Принципы устройства, типы и характеристики магнитно-резонансных томографов.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1.з11. Основы получения изображения при рентгеновской компьютерной и магнитно-резонансной томографии.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1.з12. Рентгеновская фотолабораторная техника, принципы обработки, хранения и учета рентгеновской пленки.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1.з13. Технические средства визуализации отдельных органов и систем организма человека.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1.з14. Физические и технологические основы рентгенологических исследований, в том числе цифровой рентгенографии.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1.з15. Физические и технологические основы компьютерной томографии.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1.з16. Медицинские показания и медицинские противопоказания к рентгеновской компьютерной томографии.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1.з17. Физические и технологические основы магнитно-резонансной томографии.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1.з18. Медицинские показания и медицинские противопоказания к магнитно-резонансному томографическому исследованию. </w:t>
            </w:r>
          </w:p>
        </w:tc>
        <w:tc>
          <w:tcPr>
            <w:tcW w:w="0" w:type="auto"/>
            <w:tcBorders>
              <w:top w:val="single" w:sz="6" w:space="0" w:color="000000"/>
              <w:left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1.у</w:t>
            </w:r>
            <w:proofErr w:type="gramStart"/>
            <w:r w:rsidRPr="002A227F">
              <w:rPr>
                <w:rFonts w:ascii="Times New Roman" w:eastAsia="Times New Roman" w:hAnsi="Times New Roman" w:cs="Times New Roman"/>
                <w:sz w:val="24"/>
                <w:szCs w:val="24"/>
                <w:lang w:eastAsia="ru-RU"/>
              </w:rPr>
              <w:t>1</w:t>
            </w:r>
            <w:proofErr w:type="gramEnd"/>
            <w:r w:rsidRPr="002A227F">
              <w:rPr>
                <w:rFonts w:ascii="Times New Roman" w:eastAsia="Times New Roman" w:hAnsi="Times New Roman" w:cs="Times New Roman"/>
                <w:sz w:val="24"/>
                <w:szCs w:val="24"/>
                <w:lang w:eastAsia="ru-RU"/>
              </w:rPr>
              <w:t xml:space="preserve">. Интерпретация и анализ, полученной от пациентов (их законных представителей), а также из медицинских документов, информации о заболевании и (или) состоянии.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1.у</w:t>
            </w:r>
            <w:proofErr w:type="gramStart"/>
            <w:r w:rsidRPr="002A227F">
              <w:rPr>
                <w:rFonts w:ascii="Times New Roman" w:eastAsia="Times New Roman" w:hAnsi="Times New Roman" w:cs="Times New Roman"/>
                <w:sz w:val="24"/>
                <w:szCs w:val="24"/>
                <w:lang w:eastAsia="ru-RU"/>
              </w:rPr>
              <w:t>2</w:t>
            </w:r>
            <w:proofErr w:type="gramEnd"/>
            <w:r w:rsidRPr="002A227F">
              <w:rPr>
                <w:rFonts w:ascii="Times New Roman" w:eastAsia="Times New Roman" w:hAnsi="Times New Roman" w:cs="Times New Roman"/>
                <w:sz w:val="24"/>
                <w:szCs w:val="24"/>
                <w:lang w:eastAsia="ru-RU"/>
              </w:rPr>
              <w:t xml:space="preserve">. Выбор в соответствии с клинической задачей методики рентгенологического исследования (в том числе компьютерного томографического) и магнитно-резонансно-томографического исследования.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1.у3. Определение и обоснование медицинских показаний и медицинских противопоказаний к проведению дополнительных исследований, уточняющих методик рентгенологических исследований.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1.у</w:t>
            </w:r>
            <w:proofErr w:type="gramStart"/>
            <w:r w:rsidRPr="002A227F">
              <w:rPr>
                <w:rFonts w:ascii="Times New Roman" w:eastAsia="Times New Roman" w:hAnsi="Times New Roman" w:cs="Times New Roman"/>
                <w:sz w:val="24"/>
                <w:szCs w:val="24"/>
                <w:lang w:eastAsia="ru-RU"/>
              </w:rPr>
              <w:t>4</w:t>
            </w:r>
            <w:proofErr w:type="gramEnd"/>
            <w:r w:rsidRPr="002A227F">
              <w:rPr>
                <w:rFonts w:ascii="Times New Roman" w:eastAsia="Times New Roman" w:hAnsi="Times New Roman" w:cs="Times New Roman"/>
                <w:sz w:val="24"/>
                <w:szCs w:val="24"/>
                <w:lang w:eastAsia="ru-RU"/>
              </w:rPr>
              <w:t xml:space="preserve">. Обоснование отказа от проведения рентгенологического исследования (в том числе компьютерного </w:t>
            </w:r>
            <w:r w:rsidRPr="002A227F">
              <w:rPr>
                <w:rFonts w:ascii="Times New Roman" w:eastAsia="Times New Roman" w:hAnsi="Times New Roman" w:cs="Times New Roman"/>
                <w:sz w:val="24"/>
                <w:szCs w:val="24"/>
                <w:lang w:eastAsia="ru-RU"/>
              </w:rPr>
              <w:lastRenderedPageBreak/>
              <w:t xml:space="preserve">томографического) и магнитно-резонансно-томографического исследования, информирование лечащего врача в случае превышения соотношения риск (польза), фиксация мотивированного отказа в медицинской документации.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1.у5. Выполнение рентгенологического исследования на различных типах рентгенодиагностических аппаратов.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1.у</w:t>
            </w:r>
            <w:proofErr w:type="gramStart"/>
            <w:r w:rsidRPr="002A227F">
              <w:rPr>
                <w:rFonts w:ascii="Times New Roman" w:eastAsia="Times New Roman" w:hAnsi="Times New Roman" w:cs="Times New Roman"/>
                <w:sz w:val="24"/>
                <w:szCs w:val="24"/>
                <w:lang w:eastAsia="ru-RU"/>
              </w:rPr>
              <w:t>6</w:t>
            </w:r>
            <w:proofErr w:type="gramEnd"/>
            <w:r w:rsidRPr="002A227F">
              <w:rPr>
                <w:rFonts w:ascii="Times New Roman" w:eastAsia="Times New Roman" w:hAnsi="Times New Roman" w:cs="Times New Roman"/>
                <w:sz w:val="24"/>
                <w:szCs w:val="24"/>
                <w:lang w:eastAsia="ru-RU"/>
              </w:rPr>
              <w:t xml:space="preserve">. Выполнение компьютерного томографического исследования на различных моделях рентгенологических компьютерных томографов для решения клинической задачи.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1.у</w:t>
            </w:r>
            <w:proofErr w:type="gramStart"/>
            <w:r w:rsidRPr="002A227F">
              <w:rPr>
                <w:rFonts w:ascii="Times New Roman" w:eastAsia="Times New Roman" w:hAnsi="Times New Roman" w:cs="Times New Roman"/>
                <w:sz w:val="24"/>
                <w:szCs w:val="24"/>
                <w:lang w:eastAsia="ru-RU"/>
              </w:rPr>
              <w:t>7</w:t>
            </w:r>
            <w:proofErr w:type="gramEnd"/>
            <w:r w:rsidRPr="002A227F">
              <w:rPr>
                <w:rFonts w:ascii="Times New Roman" w:eastAsia="Times New Roman" w:hAnsi="Times New Roman" w:cs="Times New Roman"/>
                <w:sz w:val="24"/>
                <w:szCs w:val="24"/>
                <w:lang w:eastAsia="ru-RU"/>
              </w:rPr>
              <w:t xml:space="preserve">. Выполнение магнитно-резонансно-томографического исследования на различных магнитно-резонансных томографах.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1.у8. Выполнение рентгенологического (в том числе компьютерного томографического) и магнитно-резонансно-томографического исследования с применением контрастных лекарственных препаратов, организация </w:t>
            </w:r>
            <w:r w:rsidRPr="002A227F">
              <w:rPr>
                <w:rFonts w:ascii="Times New Roman" w:eastAsia="Times New Roman" w:hAnsi="Times New Roman" w:cs="Times New Roman"/>
                <w:sz w:val="24"/>
                <w:szCs w:val="24"/>
                <w:lang w:eastAsia="ru-RU"/>
              </w:rPr>
              <w:lastRenderedPageBreak/>
              <w:t xml:space="preserve">соответствующей подготовки пациента к ним.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1.у</w:t>
            </w:r>
            <w:proofErr w:type="gramStart"/>
            <w:r w:rsidRPr="002A227F">
              <w:rPr>
                <w:rFonts w:ascii="Times New Roman" w:eastAsia="Times New Roman" w:hAnsi="Times New Roman" w:cs="Times New Roman"/>
                <w:sz w:val="24"/>
                <w:szCs w:val="24"/>
                <w:lang w:eastAsia="ru-RU"/>
              </w:rPr>
              <w:t>9</w:t>
            </w:r>
            <w:proofErr w:type="gramEnd"/>
            <w:r w:rsidRPr="002A227F">
              <w:rPr>
                <w:rFonts w:ascii="Times New Roman" w:eastAsia="Times New Roman" w:hAnsi="Times New Roman" w:cs="Times New Roman"/>
                <w:sz w:val="24"/>
                <w:szCs w:val="24"/>
                <w:lang w:eastAsia="ru-RU"/>
              </w:rPr>
              <w:t xml:space="preserve">. Обоснование медицинских показаний (медицинских противопоказаний) к введению контрастного препарата, вида, объема и способа его введения для выполнения рентгенологического исследования (в том числе компьютерного томографического) и магнитно-резонансно-томографического исследования.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1.у10. Выполнение рентгенологического (в том числе компьютерного томографического исследования) и магнитно-резонансно-томографического исследования с контрастированием сосудистого русла (компьютерная ангиография, магнитно-резонансная ангиография).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1.у11. Интерпретация и анализ полученных при рентгенологическом исследовании результатов, выявление рентгенологических симптомов и синдромов предполагаемого заболевания. </w:t>
            </w:r>
          </w:p>
        </w:tc>
        <w:tc>
          <w:tcPr>
            <w:tcW w:w="0" w:type="auto"/>
            <w:tcBorders>
              <w:top w:val="single" w:sz="6" w:space="0" w:color="000000"/>
              <w:left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1.о</w:t>
            </w:r>
            <w:proofErr w:type="gramStart"/>
            <w:r w:rsidRPr="002A227F">
              <w:rPr>
                <w:rFonts w:ascii="Times New Roman" w:eastAsia="Times New Roman" w:hAnsi="Times New Roman" w:cs="Times New Roman"/>
                <w:sz w:val="24"/>
                <w:szCs w:val="24"/>
                <w:lang w:eastAsia="ru-RU"/>
              </w:rPr>
              <w:t>1</w:t>
            </w:r>
            <w:proofErr w:type="gramEnd"/>
            <w:r w:rsidRPr="002A227F">
              <w:rPr>
                <w:rFonts w:ascii="Times New Roman" w:eastAsia="Times New Roman" w:hAnsi="Times New Roman" w:cs="Times New Roman"/>
                <w:sz w:val="24"/>
                <w:szCs w:val="24"/>
                <w:lang w:eastAsia="ru-RU"/>
              </w:rPr>
              <w:t xml:space="preserve">. Выполнение рентгенологических исследований различных анатомических зон.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1.о</w:t>
            </w:r>
            <w:proofErr w:type="gramStart"/>
            <w:r w:rsidRPr="002A227F">
              <w:rPr>
                <w:rFonts w:ascii="Times New Roman" w:eastAsia="Times New Roman" w:hAnsi="Times New Roman" w:cs="Times New Roman"/>
                <w:sz w:val="24"/>
                <w:szCs w:val="24"/>
                <w:lang w:eastAsia="ru-RU"/>
              </w:rPr>
              <w:t>2</w:t>
            </w:r>
            <w:proofErr w:type="gramEnd"/>
            <w:r w:rsidRPr="002A227F">
              <w:rPr>
                <w:rFonts w:ascii="Times New Roman" w:eastAsia="Times New Roman" w:hAnsi="Times New Roman" w:cs="Times New Roman"/>
                <w:sz w:val="24"/>
                <w:szCs w:val="24"/>
                <w:lang w:eastAsia="ru-RU"/>
              </w:rPr>
              <w:t xml:space="preserve">. Выполнение компьютерной томографии различных анатомических зон.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1.о3. Выполнение магнитно-резонансно-томографических исследований различных анатомических зон. </w:t>
            </w:r>
          </w:p>
        </w:tc>
      </w:tr>
      <w:tr w:rsidR="002A227F" w:rsidRPr="002A227F" w:rsidTr="002A227F">
        <w:tc>
          <w:tcPr>
            <w:tcW w:w="0" w:type="auto"/>
            <w:tcBorders>
              <w:left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  </w:t>
            </w:r>
          </w:p>
        </w:tc>
        <w:tc>
          <w:tcPr>
            <w:tcW w:w="0" w:type="auto"/>
            <w:tcBorders>
              <w:left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tc>
        <w:tc>
          <w:tcPr>
            <w:tcW w:w="0" w:type="auto"/>
            <w:tcBorders>
              <w:left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1.з19. Физико-технические </w:t>
            </w:r>
            <w:r w:rsidRPr="002A227F">
              <w:rPr>
                <w:rFonts w:ascii="Times New Roman" w:eastAsia="Times New Roman" w:hAnsi="Times New Roman" w:cs="Times New Roman"/>
                <w:sz w:val="24"/>
                <w:szCs w:val="24"/>
                <w:lang w:eastAsia="ru-RU"/>
              </w:rPr>
              <w:lastRenderedPageBreak/>
              <w:t xml:space="preserve">основы методов лучевой визуализации: рентгеновской компьютерной томографии, магнитно-резонансной томографии, ультразвуковых исследований.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1.з20. Физико-технические основы гибридных (совмещенных) рентгенорадиологических технологий.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1.з21. Правила поведения медицинского персонала и пациентов в кабинетах магнитно-резонансной томографии.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1.з22. Специфика медицинских изделий для магнитно-резонансной томографии.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1.з23. Правила безопасности при проведении томографических исследований.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1.з24. Основные протоколы магнитно-резонансных исследований.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1.з25. Варианты реконструкции и постобработки магнитно-резонансных изображений.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1.з26. Принципы дифференциальной диагностики заболеваний и повреждений органов и систем по данным рентгенологического и магнитно-</w:t>
            </w:r>
            <w:r w:rsidRPr="002A227F">
              <w:rPr>
                <w:rFonts w:ascii="Times New Roman" w:eastAsia="Times New Roman" w:hAnsi="Times New Roman" w:cs="Times New Roman"/>
                <w:sz w:val="24"/>
                <w:szCs w:val="24"/>
                <w:lang w:eastAsia="ru-RU"/>
              </w:rPr>
              <w:lastRenderedPageBreak/>
              <w:t xml:space="preserve">резонансного исследования.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1.з27. Особенности рентгенологических и магнитно-резонансных исследований детей.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1.з28. Радиофармацевтические лекарственные препараты и контрастные лекарственные препараты для магнитно-резонансной томографии: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фармакодинамика, фармакокинетика, медицинские показания, медицинские противопоказания к применению, особенности введения.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1.з29. Физические и технологические основы ультразвукового исследования.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1.з30. Медицинские показания и медицинские противопоказания к рентгенэндоваскулярным диагностике и лечению.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1.з31. Методы укладывания и критерии оценки их выполнения при проведении рентгенологических исследований органов и систем.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1.з32. Лекарственные препараты, используемые для анестезии при проведении рентгенологических исследований: медицинские показания, медицинские противопоказания к применению, </w:t>
            </w:r>
            <w:r w:rsidRPr="002A227F">
              <w:rPr>
                <w:rFonts w:ascii="Times New Roman" w:eastAsia="Times New Roman" w:hAnsi="Times New Roman" w:cs="Times New Roman"/>
                <w:sz w:val="24"/>
                <w:szCs w:val="24"/>
                <w:lang w:eastAsia="ru-RU"/>
              </w:rPr>
              <w:lastRenderedPageBreak/>
              <w:t xml:space="preserve">способ введения.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1.з33. Медицинские показания и медицинские противопоказания к гибридным рентгенорадиологическим исследованиям.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1.з34. Принципы и технологии хранения и передачи изображений в автоматизированной сетевой системе. </w:t>
            </w:r>
          </w:p>
        </w:tc>
        <w:tc>
          <w:tcPr>
            <w:tcW w:w="0" w:type="auto"/>
            <w:tcBorders>
              <w:left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1.у12. Сопоставление данных </w:t>
            </w:r>
            <w:r w:rsidRPr="002A227F">
              <w:rPr>
                <w:rFonts w:ascii="Times New Roman" w:eastAsia="Times New Roman" w:hAnsi="Times New Roman" w:cs="Times New Roman"/>
                <w:sz w:val="24"/>
                <w:szCs w:val="24"/>
                <w:lang w:eastAsia="ru-RU"/>
              </w:rPr>
              <w:lastRenderedPageBreak/>
              <w:t xml:space="preserve">рентгенологического исследования с результатами компьютерного томографического и магнитно-резонансно-томографического исследования и другими исследованиями.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1.у13. Интерпретация и анализ результатов рентгенологических исследований (в том числе компьютерных томографических) и магнитно-резонансно-томографических исследований, выполненных в других медицинских организациях.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1.у14. Выбор физико-технических условий для выполняемых рентгенологических (в том числе компьютерных томографических) и магнитно-резонансно-томографических исследований.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1.у15. Применение таблицы режимов выполнения рентгенологических исследований (в том числе компьютерных томографических) и соответствующих эффективных доз облучения пациентов.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1.у16. </w:t>
            </w:r>
            <w:proofErr w:type="gramStart"/>
            <w:r w:rsidRPr="002A227F">
              <w:rPr>
                <w:rFonts w:ascii="Times New Roman" w:eastAsia="Times New Roman" w:hAnsi="Times New Roman" w:cs="Times New Roman"/>
                <w:sz w:val="24"/>
                <w:szCs w:val="24"/>
                <w:lang w:eastAsia="ru-RU"/>
              </w:rPr>
              <w:t xml:space="preserve">Применение автоматического шприца-инъектора для введения контрастных лекарственных </w:t>
            </w:r>
            <w:r w:rsidRPr="002A227F">
              <w:rPr>
                <w:rFonts w:ascii="Times New Roman" w:eastAsia="Times New Roman" w:hAnsi="Times New Roman" w:cs="Times New Roman"/>
                <w:sz w:val="24"/>
                <w:szCs w:val="24"/>
                <w:lang w:eastAsia="ru-RU"/>
              </w:rPr>
              <w:lastRenderedPageBreak/>
              <w:t xml:space="preserve">препаратов. </w:t>
            </w:r>
            <w:proofErr w:type="gramEnd"/>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1.у17. Обоснование необходимости проведения уточняющих исследований: рентгенологических (в том числе компьютерных томографических) и магнитно-резонансно-томографических.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1.у18. Укладывание пациента при проведении рентгенологического (в том числе компьютерного томографического исследования) и магнитно-резонансно-томографического исследования для решения конкретной клинической задачи.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1.у19. Выполнение рентгенологических исследований органов грудной клетки и средостения, включая исследования с применением контрастных лекарственных препаратов.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1.у20. Выполнение рентгенологических исследований органов пищеварительной системы, включая исследования с применением контрастных лекарственных препаратов, в том числе функциональные исследования пищевода, желудка, </w:t>
            </w:r>
            <w:r w:rsidRPr="002A227F">
              <w:rPr>
                <w:rFonts w:ascii="Times New Roman" w:eastAsia="Times New Roman" w:hAnsi="Times New Roman" w:cs="Times New Roman"/>
                <w:sz w:val="24"/>
                <w:szCs w:val="24"/>
                <w:lang w:eastAsia="ru-RU"/>
              </w:rPr>
              <w:lastRenderedPageBreak/>
              <w:t xml:space="preserve">тонкой кишки, ободочной и прямой кишок, желчного пузыря, обзорной рентгенографии брюшной полости, полипозиционной рентгенографии брюшной полости.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1.у21. Выполнение рентгенологических исследований головы и шеи, включая исследования с применением контрастных лекарственных препаратов, в том числе обзорные и прицельные рентгенограммы всех отделов черепа, линейной томографии всех отделов черепа, ортопантомографии, визиографии.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1.у22. Выполнение рентгенологических исследований молочных (грудных) желез, включая исследования с применением контрастных лекарственных препаратов, в том числе маммографии, томосинтеза молочной железы. </w:t>
            </w:r>
          </w:p>
        </w:tc>
        <w:tc>
          <w:tcPr>
            <w:tcW w:w="0" w:type="auto"/>
            <w:tcBorders>
              <w:left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  </w:t>
            </w:r>
          </w:p>
        </w:tc>
      </w:tr>
      <w:tr w:rsidR="002A227F" w:rsidRPr="002A227F" w:rsidTr="002A227F">
        <w:tc>
          <w:tcPr>
            <w:tcW w:w="0" w:type="auto"/>
            <w:tcBorders>
              <w:left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  </w:t>
            </w:r>
          </w:p>
        </w:tc>
        <w:tc>
          <w:tcPr>
            <w:tcW w:w="0" w:type="auto"/>
            <w:tcBorders>
              <w:left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tc>
        <w:tc>
          <w:tcPr>
            <w:tcW w:w="0" w:type="auto"/>
            <w:tcBorders>
              <w:left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tc>
        <w:tc>
          <w:tcPr>
            <w:tcW w:w="0" w:type="auto"/>
            <w:tcBorders>
              <w:left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1.у23. Выполнение рентгенологических исследований сердца и малого круга кровообращения, включая </w:t>
            </w:r>
            <w:r w:rsidRPr="002A227F">
              <w:rPr>
                <w:rFonts w:ascii="Times New Roman" w:eastAsia="Times New Roman" w:hAnsi="Times New Roman" w:cs="Times New Roman"/>
                <w:sz w:val="24"/>
                <w:szCs w:val="24"/>
                <w:lang w:eastAsia="ru-RU"/>
              </w:rPr>
              <w:lastRenderedPageBreak/>
              <w:t xml:space="preserve">исследования с применением контрастных лекарственных препаратов, в том числе полипроекционной рентгенографии сердца, кардиометрии.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1.у24. Выполнение рентгенологических исследований костей и суставов, включая исследования с применением контрастных лекарственных препаратов, в том числе рентгенографии, линейной томографии, остеоденситометрии.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1.у25. Выполнение рентгенологических исследований мочевыделительной системы, включая исследования с применением контрастных лекарственных препаратов, в том числе обзорной урографии, экскреторной урографии, уретерографии, цистографии.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1.у26. Выполнение рентгенологических исследований органов малого таза, включая исследования с применением контрастных лекарственных препаратов, в том числе пельвиографии, </w:t>
            </w:r>
            <w:r w:rsidRPr="002A227F">
              <w:rPr>
                <w:rFonts w:ascii="Times New Roman" w:eastAsia="Times New Roman" w:hAnsi="Times New Roman" w:cs="Times New Roman"/>
                <w:sz w:val="24"/>
                <w:szCs w:val="24"/>
                <w:lang w:eastAsia="ru-RU"/>
              </w:rPr>
              <w:lastRenderedPageBreak/>
              <w:t xml:space="preserve">гистерографии.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1.у27. Интерпретация, анализ и протоколирование результатов выполненных рентгенологических исследований.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1.у28. Выполнение протоколов компьютерной томографии, в том числе: спиральной многосрезовой томографии, конусно-лучевой компьютерной томографии, компьютерного томографического исследования высокого разрешения, виртуальной эндоскопии.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1.у29. Выполнение компьютерной томографии наведения при проведении рентгенохирургических процедур для: пункции в зоне интереса, установки дренажа, фистулографии, брахитерапии.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1.у30. Выполнение постпроцессинговой обработки изображений, полученных при магнитно-резонансно-томографических исследованиях, компьютерных томографических исследованиях, в том числе мультипланарных реконструкций, и использование проекции максимальной интенсивности.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1.у31. Выполнение реконструкции магнитно-резонансно-томографического изображения, компьютерно-томографического изображения: двухмерной реконструкции, трехмерной реконструкции разных модальностей, построение объемного рендеринга, построение проекции максимальной интенсивности.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1.у32. Выполнение измерений при анализе изображений.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1.у33. Протоколирование результатов компьютерного томографического исследования.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1.у34. Формирование расположений изображений для получения информативных жестких копий.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1.у35. Создание цифровых и жестких копий рентгенологических исследований (в том числе компьютерных томографических исследований) и магнитно-резонансно-томографических исследований. </w:t>
            </w:r>
          </w:p>
        </w:tc>
        <w:tc>
          <w:tcPr>
            <w:tcW w:w="0" w:type="auto"/>
            <w:tcBorders>
              <w:left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  </w:t>
            </w:r>
          </w:p>
        </w:tc>
      </w:tr>
      <w:tr w:rsidR="002A227F" w:rsidRPr="002A227F" w:rsidTr="002A227F">
        <w:tc>
          <w:tcPr>
            <w:tcW w:w="0" w:type="auto"/>
            <w:tcBorders>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  </w:t>
            </w:r>
          </w:p>
        </w:tc>
        <w:tc>
          <w:tcPr>
            <w:tcW w:w="0" w:type="auto"/>
            <w:tcBorders>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tc>
        <w:tc>
          <w:tcPr>
            <w:tcW w:w="0" w:type="auto"/>
            <w:tcBorders>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tc>
        <w:tc>
          <w:tcPr>
            <w:tcW w:w="0" w:type="auto"/>
            <w:tcBorders>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1.у36. Интерпретация и анализ данных компьютерных томографических и магнитно-резонансно-томографических </w:t>
            </w:r>
            <w:r w:rsidRPr="002A227F">
              <w:rPr>
                <w:rFonts w:ascii="Times New Roman" w:eastAsia="Times New Roman" w:hAnsi="Times New Roman" w:cs="Times New Roman"/>
                <w:sz w:val="24"/>
                <w:szCs w:val="24"/>
                <w:lang w:eastAsia="ru-RU"/>
              </w:rPr>
              <w:lastRenderedPageBreak/>
              <w:t xml:space="preserve">исследований, выполненных ранее.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1.у37. Интерпретация, анализ и протоколирование результатов рентгеновской компьютерной томографии, в том числе с применением контрастных лекарственных препаратов: головы и шеи, органов грудной клетки и средостения, органов пищеварительной системы и брюшной полости, органов эндокринной системы, молочных (грудных) желез, сердца и малого круга кровообращения, скелетно-мышечной системы, мочевыделительной системы и репродуктивной системы.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1.у38. Интерпретация и анализ компьютерно-томографической симптоматики (семиотики) изменений органов и систем.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1.у39. Использование специального инструментария для магнитно-резонансных исследований.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1.у40. Выполнение магнитно-резонансно-томографического исследования с применением контрастных лекарственных препаратов.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1.у41. Использование </w:t>
            </w:r>
            <w:proofErr w:type="gramStart"/>
            <w:r w:rsidRPr="002A227F">
              <w:rPr>
                <w:rFonts w:ascii="Times New Roman" w:eastAsia="Times New Roman" w:hAnsi="Times New Roman" w:cs="Times New Roman"/>
                <w:sz w:val="24"/>
                <w:szCs w:val="24"/>
                <w:lang w:eastAsia="ru-RU"/>
              </w:rPr>
              <w:t>стресс-</w:t>
            </w:r>
            <w:r w:rsidRPr="002A227F">
              <w:rPr>
                <w:rFonts w:ascii="Times New Roman" w:eastAsia="Times New Roman" w:hAnsi="Times New Roman" w:cs="Times New Roman"/>
                <w:sz w:val="24"/>
                <w:szCs w:val="24"/>
                <w:lang w:eastAsia="ru-RU"/>
              </w:rPr>
              <w:lastRenderedPageBreak/>
              <w:t>тестов</w:t>
            </w:r>
            <w:proofErr w:type="gramEnd"/>
            <w:r w:rsidRPr="002A227F">
              <w:rPr>
                <w:rFonts w:ascii="Times New Roman" w:eastAsia="Times New Roman" w:hAnsi="Times New Roman" w:cs="Times New Roman"/>
                <w:sz w:val="24"/>
                <w:szCs w:val="24"/>
                <w:lang w:eastAsia="ru-RU"/>
              </w:rPr>
              <w:t xml:space="preserve"> при выполнении магнитно-резонансно-томографических исследований.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1.у42. </w:t>
            </w:r>
            <w:proofErr w:type="gramStart"/>
            <w:r w:rsidRPr="002A227F">
              <w:rPr>
                <w:rFonts w:ascii="Times New Roman" w:eastAsia="Times New Roman" w:hAnsi="Times New Roman" w:cs="Times New Roman"/>
                <w:sz w:val="24"/>
                <w:szCs w:val="24"/>
                <w:lang w:eastAsia="ru-RU"/>
              </w:rPr>
              <w:t xml:space="preserve">Интерпретация и анализ магнитно-резонансной симптоматики (семиотики) изменений: легких, органов средостения, лицевого и мозгового черепа, головного мозга, ликвородинамики, анатомических структур шеи, органов пищеварительной системы, органов и внеорганных изменений забрюшинного пространства, органов эндокринной системы, сердца, сосудистой системы, молочных желез, скелетно-мышечной системы, связочно-суставных структур суставов, мочевыделительной системы, органов мужского и женского таза. </w:t>
            </w:r>
            <w:proofErr w:type="gramEnd"/>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1.у43. Выполнение гибридных рентгенорадиологических исследований.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1.у44. Оценка нормальной рентгенологической (в том числе компьютерной томографической) и магнитно-резонансно-томографической анатомии исследуемого органа (области, </w:t>
            </w:r>
            <w:r w:rsidRPr="002A227F">
              <w:rPr>
                <w:rFonts w:ascii="Times New Roman" w:eastAsia="Times New Roman" w:hAnsi="Times New Roman" w:cs="Times New Roman"/>
                <w:sz w:val="24"/>
                <w:szCs w:val="24"/>
                <w:lang w:eastAsia="ru-RU"/>
              </w:rPr>
              <w:lastRenderedPageBreak/>
              <w:t xml:space="preserve">структуры) с учетом возрастных и гендерных особенностей.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1.у45. Проведение дифференциальной оценки и диагностики выявленных изменений.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1.у46. Интерпретация, анализ и обобщение результатов рентгенологических (в том числе компьютерных томографических) и магнитно-резонансно-томографических исследований, в том числе выполненных ранее.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1.у47. Выявление и анализ причин расхождения результатов рентгенологических исследований (в том числе компьютерных томографических) и магнитно-резонансно-томографических исследований с данными других диагностических методов, клиническими и патологоанатомическими диагнозами.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1.у48. Определение патологических состояний, симптомов и синдромов заболеваний и нозологических форм, оформление протокола выполненного рентгенологического исследования (в том числе </w:t>
            </w:r>
            <w:r w:rsidRPr="002A227F">
              <w:rPr>
                <w:rFonts w:ascii="Times New Roman" w:eastAsia="Times New Roman" w:hAnsi="Times New Roman" w:cs="Times New Roman"/>
                <w:sz w:val="24"/>
                <w:szCs w:val="24"/>
                <w:lang w:eastAsia="ru-RU"/>
              </w:rPr>
              <w:lastRenderedPageBreak/>
              <w:t xml:space="preserve">компьютерного томографического) и магнитно-резонансно-томографического исследования.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1.у49. Расчет дозы рентгеновского излучения, полученной пациентом при проведении рентгенологических исследований (в том числе компьютерных томографических).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1.у50. Архивирование выполненных рентгенологических исследований (в том числе компьютерных томографических) и магнитно-резонансно-томографических исследований в автоматизированной сетевой системе. </w:t>
            </w:r>
          </w:p>
        </w:tc>
        <w:tc>
          <w:tcPr>
            <w:tcW w:w="0" w:type="auto"/>
            <w:tcBorders>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ПК-2. </w:t>
            </w:r>
            <w:proofErr w:type="gramStart"/>
            <w:r w:rsidRPr="002A227F">
              <w:rPr>
                <w:rFonts w:ascii="Times New Roman" w:eastAsia="Times New Roman" w:hAnsi="Times New Roman" w:cs="Times New Roman"/>
                <w:sz w:val="24"/>
                <w:szCs w:val="24"/>
                <w:lang w:eastAsia="ru-RU"/>
              </w:rPr>
              <w:t xml:space="preserve">Способен организовывать и выполнять рентгенологические профилактические (скрининговые) исследования при проведении медицинских осмотров, в том числе предварительных и периодических, диспансеризации, </w:t>
            </w:r>
            <w:r w:rsidRPr="002A227F">
              <w:rPr>
                <w:rFonts w:ascii="Times New Roman" w:eastAsia="Times New Roman" w:hAnsi="Times New Roman" w:cs="Times New Roman"/>
                <w:sz w:val="24"/>
                <w:szCs w:val="24"/>
                <w:lang w:eastAsia="ru-RU"/>
              </w:rPr>
              <w:lastRenderedPageBreak/>
              <w:t xml:space="preserve">диспансерного наблюдения </w:t>
            </w:r>
            <w:proofErr w:type="gramEnd"/>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2.з</w:t>
            </w:r>
            <w:proofErr w:type="gramStart"/>
            <w:r w:rsidRPr="002A227F">
              <w:rPr>
                <w:rFonts w:ascii="Times New Roman" w:eastAsia="Times New Roman" w:hAnsi="Times New Roman" w:cs="Times New Roman"/>
                <w:sz w:val="24"/>
                <w:szCs w:val="24"/>
                <w:lang w:eastAsia="ru-RU"/>
              </w:rPr>
              <w:t>1</w:t>
            </w:r>
            <w:proofErr w:type="gramEnd"/>
            <w:r w:rsidRPr="002A227F">
              <w:rPr>
                <w:rFonts w:ascii="Times New Roman" w:eastAsia="Times New Roman" w:hAnsi="Times New Roman" w:cs="Times New Roman"/>
                <w:sz w:val="24"/>
                <w:szCs w:val="24"/>
                <w:lang w:eastAsia="ru-RU"/>
              </w:rPr>
              <w:t xml:space="preserve">. Нормативные правовые акты, регламентирующие организацию профилактических (скрининговых) исследований, медицинских осмотров, в том числе предварительных и периодических, диспансеризации, диспансерного наблюдения.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2.з</w:t>
            </w:r>
            <w:proofErr w:type="gramStart"/>
            <w:r w:rsidRPr="002A227F">
              <w:rPr>
                <w:rFonts w:ascii="Times New Roman" w:eastAsia="Times New Roman" w:hAnsi="Times New Roman" w:cs="Times New Roman"/>
                <w:sz w:val="24"/>
                <w:szCs w:val="24"/>
                <w:lang w:eastAsia="ru-RU"/>
              </w:rPr>
              <w:t>2</w:t>
            </w:r>
            <w:proofErr w:type="gramEnd"/>
            <w:r w:rsidRPr="002A227F">
              <w:rPr>
                <w:rFonts w:ascii="Times New Roman" w:eastAsia="Times New Roman" w:hAnsi="Times New Roman" w:cs="Times New Roman"/>
                <w:sz w:val="24"/>
                <w:szCs w:val="24"/>
                <w:lang w:eastAsia="ru-RU"/>
              </w:rPr>
              <w:t xml:space="preserve">. Виды скрининговых рентгенологических исследований.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2.з3. Ранние признаки </w:t>
            </w:r>
            <w:r w:rsidRPr="002A227F">
              <w:rPr>
                <w:rFonts w:ascii="Times New Roman" w:eastAsia="Times New Roman" w:hAnsi="Times New Roman" w:cs="Times New Roman"/>
                <w:sz w:val="24"/>
                <w:szCs w:val="24"/>
                <w:lang w:eastAsia="ru-RU"/>
              </w:rPr>
              <w:lastRenderedPageBreak/>
              <w:t xml:space="preserve">заболеваний, а также воздействия вредных и (или) опасных производственных факторов, методов </w:t>
            </w:r>
            <w:proofErr w:type="gramStart"/>
            <w:r w:rsidRPr="002A227F">
              <w:rPr>
                <w:rFonts w:ascii="Times New Roman" w:eastAsia="Times New Roman" w:hAnsi="Times New Roman" w:cs="Times New Roman"/>
                <w:sz w:val="24"/>
                <w:szCs w:val="24"/>
                <w:lang w:eastAsia="ru-RU"/>
              </w:rPr>
              <w:t>формирования групп риска развития профессиональных заболеваний</w:t>
            </w:r>
            <w:proofErr w:type="gramEnd"/>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2.з</w:t>
            </w:r>
            <w:proofErr w:type="gramStart"/>
            <w:r w:rsidRPr="002A227F">
              <w:rPr>
                <w:rFonts w:ascii="Times New Roman" w:eastAsia="Times New Roman" w:hAnsi="Times New Roman" w:cs="Times New Roman"/>
                <w:sz w:val="24"/>
                <w:szCs w:val="24"/>
                <w:lang w:eastAsia="ru-RU"/>
              </w:rPr>
              <w:t>4</w:t>
            </w:r>
            <w:proofErr w:type="gramEnd"/>
            <w:r w:rsidRPr="002A227F">
              <w:rPr>
                <w:rFonts w:ascii="Times New Roman" w:eastAsia="Times New Roman" w:hAnsi="Times New Roman" w:cs="Times New Roman"/>
                <w:sz w:val="24"/>
                <w:szCs w:val="24"/>
                <w:lang w:eastAsia="ru-RU"/>
              </w:rPr>
              <w:t xml:space="preserve">. Принципы сбора и медико-статистического анализа информации о показателях здоровья населения.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2.з5. Показатели эффективности рентгенологических исследований, (в том числе компьютерных томографических) и магнитно-резонансно-томографических исследований, медицинских осмотров, в том числе предварительных и периодических, диспансеризации, диспансерного наблюдения.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2.з</w:t>
            </w:r>
            <w:proofErr w:type="gramStart"/>
            <w:r w:rsidRPr="002A227F">
              <w:rPr>
                <w:rFonts w:ascii="Times New Roman" w:eastAsia="Times New Roman" w:hAnsi="Times New Roman" w:cs="Times New Roman"/>
                <w:sz w:val="24"/>
                <w:szCs w:val="24"/>
                <w:lang w:eastAsia="ru-RU"/>
              </w:rPr>
              <w:t>6</w:t>
            </w:r>
            <w:proofErr w:type="gramEnd"/>
            <w:r w:rsidRPr="002A227F">
              <w:rPr>
                <w:rFonts w:ascii="Times New Roman" w:eastAsia="Times New Roman" w:hAnsi="Times New Roman" w:cs="Times New Roman"/>
                <w:sz w:val="24"/>
                <w:szCs w:val="24"/>
                <w:lang w:eastAsia="ru-RU"/>
              </w:rPr>
              <w:t xml:space="preserve">. Автоматизированные системы сбора и хранения результатов скрининговых рентгенологических исследований органов и систем организма человека.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2.з</w:t>
            </w:r>
            <w:proofErr w:type="gramStart"/>
            <w:r w:rsidRPr="002A227F">
              <w:rPr>
                <w:rFonts w:ascii="Times New Roman" w:eastAsia="Times New Roman" w:hAnsi="Times New Roman" w:cs="Times New Roman"/>
                <w:sz w:val="24"/>
                <w:szCs w:val="24"/>
                <w:lang w:eastAsia="ru-RU"/>
              </w:rPr>
              <w:t>7</w:t>
            </w:r>
            <w:proofErr w:type="gramEnd"/>
            <w:r w:rsidRPr="002A227F">
              <w:rPr>
                <w:rFonts w:ascii="Times New Roman" w:eastAsia="Times New Roman" w:hAnsi="Times New Roman" w:cs="Times New Roman"/>
                <w:sz w:val="24"/>
                <w:szCs w:val="24"/>
                <w:lang w:eastAsia="ru-RU"/>
              </w:rPr>
              <w:t xml:space="preserve">. Правила оформления экстренного извещения при выявлении рентгенологической картины инфекционного или профессионального заболевания.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2.у</w:t>
            </w:r>
            <w:proofErr w:type="gramStart"/>
            <w:r w:rsidRPr="002A227F">
              <w:rPr>
                <w:rFonts w:ascii="Times New Roman" w:eastAsia="Times New Roman" w:hAnsi="Times New Roman" w:cs="Times New Roman"/>
                <w:sz w:val="24"/>
                <w:szCs w:val="24"/>
                <w:lang w:eastAsia="ru-RU"/>
              </w:rPr>
              <w:t>1</w:t>
            </w:r>
            <w:proofErr w:type="gramEnd"/>
            <w:r w:rsidRPr="002A227F">
              <w:rPr>
                <w:rFonts w:ascii="Times New Roman" w:eastAsia="Times New Roman" w:hAnsi="Times New Roman" w:cs="Times New Roman"/>
                <w:sz w:val="24"/>
                <w:szCs w:val="24"/>
                <w:lang w:eastAsia="ru-RU"/>
              </w:rPr>
              <w:t xml:space="preserve">. Выявление специфических для конкретного заболевания рентгенологических симптомов и синдромов заболеваний органов и систем организма человека, оценка динамики их изменений при проведении предварительных и периодических осмотров, диспансеризации, диспансерного наблюдения.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2.у</w:t>
            </w:r>
            <w:proofErr w:type="gramStart"/>
            <w:r w:rsidRPr="002A227F">
              <w:rPr>
                <w:rFonts w:ascii="Times New Roman" w:eastAsia="Times New Roman" w:hAnsi="Times New Roman" w:cs="Times New Roman"/>
                <w:sz w:val="24"/>
                <w:szCs w:val="24"/>
                <w:lang w:eastAsia="ru-RU"/>
              </w:rPr>
              <w:t>2</w:t>
            </w:r>
            <w:proofErr w:type="gramEnd"/>
            <w:r w:rsidRPr="002A227F">
              <w:rPr>
                <w:rFonts w:ascii="Times New Roman" w:eastAsia="Times New Roman" w:hAnsi="Times New Roman" w:cs="Times New Roman"/>
                <w:sz w:val="24"/>
                <w:szCs w:val="24"/>
                <w:lang w:eastAsia="ru-RU"/>
              </w:rPr>
              <w:t xml:space="preserve">. Проведение сравнительного анализа полученных данных с </w:t>
            </w:r>
            <w:r w:rsidRPr="002A227F">
              <w:rPr>
                <w:rFonts w:ascii="Times New Roman" w:eastAsia="Times New Roman" w:hAnsi="Times New Roman" w:cs="Times New Roman"/>
                <w:sz w:val="24"/>
                <w:szCs w:val="24"/>
                <w:lang w:eastAsia="ru-RU"/>
              </w:rPr>
              <w:lastRenderedPageBreak/>
              <w:t xml:space="preserve">результатами предыдущих рентгенологических исследований (в том числе компьютерных томографических) и магнитно-резонансно-томографических исследований органов и систем организма человека, а также иных видов исследований при проведении предварительных и периодических осмотров, диспансеризации, диспансерного наблюдения.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2.у3. Интерпретация и анализ информации о выявленном заболевании и динамике его течения при проведении предварительных и периодических осмотров, диспансеризации, диспансерного наблюдения.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2.у</w:t>
            </w:r>
            <w:proofErr w:type="gramStart"/>
            <w:r w:rsidRPr="002A227F">
              <w:rPr>
                <w:rFonts w:ascii="Times New Roman" w:eastAsia="Times New Roman" w:hAnsi="Times New Roman" w:cs="Times New Roman"/>
                <w:sz w:val="24"/>
                <w:szCs w:val="24"/>
                <w:lang w:eastAsia="ru-RU"/>
              </w:rPr>
              <w:t>4</w:t>
            </w:r>
            <w:proofErr w:type="gramEnd"/>
            <w:r w:rsidRPr="002A227F">
              <w:rPr>
                <w:rFonts w:ascii="Times New Roman" w:eastAsia="Times New Roman" w:hAnsi="Times New Roman" w:cs="Times New Roman"/>
                <w:sz w:val="24"/>
                <w:szCs w:val="24"/>
                <w:lang w:eastAsia="ru-RU"/>
              </w:rPr>
              <w:t xml:space="preserve">. Анализ данных иных методов исследований для оценки целесообразности и периодичности проведения рентгенологических исследований при проведении предварительных и периодических осмотров, диспансеризации, диспансерного наблюдения.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2.у5. Оформление протокола по </w:t>
            </w:r>
            <w:r w:rsidRPr="002A227F">
              <w:rPr>
                <w:rFonts w:ascii="Times New Roman" w:eastAsia="Times New Roman" w:hAnsi="Times New Roman" w:cs="Times New Roman"/>
                <w:sz w:val="24"/>
                <w:szCs w:val="24"/>
                <w:lang w:eastAsia="ru-RU"/>
              </w:rPr>
              <w:lastRenderedPageBreak/>
              <w:t xml:space="preserve">результатам выполненного рентгенологического исследования при проведении предварительных и периодических осмотров, диспансеризации, диспансерного наблюдения.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2.у</w:t>
            </w:r>
            <w:proofErr w:type="gramStart"/>
            <w:r w:rsidRPr="002A227F">
              <w:rPr>
                <w:rFonts w:ascii="Times New Roman" w:eastAsia="Times New Roman" w:hAnsi="Times New Roman" w:cs="Times New Roman"/>
                <w:sz w:val="24"/>
                <w:szCs w:val="24"/>
                <w:lang w:eastAsia="ru-RU"/>
              </w:rPr>
              <w:t>6</w:t>
            </w:r>
            <w:proofErr w:type="gramEnd"/>
            <w:r w:rsidRPr="002A227F">
              <w:rPr>
                <w:rFonts w:ascii="Times New Roman" w:eastAsia="Times New Roman" w:hAnsi="Times New Roman" w:cs="Times New Roman"/>
                <w:sz w:val="24"/>
                <w:szCs w:val="24"/>
                <w:lang w:eastAsia="ru-RU"/>
              </w:rPr>
              <w:t xml:space="preserve">. Оформление экстренного извещения при выявлении рентгенологической картины инфекционного или профессионального заболевания при проведении предварительных и периодических осмотров, диспансеризации, диспансерного наблюдения.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2.у</w:t>
            </w:r>
            <w:proofErr w:type="gramStart"/>
            <w:r w:rsidRPr="002A227F">
              <w:rPr>
                <w:rFonts w:ascii="Times New Roman" w:eastAsia="Times New Roman" w:hAnsi="Times New Roman" w:cs="Times New Roman"/>
                <w:sz w:val="24"/>
                <w:szCs w:val="24"/>
                <w:lang w:eastAsia="ru-RU"/>
              </w:rPr>
              <w:t>7</w:t>
            </w:r>
            <w:proofErr w:type="gramEnd"/>
            <w:r w:rsidRPr="002A227F">
              <w:rPr>
                <w:rFonts w:ascii="Times New Roman" w:eastAsia="Times New Roman" w:hAnsi="Times New Roman" w:cs="Times New Roman"/>
                <w:sz w:val="24"/>
                <w:szCs w:val="24"/>
                <w:lang w:eastAsia="ru-RU"/>
              </w:rPr>
              <w:t xml:space="preserve">. Подготовка рекомендаций лечащему врачу при дальнейшем диспансерном наблюдении пациента.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2.о</w:t>
            </w:r>
            <w:proofErr w:type="gramStart"/>
            <w:r w:rsidRPr="002A227F">
              <w:rPr>
                <w:rFonts w:ascii="Times New Roman" w:eastAsia="Times New Roman" w:hAnsi="Times New Roman" w:cs="Times New Roman"/>
                <w:sz w:val="24"/>
                <w:szCs w:val="24"/>
                <w:lang w:eastAsia="ru-RU"/>
              </w:rPr>
              <w:t>1</w:t>
            </w:r>
            <w:proofErr w:type="gramEnd"/>
            <w:r w:rsidRPr="002A227F">
              <w:rPr>
                <w:rFonts w:ascii="Times New Roman" w:eastAsia="Times New Roman" w:hAnsi="Times New Roman" w:cs="Times New Roman"/>
                <w:sz w:val="24"/>
                <w:szCs w:val="24"/>
                <w:lang w:eastAsia="ru-RU"/>
              </w:rPr>
              <w:t xml:space="preserve">. Выполнение рентгенологических профилактических (скрининговых) исследований при проведении медицинских осмотров, в том числе предварительных и периодических.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2.о</w:t>
            </w:r>
            <w:proofErr w:type="gramStart"/>
            <w:r w:rsidRPr="002A227F">
              <w:rPr>
                <w:rFonts w:ascii="Times New Roman" w:eastAsia="Times New Roman" w:hAnsi="Times New Roman" w:cs="Times New Roman"/>
                <w:sz w:val="24"/>
                <w:szCs w:val="24"/>
                <w:lang w:eastAsia="ru-RU"/>
              </w:rPr>
              <w:t>2</w:t>
            </w:r>
            <w:proofErr w:type="gramEnd"/>
            <w:r w:rsidRPr="002A227F">
              <w:rPr>
                <w:rFonts w:ascii="Times New Roman" w:eastAsia="Times New Roman" w:hAnsi="Times New Roman" w:cs="Times New Roman"/>
                <w:sz w:val="24"/>
                <w:szCs w:val="24"/>
                <w:lang w:eastAsia="ru-RU"/>
              </w:rPr>
              <w:t xml:space="preserve">. Выполнение рентгенологических исследований при </w:t>
            </w:r>
            <w:r w:rsidRPr="002A227F">
              <w:rPr>
                <w:rFonts w:ascii="Times New Roman" w:eastAsia="Times New Roman" w:hAnsi="Times New Roman" w:cs="Times New Roman"/>
                <w:sz w:val="24"/>
                <w:szCs w:val="24"/>
                <w:lang w:eastAsia="ru-RU"/>
              </w:rPr>
              <w:lastRenderedPageBreak/>
              <w:t xml:space="preserve">проведении диспансеризации, диспансерного наблюдения.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ПК-3. Способен проводить анализ медико-статистической информации, вести медицинскую документацию, организовывать деятельность находящегося в распоряжении среднего и младшего медицинского персонала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3.з</w:t>
            </w:r>
            <w:proofErr w:type="gramStart"/>
            <w:r w:rsidRPr="002A227F">
              <w:rPr>
                <w:rFonts w:ascii="Times New Roman" w:eastAsia="Times New Roman" w:hAnsi="Times New Roman" w:cs="Times New Roman"/>
                <w:sz w:val="24"/>
                <w:szCs w:val="24"/>
                <w:lang w:eastAsia="ru-RU"/>
              </w:rPr>
              <w:t>1</w:t>
            </w:r>
            <w:proofErr w:type="gramEnd"/>
            <w:r w:rsidRPr="002A227F">
              <w:rPr>
                <w:rFonts w:ascii="Times New Roman" w:eastAsia="Times New Roman" w:hAnsi="Times New Roman" w:cs="Times New Roman"/>
                <w:sz w:val="24"/>
                <w:szCs w:val="24"/>
                <w:lang w:eastAsia="ru-RU"/>
              </w:rPr>
              <w:t xml:space="preserve">. Правила оформления медицинской документации в медицинских организациях, оказывающих медицинскую помощь по профилю "рентгенология", в том числе в форме электронных документов.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3.з</w:t>
            </w:r>
            <w:proofErr w:type="gramStart"/>
            <w:r w:rsidRPr="002A227F">
              <w:rPr>
                <w:rFonts w:ascii="Times New Roman" w:eastAsia="Times New Roman" w:hAnsi="Times New Roman" w:cs="Times New Roman"/>
                <w:sz w:val="24"/>
                <w:szCs w:val="24"/>
                <w:lang w:eastAsia="ru-RU"/>
              </w:rPr>
              <w:t>2</w:t>
            </w:r>
            <w:proofErr w:type="gramEnd"/>
            <w:r w:rsidRPr="002A227F">
              <w:rPr>
                <w:rFonts w:ascii="Times New Roman" w:eastAsia="Times New Roman" w:hAnsi="Times New Roman" w:cs="Times New Roman"/>
                <w:sz w:val="24"/>
                <w:szCs w:val="24"/>
                <w:lang w:eastAsia="ru-RU"/>
              </w:rPr>
              <w:t xml:space="preserve">. Основы законодательства Российской Федерации о защите персональных данных пациентов и сведений, составляющих врачебную тайну.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3.з3. Формы планирования и отчетности работы рентгенологического отделения (кабинета), в том числе кабинета компьютерной томографии и кабинета магнитно-резонансной томографии.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3.з</w:t>
            </w:r>
            <w:proofErr w:type="gramStart"/>
            <w:r w:rsidRPr="002A227F">
              <w:rPr>
                <w:rFonts w:ascii="Times New Roman" w:eastAsia="Times New Roman" w:hAnsi="Times New Roman" w:cs="Times New Roman"/>
                <w:sz w:val="24"/>
                <w:szCs w:val="24"/>
                <w:lang w:eastAsia="ru-RU"/>
              </w:rPr>
              <w:t>4</w:t>
            </w:r>
            <w:proofErr w:type="gramEnd"/>
            <w:r w:rsidRPr="002A227F">
              <w:rPr>
                <w:rFonts w:ascii="Times New Roman" w:eastAsia="Times New Roman" w:hAnsi="Times New Roman" w:cs="Times New Roman"/>
                <w:sz w:val="24"/>
                <w:szCs w:val="24"/>
                <w:lang w:eastAsia="ru-RU"/>
              </w:rPr>
              <w:t xml:space="preserve">. Основные положения медицинской статистики и программ статистической обработки данных.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3.з5. Критерии оценки качества оказания медицинской помощи.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3.з</w:t>
            </w:r>
            <w:proofErr w:type="gramStart"/>
            <w:r w:rsidRPr="002A227F">
              <w:rPr>
                <w:rFonts w:ascii="Times New Roman" w:eastAsia="Times New Roman" w:hAnsi="Times New Roman" w:cs="Times New Roman"/>
                <w:sz w:val="24"/>
                <w:szCs w:val="24"/>
                <w:lang w:eastAsia="ru-RU"/>
              </w:rPr>
              <w:t>6</w:t>
            </w:r>
            <w:proofErr w:type="gramEnd"/>
            <w:r w:rsidRPr="002A227F">
              <w:rPr>
                <w:rFonts w:ascii="Times New Roman" w:eastAsia="Times New Roman" w:hAnsi="Times New Roman" w:cs="Times New Roman"/>
                <w:sz w:val="24"/>
                <w:szCs w:val="24"/>
                <w:lang w:eastAsia="ru-RU"/>
              </w:rPr>
              <w:t xml:space="preserve">. Должностные обязанности находящегося в распоряжении среднего и младшего медицинского персонала.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3.з</w:t>
            </w:r>
            <w:proofErr w:type="gramStart"/>
            <w:r w:rsidRPr="002A227F">
              <w:rPr>
                <w:rFonts w:ascii="Times New Roman" w:eastAsia="Times New Roman" w:hAnsi="Times New Roman" w:cs="Times New Roman"/>
                <w:sz w:val="24"/>
                <w:szCs w:val="24"/>
                <w:lang w:eastAsia="ru-RU"/>
              </w:rPr>
              <w:t>7</w:t>
            </w:r>
            <w:proofErr w:type="gramEnd"/>
            <w:r w:rsidRPr="002A227F">
              <w:rPr>
                <w:rFonts w:ascii="Times New Roman" w:eastAsia="Times New Roman" w:hAnsi="Times New Roman" w:cs="Times New Roman"/>
                <w:sz w:val="24"/>
                <w:szCs w:val="24"/>
                <w:lang w:eastAsia="ru-RU"/>
              </w:rPr>
              <w:t xml:space="preserve">. Правила работы в информационных системах в сфере здравоохранения и в информационно-телекоммуникационной сети "Интернет".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3.з8. Требования пожарной безопасности, охраны труда, основы личной безопасности и конфликтологии, правила внутреннего трудового распорядка.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3.з</w:t>
            </w:r>
            <w:proofErr w:type="gramStart"/>
            <w:r w:rsidRPr="002A227F">
              <w:rPr>
                <w:rFonts w:ascii="Times New Roman" w:eastAsia="Times New Roman" w:hAnsi="Times New Roman" w:cs="Times New Roman"/>
                <w:sz w:val="24"/>
                <w:szCs w:val="24"/>
                <w:lang w:eastAsia="ru-RU"/>
              </w:rPr>
              <w:t>9</w:t>
            </w:r>
            <w:proofErr w:type="gramEnd"/>
            <w:r w:rsidRPr="002A227F">
              <w:rPr>
                <w:rFonts w:ascii="Times New Roman" w:eastAsia="Times New Roman" w:hAnsi="Times New Roman" w:cs="Times New Roman"/>
                <w:sz w:val="24"/>
                <w:szCs w:val="24"/>
                <w:lang w:eastAsia="ru-RU"/>
              </w:rPr>
              <w:t xml:space="preserve">. Санитарные правила обеспечения радиационной безопасности.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3.з10. Нормативное правовое регулирование, подходы и методы многоуровневой профилактики инфекций, связанных с оказанием медицинской помощи.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3.з11. Требования к обеспечению внутреннего контроля качества и безопасности медицинской деятельности.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3.у</w:t>
            </w:r>
            <w:proofErr w:type="gramStart"/>
            <w:r w:rsidRPr="002A227F">
              <w:rPr>
                <w:rFonts w:ascii="Times New Roman" w:eastAsia="Times New Roman" w:hAnsi="Times New Roman" w:cs="Times New Roman"/>
                <w:sz w:val="24"/>
                <w:szCs w:val="24"/>
                <w:lang w:eastAsia="ru-RU"/>
              </w:rPr>
              <w:t>1</w:t>
            </w:r>
            <w:proofErr w:type="gramEnd"/>
            <w:r w:rsidRPr="002A227F">
              <w:rPr>
                <w:rFonts w:ascii="Times New Roman" w:eastAsia="Times New Roman" w:hAnsi="Times New Roman" w:cs="Times New Roman"/>
                <w:sz w:val="24"/>
                <w:szCs w:val="24"/>
                <w:lang w:eastAsia="ru-RU"/>
              </w:rPr>
              <w:t xml:space="preserve">. Составление плана работы и отчета о своей работе.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3.у</w:t>
            </w:r>
            <w:proofErr w:type="gramStart"/>
            <w:r w:rsidRPr="002A227F">
              <w:rPr>
                <w:rFonts w:ascii="Times New Roman" w:eastAsia="Times New Roman" w:hAnsi="Times New Roman" w:cs="Times New Roman"/>
                <w:sz w:val="24"/>
                <w:szCs w:val="24"/>
                <w:lang w:eastAsia="ru-RU"/>
              </w:rPr>
              <w:t>2</w:t>
            </w:r>
            <w:proofErr w:type="gramEnd"/>
            <w:r w:rsidRPr="002A227F">
              <w:rPr>
                <w:rFonts w:ascii="Times New Roman" w:eastAsia="Times New Roman" w:hAnsi="Times New Roman" w:cs="Times New Roman"/>
                <w:sz w:val="24"/>
                <w:szCs w:val="24"/>
                <w:lang w:eastAsia="ru-RU"/>
              </w:rPr>
              <w:t xml:space="preserve">. Заполнение медицинской документации, в том числе в форме электронного документа, контроль качества ее ведения.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3.у3. </w:t>
            </w:r>
            <w:proofErr w:type="gramStart"/>
            <w:r w:rsidRPr="002A227F">
              <w:rPr>
                <w:rFonts w:ascii="Times New Roman" w:eastAsia="Times New Roman" w:hAnsi="Times New Roman" w:cs="Times New Roman"/>
                <w:sz w:val="24"/>
                <w:szCs w:val="24"/>
                <w:lang w:eastAsia="ru-RU"/>
              </w:rPr>
              <w:t>Контроль за</w:t>
            </w:r>
            <w:proofErr w:type="gramEnd"/>
            <w:r w:rsidRPr="002A227F">
              <w:rPr>
                <w:rFonts w:ascii="Times New Roman" w:eastAsia="Times New Roman" w:hAnsi="Times New Roman" w:cs="Times New Roman"/>
                <w:sz w:val="24"/>
                <w:szCs w:val="24"/>
                <w:lang w:eastAsia="ru-RU"/>
              </w:rPr>
              <w:t xml:space="preserve"> выполнением должностных обязанностей средним и младшим медицинским персоналом, находящимся в распоряжении.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3.у</w:t>
            </w:r>
            <w:proofErr w:type="gramStart"/>
            <w:r w:rsidRPr="002A227F">
              <w:rPr>
                <w:rFonts w:ascii="Times New Roman" w:eastAsia="Times New Roman" w:hAnsi="Times New Roman" w:cs="Times New Roman"/>
                <w:sz w:val="24"/>
                <w:szCs w:val="24"/>
                <w:lang w:eastAsia="ru-RU"/>
              </w:rPr>
              <w:t>4</w:t>
            </w:r>
            <w:proofErr w:type="gramEnd"/>
            <w:r w:rsidRPr="002A227F">
              <w:rPr>
                <w:rFonts w:ascii="Times New Roman" w:eastAsia="Times New Roman" w:hAnsi="Times New Roman" w:cs="Times New Roman"/>
                <w:sz w:val="24"/>
                <w:szCs w:val="24"/>
                <w:lang w:eastAsia="ru-RU"/>
              </w:rPr>
              <w:t xml:space="preserve">. Использование в </w:t>
            </w:r>
            <w:r w:rsidRPr="002A227F">
              <w:rPr>
                <w:rFonts w:ascii="Times New Roman" w:eastAsia="Times New Roman" w:hAnsi="Times New Roman" w:cs="Times New Roman"/>
                <w:sz w:val="24"/>
                <w:szCs w:val="24"/>
                <w:lang w:eastAsia="ru-RU"/>
              </w:rPr>
              <w:lastRenderedPageBreak/>
              <w:t xml:space="preserve">профессиональной деятельности медицинских информационных систем в сфере здравоохранения и информационно-телекоммуникационной сети "Интернет".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3.у5. Использование статистических методов изучения объема и структуры медицинской помощи населению.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3.у</w:t>
            </w:r>
            <w:proofErr w:type="gramStart"/>
            <w:r w:rsidRPr="002A227F">
              <w:rPr>
                <w:rFonts w:ascii="Times New Roman" w:eastAsia="Times New Roman" w:hAnsi="Times New Roman" w:cs="Times New Roman"/>
                <w:sz w:val="24"/>
                <w:szCs w:val="24"/>
                <w:lang w:eastAsia="ru-RU"/>
              </w:rPr>
              <w:t>6</w:t>
            </w:r>
            <w:proofErr w:type="gramEnd"/>
            <w:r w:rsidRPr="002A227F">
              <w:rPr>
                <w:rFonts w:ascii="Times New Roman" w:eastAsia="Times New Roman" w:hAnsi="Times New Roman" w:cs="Times New Roman"/>
                <w:sz w:val="24"/>
                <w:szCs w:val="24"/>
                <w:lang w:eastAsia="ru-RU"/>
              </w:rPr>
              <w:t xml:space="preserve">. Применение социально-гигиенических методик сбора и медико-статистического анализа информации о показателях, характеризующих состояние здоровья различных возрастных и гендерных групп.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3.у</w:t>
            </w:r>
            <w:proofErr w:type="gramStart"/>
            <w:r w:rsidRPr="002A227F">
              <w:rPr>
                <w:rFonts w:ascii="Times New Roman" w:eastAsia="Times New Roman" w:hAnsi="Times New Roman" w:cs="Times New Roman"/>
                <w:sz w:val="24"/>
                <w:szCs w:val="24"/>
                <w:lang w:eastAsia="ru-RU"/>
              </w:rPr>
              <w:t>7</w:t>
            </w:r>
            <w:proofErr w:type="gramEnd"/>
            <w:r w:rsidRPr="002A227F">
              <w:rPr>
                <w:rFonts w:ascii="Times New Roman" w:eastAsia="Times New Roman" w:hAnsi="Times New Roman" w:cs="Times New Roman"/>
                <w:sz w:val="24"/>
                <w:szCs w:val="24"/>
                <w:lang w:eastAsia="ru-RU"/>
              </w:rPr>
              <w:t xml:space="preserve">. Соблюдение правил внутреннего трудового распорядка, требований противопожарной безопасности, техники безопасности, основы личной безопасности, конфликтологии, порядок действий в чрезвычайных ситуациях, охраны труда.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3.у8. Использование в работе персональных данных пациентов и сведений, составляющих врачебную тайну.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3.у</w:t>
            </w:r>
            <w:proofErr w:type="gramStart"/>
            <w:r w:rsidRPr="002A227F">
              <w:rPr>
                <w:rFonts w:ascii="Times New Roman" w:eastAsia="Times New Roman" w:hAnsi="Times New Roman" w:cs="Times New Roman"/>
                <w:sz w:val="24"/>
                <w:szCs w:val="24"/>
                <w:lang w:eastAsia="ru-RU"/>
              </w:rPr>
              <w:t>9</w:t>
            </w:r>
            <w:proofErr w:type="gramEnd"/>
            <w:r w:rsidRPr="002A227F">
              <w:rPr>
                <w:rFonts w:ascii="Times New Roman" w:eastAsia="Times New Roman" w:hAnsi="Times New Roman" w:cs="Times New Roman"/>
                <w:sz w:val="24"/>
                <w:szCs w:val="24"/>
                <w:lang w:eastAsia="ru-RU"/>
              </w:rPr>
              <w:t xml:space="preserve">. Консультирование врачей-специалистов и находящегося в </w:t>
            </w:r>
            <w:r w:rsidRPr="002A227F">
              <w:rPr>
                <w:rFonts w:ascii="Times New Roman" w:eastAsia="Times New Roman" w:hAnsi="Times New Roman" w:cs="Times New Roman"/>
                <w:sz w:val="24"/>
                <w:szCs w:val="24"/>
                <w:lang w:eastAsia="ru-RU"/>
              </w:rPr>
              <w:lastRenderedPageBreak/>
              <w:t xml:space="preserve">распоряжении среднего медицинского персонала по выполнению рентгенологических исследований (в том числе компьютерных томографических исследований) и магнитно-резонансно-томографических исследований.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3.у10. Контроль учета расходных материалов и контрастных лекарственных препаратов.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3.у11. Контроль рационального и эффективного использования лекарственных препаратов, аппаратуры и ведения журнала по учету технического обслуживания медицинских изделий.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3.у12. Организация дозиметрического контроля среднего медицинского персонала рентгенологических (в том числе компьютерных томографических) и магнитно-резонансно-томографических отделений (кабинетов) и анализ его результатов.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3.у13. Контроль предоставления пациентам средств индивидуальной защиты от рентгеновского излучения.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3.у14. Применение средств </w:t>
            </w:r>
            <w:r w:rsidRPr="002A227F">
              <w:rPr>
                <w:rFonts w:ascii="Times New Roman" w:eastAsia="Times New Roman" w:hAnsi="Times New Roman" w:cs="Times New Roman"/>
                <w:sz w:val="24"/>
                <w:szCs w:val="24"/>
                <w:lang w:eastAsia="ru-RU"/>
              </w:rPr>
              <w:lastRenderedPageBreak/>
              <w:t xml:space="preserve">индивидуальной защиты.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3.у15. Обеспечение безопасности рентгенологических исследований (в том числе компьютерных томографических) и магнитно-резонансно-томографических исследований, в том числе с соблюдением требований радиационной безопасности.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3.у16. Обеспечение внутреннего контроля качества и безопасности медицинской деятельности.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3.о</w:t>
            </w:r>
            <w:proofErr w:type="gramStart"/>
            <w:r w:rsidRPr="002A227F">
              <w:rPr>
                <w:rFonts w:ascii="Times New Roman" w:eastAsia="Times New Roman" w:hAnsi="Times New Roman" w:cs="Times New Roman"/>
                <w:sz w:val="24"/>
                <w:szCs w:val="24"/>
                <w:lang w:eastAsia="ru-RU"/>
              </w:rPr>
              <w:t>1</w:t>
            </w:r>
            <w:proofErr w:type="gramEnd"/>
            <w:r w:rsidRPr="002A227F">
              <w:rPr>
                <w:rFonts w:ascii="Times New Roman" w:eastAsia="Times New Roman" w:hAnsi="Times New Roman" w:cs="Times New Roman"/>
                <w:sz w:val="24"/>
                <w:szCs w:val="24"/>
                <w:lang w:eastAsia="ru-RU"/>
              </w:rPr>
              <w:t xml:space="preserve">. Проведение анализа медико-статистической информации.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3.о</w:t>
            </w:r>
            <w:proofErr w:type="gramStart"/>
            <w:r w:rsidRPr="002A227F">
              <w:rPr>
                <w:rFonts w:ascii="Times New Roman" w:eastAsia="Times New Roman" w:hAnsi="Times New Roman" w:cs="Times New Roman"/>
                <w:sz w:val="24"/>
                <w:szCs w:val="24"/>
                <w:lang w:eastAsia="ru-RU"/>
              </w:rPr>
              <w:t>2</w:t>
            </w:r>
            <w:proofErr w:type="gramEnd"/>
            <w:r w:rsidRPr="002A227F">
              <w:rPr>
                <w:rFonts w:ascii="Times New Roman" w:eastAsia="Times New Roman" w:hAnsi="Times New Roman" w:cs="Times New Roman"/>
                <w:sz w:val="24"/>
                <w:szCs w:val="24"/>
                <w:lang w:eastAsia="ru-RU"/>
              </w:rPr>
              <w:t xml:space="preserve">. Ведение медицинской документации, в том числе в форме электронного документа.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3.о3. Проведение работы по обеспечению внутреннего контроля качества и безопасности </w:t>
            </w:r>
            <w:r w:rsidRPr="002A227F">
              <w:rPr>
                <w:rFonts w:ascii="Times New Roman" w:eastAsia="Times New Roman" w:hAnsi="Times New Roman" w:cs="Times New Roman"/>
                <w:sz w:val="24"/>
                <w:szCs w:val="24"/>
                <w:lang w:eastAsia="ru-RU"/>
              </w:rPr>
              <w:lastRenderedPageBreak/>
              <w:t xml:space="preserve">медицинской деятельности, в том числе контролю выполнения должностных обязанностей находящимся в распоряжении средним и младшим медицинским персоналом.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3.о</w:t>
            </w:r>
            <w:proofErr w:type="gramStart"/>
            <w:r w:rsidRPr="002A227F">
              <w:rPr>
                <w:rFonts w:ascii="Times New Roman" w:eastAsia="Times New Roman" w:hAnsi="Times New Roman" w:cs="Times New Roman"/>
                <w:sz w:val="24"/>
                <w:szCs w:val="24"/>
                <w:lang w:eastAsia="ru-RU"/>
              </w:rPr>
              <w:t>4</w:t>
            </w:r>
            <w:proofErr w:type="gramEnd"/>
            <w:r w:rsidRPr="002A227F">
              <w:rPr>
                <w:rFonts w:ascii="Times New Roman" w:eastAsia="Times New Roman" w:hAnsi="Times New Roman" w:cs="Times New Roman"/>
                <w:sz w:val="24"/>
                <w:szCs w:val="24"/>
                <w:lang w:eastAsia="ru-RU"/>
              </w:rPr>
              <w:t xml:space="preserve">. Проведение мероприятий по обеспечению радиационной безопасности и профилактике инфекций, связанных с оказанием медицинской помощи пациентам. </w:t>
            </w:r>
          </w:p>
        </w:tc>
      </w:tr>
      <w:tr w:rsidR="002A227F" w:rsidRPr="002A227F" w:rsidTr="002A227F">
        <w:tc>
          <w:tcPr>
            <w:tcW w:w="0" w:type="auto"/>
            <w:tcBorders>
              <w:top w:val="single" w:sz="6" w:space="0" w:color="000000"/>
              <w:left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4 </w:t>
            </w:r>
          </w:p>
        </w:tc>
        <w:tc>
          <w:tcPr>
            <w:tcW w:w="0" w:type="auto"/>
            <w:tcBorders>
              <w:top w:val="single" w:sz="6" w:space="0" w:color="000000"/>
              <w:left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ПК-4. </w:t>
            </w:r>
            <w:proofErr w:type="gramStart"/>
            <w:r w:rsidRPr="002A227F">
              <w:rPr>
                <w:rFonts w:ascii="Times New Roman" w:eastAsia="Times New Roman" w:hAnsi="Times New Roman" w:cs="Times New Roman"/>
                <w:sz w:val="24"/>
                <w:szCs w:val="24"/>
                <w:lang w:eastAsia="ru-RU"/>
              </w:rPr>
              <w:t>Способен</w:t>
            </w:r>
            <w:proofErr w:type="gramEnd"/>
            <w:r w:rsidRPr="002A227F">
              <w:rPr>
                <w:rFonts w:ascii="Times New Roman" w:eastAsia="Times New Roman" w:hAnsi="Times New Roman" w:cs="Times New Roman"/>
                <w:sz w:val="24"/>
                <w:szCs w:val="24"/>
                <w:lang w:eastAsia="ru-RU"/>
              </w:rPr>
              <w:t xml:space="preserve"> оказывать медицинскую помощь в экстренной форме </w:t>
            </w:r>
          </w:p>
        </w:tc>
        <w:tc>
          <w:tcPr>
            <w:tcW w:w="0" w:type="auto"/>
            <w:tcBorders>
              <w:top w:val="single" w:sz="6" w:space="0" w:color="000000"/>
              <w:left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4.з</w:t>
            </w:r>
            <w:proofErr w:type="gramStart"/>
            <w:r w:rsidRPr="002A227F">
              <w:rPr>
                <w:rFonts w:ascii="Times New Roman" w:eastAsia="Times New Roman" w:hAnsi="Times New Roman" w:cs="Times New Roman"/>
                <w:sz w:val="24"/>
                <w:szCs w:val="24"/>
                <w:lang w:eastAsia="ru-RU"/>
              </w:rPr>
              <w:t>1</w:t>
            </w:r>
            <w:proofErr w:type="gramEnd"/>
            <w:r w:rsidRPr="002A227F">
              <w:rPr>
                <w:rFonts w:ascii="Times New Roman" w:eastAsia="Times New Roman" w:hAnsi="Times New Roman" w:cs="Times New Roman"/>
                <w:sz w:val="24"/>
                <w:szCs w:val="24"/>
                <w:lang w:eastAsia="ru-RU"/>
              </w:rPr>
              <w:t xml:space="preserve">. Принципы и методы оказания медицинской помощи в экстренной форме в соответствии с нормативными правовыми актами и клиническими рекомендациями.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4.з</w:t>
            </w:r>
            <w:proofErr w:type="gramStart"/>
            <w:r w:rsidRPr="002A227F">
              <w:rPr>
                <w:rFonts w:ascii="Times New Roman" w:eastAsia="Times New Roman" w:hAnsi="Times New Roman" w:cs="Times New Roman"/>
                <w:sz w:val="24"/>
                <w:szCs w:val="24"/>
                <w:lang w:eastAsia="ru-RU"/>
              </w:rPr>
              <w:t>2</w:t>
            </w:r>
            <w:proofErr w:type="gramEnd"/>
            <w:r w:rsidRPr="002A227F">
              <w:rPr>
                <w:rFonts w:ascii="Times New Roman" w:eastAsia="Times New Roman" w:hAnsi="Times New Roman" w:cs="Times New Roman"/>
                <w:sz w:val="24"/>
                <w:szCs w:val="24"/>
                <w:lang w:eastAsia="ru-RU"/>
              </w:rPr>
              <w:t xml:space="preserve">. Клинические признаки состояний, требующих оказания медицинской помощи в экстренной форме.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4.з3. Факторы риска, представляющие непосредственную угрозу для собственной жизни и здоровья, жизни и здоровья пострадавшего (пострадавших) и окружающих лиц, методы устранения указанных факторов риска.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4.з</w:t>
            </w:r>
            <w:proofErr w:type="gramStart"/>
            <w:r w:rsidRPr="002A227F">
              <w:rPr>
                <w:rFonts w:ascii="Times New Roman" w:eastAsia="Times New Roman" w:hAnsi="Times New Roman" w:cs="Times New Roman"/>
                <w:sz w:val="24"/>
                <w:szCs w:val="24"/>
                <w:lang w:eastAsia="ru-RU"/>
              </w:rPr>
              <w:t>4</w:t>
            </w:r>
            <w:proofErr w:type="gramEnd"/>
            <w:r w:rsidRPr="002A227F">
              <w:rPr>
                <w:rFonts w:ascii="Times New Roman" w:eastAsia="Times New Roman" w:hAnsi="Times New Roman" w:cs="Times New Roman"/>
                <w:sz w:val="24"/>
                <w:szCs w:val="24"/>
                <w:lang w:eastAsia="ru-RU"/>
              </w:rPr>
              <w:t xml:space="preserve">. </w:t>
            </w:r>
            <w:proofErr w:type="gramStart"/>
            <w:r w:rsidRPr="002A227F">
              <w:rPr>
                <w:rFonts w:ascii="Times New Roman" w:eastAsia="Times New Roman" w:hAnsi="Times New Roman" w:cs="Times New Roman"/>
                <w:sz w:val="24"/>
                <w:szCs w:val="24"/>
                <w:lang w:eastAsia="ru-RU"/>
              </w:rPr>
              <w:t xml:space="preserve">Правила и порядок </w:t>
            </w:r>
            <w:r w:rsidRPr="002A227F">
              <w:rPr>
                <w:rFonts w:ascii="Times New Roman" w:eastAsia="Times New Roman" w:hAnsi="Times New Roman" w:cs="Times New Roman"/>
                <w:sz w:val="24"/>
                <w:szCs w:val="24"/>
                <w:lang w:eastAsia="ru-RU"/>
              </w:rPr>
              <w:lastRenderedPageBreak/>
              <w:t>проведения первичного осмотра пациента (пострадавшего) при оказании медицинской помощи в экстренной форме при отсутствии сознания; остановке дыхания и (или) остановке кровообращения; нарушении проходимости дыхательных путей инородным телом и иных угрожающие жизни и здоровью нарушения дыхания; наружных кровотечениях; травмах, ранениях и поражениях, вызванных механическими, химическими, электрическими, термическими поражающими факторами, воздействием излучения;</w:t>
            </w:r>
            <w:proofErr w:type="gramEnd"/>
            <w:r w:rsidRPr="002A227F">
              <w:rPr>
                <w:rFonts w:ascii="Times New Roman" w:eastAsia="Times New Roman" w:hAnsi="Times New Roman" w:cs="Times New Roman"/>
                <w:sz w:val="24"/>
                <w:szCs w:val="24"/>
                <w:lang w:eastAsia="ru-RU"/>
              </w:rPr>
              <w:t xml:space="preserve"> </w:t>
            </w:r>
            <w:proofErr w:type="gramStart"/>
            <w:r w:rsidRPr="002A227F">
              <w:rPr>
                <w:rFonts w:ascii="Times New Roman" w:eastAsia="Times New Roman" w:hAnsi="Times New Roman" w:cs="Times New Roman"/>
                <w:sz w:val="24"/>
                <w:szCs w:val="24"/>
                <w:lang w:eastAsia="ru-RU"/>
              </w:rPr>
              <w:t>отравлениях</w:t>
            </w:r>
            <w:proofErr w:type="gramEnd"/>
            <w:r w:rsidRPr="002A227F">
              <w:rPr>
                <w:rFonts w:ascii="Times New Roman" w:eastAsia="Times New Roman" w:hAnsi="Times New Roman" w:cs="Times New Roman"/>
                <w:sz w:val="24"/>
                <w:szCs w:val="24"/>
                <w:lang w:eastAsia="ru-RU"/>
              </w:rPr>
              <w:t xml:space="preserve">; укусах или ужаливания ядовитых животных; судорожном приступе, сопровождающемся потерей сознания; острых психологических реакциях на стресс.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4.з5. Правила эффективной коммуникации с пациентами, их законными представителями, окружающими лицами и медицинскими работниками при оказании медицинской помощи в экстренной форме.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4.з</w:t>
            </w:r>
            <w:proofErr w:type="gramStart"/>
            <w:r w:rsidRPr="002A227F">
              <w:rPr>
                <w:rFonts w:ascii="Times New Roman" w:eastAsia="Times New Roman" w:hAnsi="Times New Roman" w:cs="Times New Roman"/>
                <w:sz w:val="24"/>
                <w:szCs w:val="24"/>
                <w:lang w:eastAsia="ru-RU"/>
              </w:rPr>
              <w:t>6</w:t>
            </w:r>
            <w:proofErr w:type="gramEnd"/>
            <w:r w:rsidRPr="002A227F">
              <w:rPr>
                <w:rFonts w:ascii="Times New Roman" w:eastAsia="Times New Roman" w:hAnsi="Times New Roman" w:cs="Times New Roman"/>
                <w:sz w:val="24"/>
                <w:szCs w:val="24"/>
                <w:lang w:eastAsia="ru-RU"/>
              </w:rPr>
              <w:t xml:space="preserve">. Алгоритм обращения в службы спасения, в том числе </w:t>
            </w:r>
            <w:r w:rsidRPr="002A227F">
              <w:rPr>
                <w:rFonts w:ascii="Times New Roman" w:eastAsia="Times New Roman" w:hAnsi="Times New Roman" w:cs="Times New Roman"/>
                <w:sz w:val="24"/>
                <w:szCs w:val="24"/>
                <w:lang w:eastAsia="ru-RU"/>
              </w:rPr>
              <w:lastRenderedPageBreak/>
              <w:t xml:space="preserve">вызова выездной бригады скорой медицинской помощи.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4.з</w:t>
            </w:r>
            <w:proofErr w:type="gramStart"/>
            <w:r w:rsidRPr="002A227F">
              <w:rPr>
                <w:rFonts w:ascii="Times New Roman" w:eastAsia="Times New Roman" w:hAnsi="Times New Roman" w:cs="Times New Roman"/>
                <w:sz w:val="24"/>
                <w:szCs w:val="24"/>
                <w:lang w:eastAsia="ru-RU"/>
              </w:rPr>
              <w:t>7</w:t>
            </w:r>
            <w:proofErr w:type="gramEnd"/>
            <w:r w:rsidRPr="002A227F">
              <w:rPr>
                <w:rFonts w:ascii="Times New Roman" w:eastAsia="Times New Roman" w:hAnsi="Times New Roman" w:cs="Times New Roman"/>
                <w:sz w:val="24"/>
                <w:szCs w:val="24"/>
                <w:lang w:eastAsia="ru-RU"/>
              </w:rPr>
              <w:t xml:space="preserve">. Принципы действия приборов для наружной электроимпульсной терапии (дефибрилляции). </w:t>
            </w:r>
          </w:p>
        </w:tc>
        <w:tc>
          <w:tcPr>
            <w:tcW w:w="0" w:type="auto"/>
            <w:tcBorders>
              <w:top w:val="single" w:sz="6" w:space="0" w:color="000000"/>
              <w:left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4.у</w:t>
            </w:r>
            <w:proofErr w:type="gramStart"/>
            <w:r w:rsidRPr="002A227F">
              <w:rPr>
                <w:rFonts w:ascii="Times New Roman" w:eastAsia="Times New Roman" w:hAnsi="Times New Roman" w:cs="Times New Roman"/>
                <w:sz w:val="24"/>
                <w:szCs w:val="24"/>
                <w:lang w:eastAsia="ru-RU"/>
              </w:rPr>
              <w:t>1</w:t>
            </w:r>
            <w:proofErr w:type="gramEnd"/>
            <w:r w:rsidRPr="002A227F">
              <w:rPr>
                <w:rFonts w:ascii="Times New Roman" w:eastAsia="Times New Roman" w:hAnsi="Times New Roman" w:cs="Times New Roman"/>
                <w:sz w:val="24"/>
                <w:szCs w:val="24"/>
                <w:lang w:eastAsia="ru-RU"/>
              </w:rPr>
              <w:t xml:space="preserve">. Диагностика состояний, требующих оказания медицинской помощи в экстренной форме.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4.у</w:t>
            </w:r>
            <w:proofErr w:type="gramStart"/>
            <w:r w:rsidRPr="002A227F">
              <w:rPr>
                <w:rFonts w:ascii="Times New Roman" w:eastAsia="Times New Roman" w:hAnsi="Times New Roman" w:cs="Times New Roman"/>
                <w:sz w:val="24"/>
                <w:szCs w:val="24"/>
                <w:lang w:eastAsia="ru-RU"/>
              </w:rPr>
              <w:t>2</w:t>
            </w:r>
            <w:proofErr w:type="gramEnd"/>
            <w:r w:rsidRPr="002A227F">
              <w:rPr>
                <w:rFonts w:ascii="Times New Roman" w:eastAsia="Times New Roman" w:hAnsi="Times New Roman" w:cs="Times New Roman"/>
                <w:sz w:val="24"/>
                <w:szCs w:val="24"/>
                <w:lang w:eastAsia="ru-RU"/>
              </w:rPr>
              <w:t xml:space="preserve">. Определение факторов, представляющих непосредственную угрозу для собственной жизни и здоровья, жизни и здоровья пострадавшего (пострадавших) и окружающих лиц.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4.у3. Устранение факторов, представляющих непосредственную угрозу для жизни и здоровья пострадавшего (пострадавших), а также участников оказания медицинской помощи в экстренной форме и окружающих </w:t>
            </w:r>
            <w:r w:rsidRPr="002A227F">
              <w:rPr>
                <w:rFonts w:ascii="Times New Roman" w:eastAsia="Times New Roman" w:hAnsi="Times New Roman" w:cs="Times New Roman"/>
                <w:sz w:val="24"/>
                <w:szCs w:val="24"/>
                <w:lang w:eastAsia="ru-RU"/>
              </w:rPr>
              <w:lastRenderedPageBreak/>
              <w:t xml:space="preserve">лиц, в том числе предотвращение дополнительного травмирования пострадавшего (пострадавших).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4.у</w:t>
            </w:r>
            <w:proofErr w:type="gramStart"/>
            <w:r w:rsidRPr="002A227F">
              <w:rPr>
                <w:rFonts w:ascii="Times New Roman" w:eastAsia="Times New Roman" w:hAnsi="Times New Roman" w:cs="Times New Roman"/>
                <w:sz w:val="24"/>
                <w:szCs w:val="24"/>
                <w:lang w:eastAsia="ru-RU"/>
              </w:rPr>
              <w:t>4</w:t>
            </w:r>
            <w:proofErr w:type="gramEnd"/>
            <w:r w:rsidRPr="002A227F">
              <w:rPr>
                <w:rFonts w:ascii="Times New Roman" w:eastAsia="Times New Roman" w:hAnsi="Times New Roman" w:cs="Times New Roman"/>
                <w:sz w:val="24"/>
                <w:szCs w:val="24"/>
                <w:lang w:eastAsia="ru-RU"/>
              </w:rPr>
              <w:t xml:space="preserve">. Обеспечение собственной безопасности, в том числе с использованием средств индивидуальной защиты.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4.у5. Вызов выездной бригады скорой медицинской помощи, перемещение, транспортировка пострадавшего, передача пострадавшего выездной бригаде скорой медицинской помощи.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4.у</w:t>
            </w:r>
            <w:proofErr w:type="gramStart"/>
            <w:r w:rsidRPr="002A227F">
              <w:rPr>
                <w:rFonts w:ascii="Times New Roman" w:eastAsia="Times New Roman" w:hAnsi="Times New Roman" w:cs="Times New Roman"/>
                <w:sz w:val="24"/>
                <w:szCs w:val="24"/>
                <w:lang w:eastAsia="ru-RU"/>
              </w:rPr>
              <w:t>6</w:t>
            </w:r>
            <w:proofErr w:type="gramEnd"/>
            <w:r w:rsidRPr="002A227F">
              <w:rPr>
                <w:rFonts w:ascii="Times New Roman" w:eastAsia="Times New Roman" w:hAnsi="Times New Roman" w:cs="Times New Roman"/>
                <w:sz w:val="24"/>
                <w:szCs w:val="24"/>
                <w:lang w:eastAsia="ru-RU"/>
              </w:rPr>
              <w:t xml:space="preserve">. Оценка количества пострадавших.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4.у</w:t>
            </w:r>
            <w:proofErr w:type="gramStart"/>
            <w:r w:rsidRPr="002A227F">
              <w:rPr>
                <w:rFonts w:ascii="Times New Roman" w:eastAsia="Times New Roman" w:hAnsi="Times New Roman" w:cs="Times New Roman"/>
                <w:sz w:val="24"/>
                <w:szCs w:val="24"/>
                <w:lang w:eastAsia="ru-RU"/>
              </w:rPr>
              <w:t>7</w:t>
            </w:r>
            <w:proofErr w:type="gramEnd"/>
            <w:r w:rsidRPr="002A227F">
              <w:rPr>
                <w:rFonts w:ascii="Times New Roman" w:eastAsia="Times New Roman" w:hAnsi="Times New Roman" w:cs="Times New Roman"/>
                <w:sz w:val="24"/>
                <w:szCs w:val="24"/>
                <w:lang w:eastAsia="ru-RU"/>
              </w:rPr>
              <w:t xml:space="preserve">. Устное информирование пострадавшего и окружающих лиц о готовности оказывать медицинскую помощь в экстренной форме, а также о начале проведения мероприятий по оказанию медицинской помощи в экстренной форме.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4.у8. Осуществление эффективной коммуникации с пациентом, его законным представителем, окружающими лицами и медицинскими работниками, в том числе выездной бригадой скорой помощи при оказании медицинской помощи в </w:t>
            </w:r>
            <w:r w:rsidRPr="002A227F">
              <w:rPr>
                <w:rFonts w:ascii="Times New Roman" w:eastAsia="Times New Roman" w:hAnsi="Times New Roman" w:cs="Times New Roman"/>
                <w:sz w:val="24"/>
                <w:szCs w:val="24"/>
                <w:lang w:eastAsia="ru-RU"/>
              </w:rPr>
              <w:lastRenderedPageBreak/>
              <w:t xml:space="preserve">экстренной форме.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4.у</w:t>
            </w:r>
            <w:proofErr w:type="gramStart"/>
            <w:r w:rsidRPr="002A227F">
              <w:rPr>
                <w:rFonts w:ascii="Times New Roman" w:eastAsia="Times New Roman" w:hAnsi="Times New Roman" w:cs="Times New Roman"/>
                <w:sz w:val="24"/>
                <w:szCs w:val="24"/>
                <w:lang w:eastAsia="ru-RU"/>
              </w:rPr>
              <w:t>9</w:t>
            </w:r>
            <w:proofErr w:type="gramEnd"/>
            <w:r w:rsidRPr="002A227F">
              <w:rPr>
                <w:rFonts w:ascii="Times New Roman" w:eastAsia="Times New Roman" w:hAnsi="Times New Roman" w:cs="Times New Roman"/>
                <w:sz w:val="24"/>
                <w:szCs w:val="24"/>
                <w:lang w:eastAsia="ru-RU"/>
              </w:rPr>
              <w:t xml:space="preserve">. Устранение воздействия повреждающих факторов на пострадавшего.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4.у10. Извлечение пострадавшего из транспортного средства или других труднодоступных мест.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4.у11. Перемещение пострадавшего в безопасное место. </w:t>
            </w:r>
          </w:p>
        </w:tc>
        <w:tc>
          <w:tcPr>
            <w:tcW w:w="0" w:type="auto"/>
            <w:tcBorders>
              <w:top w:val="single" w:sz="6" w:space="0" w:color="000000"/>
              <w:left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4.о</w:t>
            </w:r>
            <w:proofErr w:type="gramStart"/>
            <w:r w:rsidRPr="002A227F">
              <w:rPr>
                <w:rFonts w:ascii="Times New Roman" w:eastAsia="Times New Roman" w:hAnsi="Times New Roman" w:cs="Times New Roman"/>
                <w:sz w:val="24"/>
                <w:szCs w:val="24"/>
                <w:lang w:eastAsia="ru-RU"/>
              </w:rPr>
              <w:t>1</w:t>
            </w:r>
            <w:proofErr w:type="gramEnd"/>
            <w:r w:rsidRPr="002A227F">
              <w:rPr>
                <w:rFonts w:ascii="Times New Roman" w:eastAsia="Times New Roman" w:hAnsi="Times New Roman" w:cs="Times New Roman"/>
                <w:sz w:val="24"/>
                <w:szCs w:val="24"/>
                <w:lang w:eastAsia="ru-RU"/>
              </w:rPr>
              <w:t xml:space="preserve">. </w:t>
            </w:r>
            <w:proofErr w:type="gramStart"/>
            <w:r w:rsidRPr="002A227F">
              <w:rPr>
                <w:rFonts w:ascii="Times New Roman" w:eastAsia="Times New Roman" w:hAnsi="Times New Roman" w:cs="Times New Roman"/>
                <w:sz w:val="24"/>
                <w:szCs w:val="24"/>
                <w:lang w:eastAsia="ru-RU"/>
              </w:rPr>
              <w:t xml:space="preserve">Распознавание состояний, представляющих угрозу жизни пациента (в том числе нарушение жизненно важных функций организма человека (кровообращения и (или) дыхания), требующих оказания медицинской помощи в экстренной форме. </w:t>
            </w:r>
            <w:proofErr w:type="gramEnd"/>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4.о</w:t>
            </w:r>
            <w:proofErr w:type="gramStart"/>
            <w:r w:rsidRPr="002A227F">
              <w:rPr>
                <w:rFonts w:ascii="Times New Roman" w:eastAsia="Times New Roman" w:hAnsi="Times New Roman" w:cs="Times New Roman"/>
                <w:sz w:val="24"/>
                <w:szCs w:val="24"/>
                <w:lang w:eastAsia="ru-RU"/>
              </w:rPr>
              <w:t>2</w:t>
            </w:r>
            <w:proofErr w:type="gramEnd"/>
            <w:r w:rsidRPr="002A227F">
              <w:rPr>
                <w:rFonts w:ascii="Times New Roman" w:eastAsia="Times New Roman" w:hAnsi="Times New Roman" w:cs="Times New Roman"/>
                <w:sz w:val="24"/>
                <w:szCs w:val="24"/>
                <w:lang w:eastAsia="ru-RU"/>
              </w:rPr>
              <w:t xml:space="preserve">. Проведение оценки обстановки и обеспечение безопасных условий для оказания медицинской помощи в экстренной форме.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4.о3. Оказание </w:t>
            </w:r>
            <w:r w:rsidRPr="002A227F">
              <w:rPr>
                <w:rFonts w:ascii="Times New Roman" w:eastAsia="Times New Roman" w:hAnsi="Times New Roman" w:cs="Times New Roman"/>
                <w:sz w:val="24"/>
                <w:szCs w:val="24"/>
                <w:lang w:eastAsia="ru-RU"/>
              </w:rPr>
              <w:lastRenderedPageBreak/>
              <w:t xml:space="preserve">медицинской помощи в экстренной форме при состояниях, представляющих угрозу жизни, в том числе клинической смерти (остановка жизненно важных функций организма человека кровообращения и (или) дыхания). </w:t>
            </w:r>
          </w:p>
        </w:tc>
      </w:tr>
      <w:tr w:rsidR="002A227F" w:rsidRPr="002A227F" w:rsidTr="002A227F">
        <w:tc>
          <w:tcPr>
            <w:tcW w:w="0" w:type="auto"/>
            <w:tcBorders>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  </w:t>
            </w:r>
          </w:p>
        </w:tc>
        <w:tc>
          <w:tcPr>
            <w:tcW w:w="0" w:type="auto"/>
            <w:tcBorders>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tc>
        <w:tc>
          <w:tcPr>
            <w:tcW w:w="0" w:type="auto"/>
            <w:tcBorders>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4.з8. Правила выполнения наружной электроимпульсной терапии (дефибрилляции) с использованием автоматического наружного дефибриллятора.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4.з</w:t>
            </w:r>
            <w:proofErr w:type="gramStart"/>
            <w:r w:rsidRPr="002A227F">
              <w:rPr>
                <w:rFonts w:ascii="Times New Roman" w:eastAsia="Times New Roman" w:hAnsi="Times New Roman" w:cs="Times New Roman"/>
                <w:sz w:val="24"/>
                <w:szCs w:val="24"/>
                <w:lang w:eastAsia="ru-RU"/>
              </w:rPr>
              <w:t>9</w:t>
            </w:r>
            <w:proofErr w:type="gramEnd"/>
            <w:r w:rsidRPr="002A227F">
              <w:rPr>
                <w:rFonts w:ascii="Times New Roman" w:eastAsia="Times New Roman" w:hAnsi="Times New Roman" w:cs="Times New Roman"/>
                <w:sz w:val="24"/>
                <w:szCs w:val="24"/>
                <w:lang w:eastAsia="ru-RU"/>
              </w:rPr>
              <w:t xml:space="preserve">. Медицинские показания и медицинские противопоказания к проведению реанимационных мероприятий.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4.з10. Правила проведения базовой сердечно-легочной реанимации.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4.з11. Методы обеспечения проходимости дыхательных путей.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4.з12. Правила остановки наружных кровотечений.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4.з13. Правила наложения повязок при оказании медицинской помощи в экстренной форме.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4.з14. Способы охлаждения при травмах, воздействиях излучения, </w:t>
            </w:r>
            <w:r w:rsidRPr="002A227F">
              <w:rPr>
                <w:rFonts w:ascii="Times New Roman" w:eastAsia="Times New Roman" w:hAnsi="Times New Roman" w:cs="Times New Roman"/>
                <w:sz w:val="24"/>
                <w:szCs w:val="24"/>
                <w:lang w:eastAsia="ru-RU"/>
              </w:rPr>
              <w:lastRenderedPageBreak/>
              <w:t xml:space="preserve">высоких температур, химических веществ, укусах или ужаливаниях ядовитых животных; проведения термоизоляции и согревания при воздействии низких температур.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4.з15. Методы иммобилизации с использованием медицинских изделий и подручных средств.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4.з16. Правила использования средств индивидуальной защиты при оказании медицинской помощи в экстренной форме.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4.з17. Правила и порядок проведения мониторинга состояния пациента при оказании медицинской помощи в экстренной форме, порядок передачи пациента выездной бригаде скорой медицинской помощи.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4.з18. Порядок применения лекарственных препаратов и медицинских изделий при оказании медицинской помощи в экстренной форме. </w:t>
            </w:r>
          </w:p>
        </w:tc>
        <w:tc>
          <w:tcPr>
            <w:tcW w:w="0" w:type="auto"/>
            <w:tcBorders>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4.у12. Обеспечение проходимости дыхательных путей при их закупорке инородным телом.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4.у13. Проведение первичного осмотра пациента при состояниях, требующих оказания медицинской помощи в экстренной форме.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4.у14. Осуществление мероприятий по временной остановке наружного кровотечения, в том числе прямым давлением на рану, наложением давящей повязки (в том числе с фиксацией инородного тела), наложением кровоостанавливающего жгута.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4.у15. Определение наличия признаков жизни у пострадавшего (наличие сознания, наличие дыхания с </w:t>
            </w:r>
            <w:r w:rsidRPr="002A227F">
              <w:rPr>
                <w:rFonts w:ascii="Times New Roman" w:eastAsia="Times New Roman" w:hAnsi="Times New Roman" w:cs="Times New Roman"/>
                <w:sz w:val="24"/>
                <w:szCs w:val="24"/>
                <w:lang w:eastAsia="ru-RU"/>
              </w:rPr>
              <w:lastRenderedPageBreak/>
              <w:t xml:space="preserve">помощью слуха, зрения и осязания).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4.у16. Проведение сердечно-легочной реанимации и поддержание проходимости дыхательных путей.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4.у17. Использование автоматического наружного дефибриллятора.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4.у18. Наложение окклюзионной (герметизирующей) повязки при ранении грудной клетки.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4.у19. Промывание желудка.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4.у20. Охлаждение при травмах, воздействиях излучения, высоких температур, химических веществ, укусах или ужаливаниях ядовитых животных.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4.у21. Проведение термоизоляции и согревания при воздействии низких температур.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4.у22. Проведение иммобилизации (обездвиживания) с использованием медицинских изделий или подручных средств; аутоиммобилизация или обездвиживание руками травмированных частей тела.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4.у23. Предотвращение дополнительного травмирования головы при судорожном </w:t>
            </w:r>
            <w:r w:rsidRPr="002A227F">
              <w:rPr>
                <w:rFonts w:ascii="Times New Roman" w:eastAsia="Times New Roman" w:hAnsi="Times New Roman" w:cs="Times New Roman"/>
                <w:sz w:val="24"/>
                <w:szCs w:val="24"/>
                <w:lang w:eastAsia="ru-RU"/>
              </w:rPr>
              <w:lastRenderedPageBreak/>
              <w:t xml:space="preserve">приступе, сопровождающемся потерей сознания.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4.у24. Придание и поддержание оптимального положения тела пострадавшего в зависимости от его состояния.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4.у25. Осуществление контроля состояния пострадавшего (наличия сознания, дыхания, кровообращения и отсутствия наружного кровотечения), оказание пострадавшему психологической поддержки.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4.у26. Применение лекарственных препаратов и медицинских изделий при оказании медицинской помощи в экстренной форме. </w:t>
            </w:r>
          </w:p>
        </w:tc>
        <w:tc>
          <w:tcPr>
            <w:tcW w:w="0" w:type="auto"/>
            <w:tcBorders>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  </w:t>
            </w:r>
          </w:p>
        </w:tc>
      </w:tr>
    </w:tbl>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  </w:t>
      </w:r>
    </w:p>
    <w:p w:rsidR="002A227F" w:rsidRDefault="002A227F" w:rsidP="002A227F">
      <w:pPr>
        <w:spacing w:after="0" w:line="240" w:lineRule="auto"/>
        <w:jc w:val="center"/>
        <w:rPr>
          <w:rFonts w:ascii="Times New Roman" w:eastAsia="Times New Roman" w:hAnsi="Times New Roman" w:cs="Times New Roman"/>
          <w:b/>
          <w:bCs/>
          <w:sz w:val="24"/>
          <w:szCs w:val="24"/>
          <w:lang w:eastAsia="ru-RU"/>
        </w:rPr>
      </w:pPr>
    </w:p>
    <w:p w:rsidR="002A227F" w:rsidRDefault="002A227F" w:rsidP="002A227F">
      <w:pPr>
        <w:spacing w:after="0" w:line="240" w:lineRule="auto"/>
        <w:jc w:val="center"/>
        <w:rPr>
          <w:rFonts w:ascii="Times New Roman" w:eastAsia="Times New Roman" w:hAnsi="Times New Roman" w:cs="Times New Roman"/>
          <w:b/>
          <w:bCs/>
          <w:sz w:val="24"/>
          <w:szCs w:val="24"/>
          <w:lang w:eastAsia="ru-RU"/>
        </w:rPr>
      </w:pPr>
    </w:p>
    <w:p w:rsidR="002A227F" w:rsidRDefault="002A227F" w:rsidP="002A227F">
      <w:pPr>
        <w:spacing w:after="0" w:line="240" w:lineRule="auto"/>
        <w:jc w:val="center"/>
        <w:rPr>
          <w:rFonts w:ascii="Times New Roman" w:eastAsia="Times New Roman" w:hAnsi="Times New Roman" w:cs="Times New Roman"/>
          <w:b/>
          <w:bCs/>
          <w:sz w:val="24"/>
          <w:szCs w:val="24"/>
          <w:lang w:eastAsia="ru-RU"/>
        </w:rPr>
      </w:pPr>
    </w:p>
    <w:p w:rsidR="002A227F" w:rsidRDefault="002A227F" w:rsidP="002A227F">
      <w:pPr>
        <w:spacing w:after="0" w:line="240" w:lineRule="auto"/>
        <w:jc w:val="center"/>
        <w:rPr>
          <w:rFonts w:ascii="Times New Roman" w:eastAsia="Times New Roman" w:hAnsi="Times New Roman" w:cs="Times New Roman"/>
          <w:b/>
          <w:bCs/>
          <w:sz w:val="24"/>
          <w:szCs w:val="24"/>
          <w:lang w:eastAsia="ru-RU"/>
        </w:rPr>
      </w:pPr>
    </w:p>
    <w:p w:rsidR="002A227F" w:rsidRDefault="002A227F" w:rsidP="002A227F">
      <w:pPr>
        <w:spacing w:after="0" w:line="240" w:lineRule="auto"/>
        <w:jc w:val="center"/>
        <w:rPr>
          <w:rFonts w:ascii="Times New Roman" w:eastAsia="Times New Roman" w:hAnsi="Times New Roman" w:cs="Times New Roman"/>
          <w:b/>
          <w:bCs/>
          <w:sz w:val="24"/>
          <w:szCs w:val="24"/>
          <w:lang w:eastAsia="ru-RU"/>
        </w:rPr>
      </w:pPr>
    </w:p>
    <w:p w:rsidR="002A227F" w:rsidRDefault="002A227F" w:rsidP="002A227F">
      <w:pPr>
        <w:spacing w:after="0" w:line="240" w:lineRule="auto"/>
        <w:jc w:val="center"/>
        <w:rPr>
          <w:rFonts w:ascii="Times New Roman" w:eastAsia="Times New Roman" w:hAnsi="Times New Roman" w:cs="Times New Roman"/>
          <w:b/>
          <w:bCs/>
          <w:sz w:val="24"/>
          <w:szCs w:val="24"/>
          <w:lang w:eastAsia="ru-RU"/>
        </w:rPr>
      </w:pPr>
    </w:p>
    <w:p w:rsidR="002A227F" w:rsidRDefault="002A227F" w:rsidP="002A227F">
      <w:pPr>
        <w:spacing w:after="0" w:line="240" w:lineRule="auto"/>
        <w:jc w:val="center"/>
        <w:rPr>
          <w:rFonts w:ascii="Times New Roman" w:eastAsia="Times New Roman" w:hAnsi="Times New Roman" w:cs="Times New Roman"/>
          <w:b/>
          <w:bCs/>
          <w:sz w:val="24"/>
          <w:szCs w:val="24"/>
          <w:lang w:eastAsia="ru-RU"/>
        </w:rPr>
      </w:pPr>
    </w:p>
    <w:p w:rsidR="002A227F" w:rsidRDefault="002A227F" w:rsidP="002A227F">
      <w:pPr>
        <w:spacing w:after="0" w:line="240" w:lineRule="auto"/>
        <w:jc w:val="center"/>
        <w:rPr>
          <w:rFonts w:ascii="Times New Roman" w:eastAsia="Times New Roman" w:hAnsi="Times New Roman" w:cs="Times New Roman"/>
          <w:b/>
          <w:bCs/>
          <w:sz w:val="24"/>
          <w:szCs w:val="24"/>
          <w:lang w:eastAsia="ru-RU"/>
        </w:rPr>
      </w:pPr>
    </w:p>
    <w:p w:rsidR="002A227F" w:rsidRDefault="002A227F" w:rsidP="002A227F">
      <w:pPr>
        <w:spacing w:after="0" w:line="240" w:lineRule="auto"/>
        <w:jc w:val="center"/>
        <w:rPr>
          <w:rFonts w:ascii="Times New Roman" w:eastAsia="Times New Roman" w:hAnsi="Times New Roman" w:cs="Times New Roman"/>
          <w:b/>
          <w:bCs/>
          <w:sz w:val="24"/>
          <w:szCs w:val="24"/>
          <w:lang w:eastAsia="ru-RU"/>
        </w:rPr>
      </w:pPr>
    </w:p>
    <w:p w:rsidR="002A227F" w:rsidRDefault="002A227F" w:rsidP="002A227F">
      <w:pPr>
        <w:spacing w:after="0" w:line="240" w:lineRule="auto"/>
        <w:jc w:val="center"/>
        <w:rPr>
          <w:rFonts w:ascii="Times New Roman" w:eastAsia="Times New Roman" w:hAnsi="Times New Roman" w:cs="Times New Roman"/>
          <w:b/>
          <w:bCs/>
          <w:sz w:val="24"/>
          <w:szCs w:val="24"/>
          <w:lang w:eastAsia="ru-RU"/>
        </w:rPr>
      </w:pPr>
    </w:p>
    <w:p w:rsidR="002A227F" w:rsidRDefault="002A227F" w:rsidP="002A227F">
      <w:pPr>
        <w:spacing w:after="0" w:line="240" w:lineRule="auto"/>
        <w:jc w:val="center"/>
        <w:rPr>
          <w:rFonts w:ascii="Times New Roman" w:eastAsia="Times New Roman" w:hAnsi="Times New Roman" w:cs="Times New Roman"/>
          <w:b/>
          <w:bCs/>
          <w:sz w:val="24"/>
          <w:szCs w:val="24"/>
          <w:lang w:eastAsia="ru-RU"/>
        </w:rPr>
      </w:pPr>
    </w:p>
    <w:p w:rsidR="002A227F" w:rsidRDefault="002A227F" w:rsidP="002A227F">
      <w:pPr>
        <w:spacing w:after="0" w:line="240" w:lineRule="auto"/>
        <w:jc w:val="center"/>
        <w:rPr>
          <w:rFonts w:ascii="Times New Roman" w:eastAsia="Times New Roman" w:hAnsi="Times New Roman" w:cs="Times New Roman"/>
          <w:b/>
          <w:bCs/>
          <w:sz w:val="24"/>
          <w:szCs w:val="24"/>
          <w:lang w:eastAsia="ru-RU"/>
        </w:rPr>
      </w:pPr>
    </w:p>
    <w:p w:rsidR="002A227F" w:rsidRDefault="002A227F" w:rsidP="002A227F">
      <w:pPr>
        <w:spacing w:after="0" w:line="240" w:lineRule="auto"/>
        <w:jc w:val="center"/>
        <w:rPr>
          <w:rFonts w:ascii="Times New Roman" w:eastAsia="Times New Roman" w:hAnsi="Times New Roman" w:cs="Times New Roman"/>
          <w:b/>
          <w:bCs/>
          <w:sz w:val="24"/>
          <w:szCs w:val="24"/>
          <w:lang w:eastAsia="ru-RU"/>
        </w:rPr>
      </w:pPr>
    </w:p>
    <w:p w:rsidR="002A227F" w:rsidRDefault="002A227F" w:rsidP="002A227F">
      <w:pPr>
        <w:spacing w:after="0" w:line="240" w:lineRule="auto"/>
        <w:jc w:val="center"/>
        <w:rPr>
          <w:rFonts w:ascii="Times New Roman" w:eastAsia="Times New Roman" w:hAnsi="Times New Roman" w:cs="Times New Roman"/>
          <w:b/>
          <w:bCs/>
          <w:sz w:val="24"/>
          <w:szCs w:val="24"/>
          <w:lang w:eastAsia="ru-RU"/>
        </w:rPr>
      </w:pPr>
    </w:p>
    <w:p w:rsidR="002A227F" w:rsidRDefault="002A227F" w:rsidP="002A227F">
      <w:pPr>
        <w:spacing w:after="0" w:line="240" w:lineRule="auto"/>
        <w:jc w:val="center"/>
        <w:rPr>
          <w:rFonts w:ascii="Times New Roman" w:eastAsia="Times New Roman" w:hAnsi="Times New Roman" w:cs="Times New Roman"/>
          <w:b/>
          <w:bCs/>
          <w:sz w:val="24"/>
          <w:szCs w:val="24"/>
          <w:lang w:eastAsia="ru-RU"/>
        </w:rPr>
        <w:sectPr w:rsidR="002A227F" w:rsidSect="002A227F">
          <w:pgSz w:w="16838" w:h="11906" w:orient="landscape"/>
          <w:pgMar w:top="1701" w:right="1134" w:bottom="850" w:left="1134" w:header="708" w:footer="708" w:gutter="0"/>
          <w:cols w:space="708"/>
          <w:docGrid w:linePitch="360"/>
        </w:sectPr>
      </w:pPr>
    </w:p>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b/>
          <w:bCs/>
          <w:sz w:val="24"/>
          <w:szCs w:val="24"/>
          <w:lang w:eastAsia="ru-RU"/>
        </w:rPr>
        <w:lastRenderedPageBreak/>
        <w:t>III. Учебный план &lt;5&gt;</w:t>
      </w:r>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before="168"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&lt;5&gt; Пункт 22 статьи 2 Федерального закона от 29 декабря 2012 г. N 273-ФЗ "Об образовании в Российской Федерации" (далее - Федеральный закон N 273-ФЗ); пункт 11 Порядка организации и осуществления образовательной деятельности по дополнительным профессиональным программам.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b/>
          <w:bCs/>
          <w:sz w:val="24"/>
          <w:szCs w:val="24"/>
          <w:lang w:eastAsia="ru-RU"/>
        </w:rPr>
        <w:t>7. Учебный план:</w:t>
      </w:r>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433"/>
        <w:gridCol w:w="2090"/>
        <w:gridCol w:w="559"/>
        <w:gridCol w:w="743"/>
        <w:gridCol w:w="559"/>
        <w:gridCol w:w="1385"/>
        <w:gridCol w:w="1523"/>
        <w:gridCol w:w="942"/>
        <w:gridCol w:w="1122"/>
      </w:tblGrid>
      <w:tr w:rsidR="002A227F" w:rsidRPr="002A227F" w:rsidTr="002A227F">
        <w:tc>
          <w:tcPr>
            <w:tcW w:w="0" w:type="auto"/>
            <w:vMerge w:val="restart"/>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N </w:t>
            </w:r>
            <w:proofErr w:type="gramStart"/>
            <w:r w:rsidRPr="002A227F">
              <w:rPr>
                <w:rFonts w:ascii="Times New Roman" w:eastAsia="Times New Roman" w:hAnsi="Times New Roman" w:cs="Times New Roman"/>
                <w:sz w:val="24"/>
                <w:szCs w:val="24"/>
                <w:lang w:eastAsia="ru-RU"/>
              </w:rPr>
              <w:t>п</w:t>
            </w:r>
            <w:proofErr w:type="gramEnd"/>
            <w:r w:rsidRPr="002A227F">
              <w:rPr>
                <w:rFonts w:ascii="Times New Roman" w:eastAsia="Times New Roman" w:hAnsi="Times New Roman" w:cs="Times New Roman"/>
                <w:sz w:val="24"/>
                <w:szCs w:val="24"/>
                <w:lang w:eastAsia="ru-RU"/>
              </w:rPr>
              <w:t xml:space="preserve">/п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Наименования модулей, тем, разделов практики </w:t>
            </w:r>
          </w:p>
        </w:tc>
        <w:tc>
          <w:tcPr>
            <w:tcW w:w="0" w:type="auto"/>
            <w:gridSpan w:val="7"/>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Количество часов (трудоемкость) </w:t>
            </w:r>
          </w:p>
        </w:tc>
      </w:tr>
      <w:tr w:rsidR="002A227F" w:rsidRPr="002A227F" w:rsidTr="002A22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rPr>
                <w:rFonts w:ascii="Times New Roman" w:eastAsia="Times New Roman" w:hAnsi="Times New Roman" w:cs="Times New Roman"/>
                <w:sz w:val="24"/>
                <w:szCs w:val="24"/>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всего </w:t>
            </w:r>
          </w:p>
        </w:tc>
        <w:tc>
          <w:tcPr>
            <w:tcW w:w="0" w:type="auto"/>
            <w:gridSpan w:val="6"/>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в том числе по видам учебной деятельности </w:t>
            </w:r>
          </w:p>
        </w:tc>
      </w:tr>
      <w:tr w:rsidR="002A227F" w:rsidRPr="002A227F" w:rsidTr="002A22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rPr>
                <w:rFonts w:ascii="Times New Roman" w:eastAsia="Times New Roman" w:hAnsi="Times New Roman" w:cs="Times New Roman"/>
                <w:sz w:val="24"/>
                <w:szCs w:val="24"/>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лекции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занятия семинарского типа (семинары, практические занятия, практикумы, лабораторные работы, коллоквиумы и иные аналогичные занятия)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практика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аттестация </w:t>
            </w:r>
          </w:p>
        </w:tc>
      </w:tr>
      <w:tr w:rsidR="002A227F" w:rsidRPr="002A227F" w:rsidTr="002A22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rPr>
                <w:rFonts w:ascii="Times New Roman" w:eastAsia="Times New Roman" w:hAnsi="Times New Roman" w:cs="Times New Roman"/>
                <w:sz w:val="24"/>
                <w:szCs w:val="24"/>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всего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в том числе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rPr>
                <w:rFonts w:ascii="Times New Roman" w:eastAsia="Times New Roman" w:hAnsi="Times New Roman" w:cs="Times New Roman"/>
                <w:sz w:val="24"/>
                <w:szCs w:val="24"/>
                <w:lang w:eastAsia="ru-RU"/>
              </w:rPr>
            </w:pPr>
          </w:p>
        </w:tc>
      </w:tr>
      <w:tr w:rsidR="002A227F" w:rsidRPr="002A227F" w:rsidTr="002A22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практическая подготовка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возможно использование ЭО и ДОТ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rPr>
                <w:rFonts w:ascii="Times New Roman" w:eastAsia="Times New Roman" w:hAnsi="Times New Roman" w:cs="Times New Roman"/>
                <w:sz w:val="24"/>
                <w:szCs w:val="24"/>
                <w:lang w:eastAsia="ru-RU"/>
              </w:rPr>
            </w:pP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Модуль 1. Общие вопросы рентгенологии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108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36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70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38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Общие вопросы организации рентгенологических исследований в Российской Федерации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Физико-технические основы рентгенологических методов исследования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30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Радиационная безопасность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70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48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30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Промежуточная аттестация по модулю 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Модуль 2. Специальные вопросы рентгенологии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162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66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94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54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2.1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Рентгенологические исследования для диагностики </w:t>
            </w:r>
            <w:r w:rsidRPr="002A227F">
              <w:rPr>
                <w:rFonts w:ascii="Times New Roman" w:eastAsia="Times New Roman" w:hAnsi="Times New Roman" w:cs="Times New Roman"/>
                <w:sz w:val="24"/>
                <w:szCs w:val="24"/>
                <w:lang w:eastAsia="ru-RU"/>
              </w:rPr>
              <w:lastRenderedPageBreak/>
              <w:t xml:space="preserve">патологии скелета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2.2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Рентгенологические исследования для диагностики патологии суставов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2.3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Рентгенологические исследования для диагностики патологии органов грудной полости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2.4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Рентгенологические исследования для диагностики патологии органов брюшной полости и забрюшинного пространства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2.5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Рентгенологические исследования для диагностики патологии органов малого таза и репродуктивной системы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2.6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Рентгенологические исследования для диагностики патологии центральной и периферической нервной системы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2.7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Рентгенологические исследования для диагностики заболеваний сердца и сосудов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2.8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Особенности рентгенологических исследований детей. Перинатальная и постнатальная диагностика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2.9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Рентгенологические исследования при оказании медицинской помощи в неотложной форме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2.1</w:t>
            </w:r>
            <w:r w:rsidRPr="002A227F">
              <w:rPr>
                <w:rFonts w:ascii="Times New Roman" w:eastAsia="Times New Roman" w:hAnsi="Times New Roman" w:cs="Times New Roman"/>
                <w:sz w:val="24"/>
                <w:szCs w:val="24"/>
                <w:lang w:eastAsia="ru-RU"/>
              </w:rPr>
              <w:lastRenderedPageBreak/>
              <w:t xml:space="preserve">0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Промежуточная </w:t>
            </w:r>
            <w:r w:rsidRPr="002A227F">
              <w:rPr>
                <w:rFonts w:ascii="Times New Roman" w:eastAsia="Times New Roman" w:hAnsi="Times New Roman" w:cs="Times New Roman"/>
                <w:sz w:val="24"/>
                <w:szCs w:val="24"/>
                <w:lang w:eastAsia="ru-RU"/>
              </w:rPr>
              <w:lastRenderedPageBreak/>
              <w:t xml:space="preserve">аттестация по модулю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Модуль 3. Оказание медицинской помощи в экстренной форме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42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34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3.1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Оказание медицинской помощи в экстренной форме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40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34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3.2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Промежуточная аттестация по модулю 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Модуль 4. Практика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660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658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4.1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Проведение рентгенологических исследований взрослым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150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150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4.2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Проведение рентгенологических исследований детям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150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150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4.3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Проведение компьютерной томографии взрослым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108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108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4.4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Проведение компьютерной томографии детям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72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72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4.5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Проведение магнитно-резонансно-томографических исследований взрослым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108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108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4.6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Проведение магнитно-резонансно-томографических исследований детям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70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70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4.7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Промежуточная аттестация по модулю 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Итоговая аттестация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6 </w:t>
            </w:r>
          </w:p>
        </w:tc>
      </w:tr>
      <w:tr w:rsidR="002A227F" w:rsidRPr="002A227F" w:rsidTr="002A227F">
        <w:tc>
          <w:tcPr>
            <w:tcW w:w="0" w:type="auto"/>
            <w:gridSpan w:val="2"/>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Итого часов (трудоемкость)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978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108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198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92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658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14 </w:t>
            </w:r>
          </w:p>
        </w:tc>
      </w:tr>
    </w:tbl>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b/>
          <w:bCs/>
          <w:sz w:val="24"/>
          <w:szCs w:val="24"/>
          <w:lang w:eastAsia="ru-RU"/>
        </w:rPr>
        <w:lastRenderedPageBreak/>
        <w:t>IV. Рабочие программы модулей &lt;6&gt;</w:t>
      </w:r>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before="168"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&lt;6&gt; Пункт 11 Порядка организации и осуществления образовательной деятельности по дополнительным профессиональным программам.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b/>
          <w:bCs/>
          <w:sz w:val="24"/>
          <w:szCs w:val="24"/>
          <w:lang w:eastAsia="ru-RU"/>
        </w:rPr>
        <w:t>8. Рабочие программы модулей:</w:t>
      </w:r>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442"/>
        <w:gridCol w:w="2688"/>
        <w:gridCol w:w="4357"/>
        <w:gridCol w:w="1588"/>
      </w:tblGrid>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N </w:t>
            </w:r>
            <w:proofErr w:type="gramStart"/>
            <w:r w:rsidRPr="002A227F">
              <w:rPr>
                <w:rFonts w:ascii="Times New Roman" w:eastAsia="Times New Roman" w:hAnsi="Times New Roman" w:cs="Times New Roman"/>
                <w:sz w:val="24"/>
                <w:szCs w:val="24"/>
                <w:lang w:eastAsia="ru-RU"/>
              </w:rPr>
              <w:t>п</w:t>
            </w:r>
            <w:proofErr w:type="gramEnd"/>
            <w:r w:rsidRPr="002A227F">
              <w:rPr>
                <w:rFonts w:ascii="Times New Roman" w:eastAsia="Times New Roman" w:hAnsi="Times New Roman" w:cs="Times New Roman"/>
                <w:sz w:val="24"/>
                <w:szCs w:val="24"/>
                <w:lang w:eastAsia="ru-RU"/>
              </w:rPr>
              <w:t xml:space="preserve">/п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Наименование модулей, тем, разделов практики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Содержание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Коды формируемых компетенций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Модуль 1. Общие вопросы рентгенологии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Общие вопросы организации рентгенологических исследований в Российской Федерации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Организация рентгенологических исследований в Российской Федерации. Нормативные правовые акты, регламентирующие оказание медицинской помощи населению. Правила проведения рентгенологических исследований. Структура и организация работы отделения лучевой диагностики. Референс-центры лучевой диагностики. Нормативные правовые акты, </w:t>
            </w:r>
            <w:proofErr w:type="gramStart"/>
            <w:r w:rsidRPr="002A227F">
              <w:rPr>
                <w:rFonts w:ascii="Times New Roman" w:eastAsia="Times New Roman" w:hAnsi="Times New Roman" w:cs="Times New Roman"/>
                <w:sz w:val="24"/>
                <w:szCs w:val="24"/>
                <w:lang w:eastAsia="ru-RU"/>
              </w:rPr>
              <w:t>регламентирующее</w:t>
            </w:r>
            <w:proofErr w:type="gramEnd"/>
            <w:r w:rsidRPr="002A227F">
              <w:rPr>
                <w:rFonts w:ascii="Times New Roman" w:eastAsia="Times New Roman" w:hAnsi="Times New Roman" w:cs="Times New Roman"/>
                <w:sz w:val="24"/>
                <w:szCs w:val="24"/>
                <w:lang w:eastAsia="ru-RU"/>
              </w:rPr>
              <w:t xml:space="preserve"> деятельность врача-рентгенолога. Должностные обязанности врача-рентгенолога и находящегося в распоряжении среднего и младшего медицинского персонала. Организация и контроль выполнения должностных обязанностей медицинским персоналом, находящимся в распоряжении врача-рентгенолога. Внутренний контроль качества и безопасности медицинской деятельности в работе врача-рентгенолога. Основные правила и требования к обеспечению внутреннего контроля качества и безопасности медицинской деятельности в работе врача-рентгенолога. Планирование своей профессиональной деятельности, составление отчета о своей работе. Виды медицинской документации в медицинских организациях, оказывающих медицинскую помощь в амбулаторных условиях и стационарных условиях. Унифицированные формы медицинской документации. Архивация документов. Базовые системные программные продукты и пакеты прикладных программ в области </w:t>
            </w:r>
            <w:r w:rsidRPr="002A227F">
              <w:rPr>
                <w:rFonts w:ascii="Times New Roman" w:eastAsia="Times New Roman" w:hAnsi="Times New Roman" w:cs="Times New Roman"/>
                <w:sz w:val="24"/>
                <w:szCs w:val="24"/>
                <w:lang w:eastAsia="ru-RU"/>
              </w:rPr>
              <w:lastRenderedPageBreak/>
              <w:t xml:space="preserve">профессиональной деятельности. Основы электронного документооборота. Электронная подпись. Понятие о медицинских информационных системах и медицинских информационных автоматизированных системах: цели, задачи, функции, классификация и структура. Оформление учетно-отчетной, статистической и контролирующей документации в медицинской организации. Защита персональных данных пациентов и сведений, составляющих врачебную тайну.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ПК-1, ПК-2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Физико-технические основы рентгенологических методов исследования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Физические основы взаимодействия излучений с веществом. Свойства рентгеновского излучения. Принципы формирования рентгеновского изображения. Устройство и основные типы рентгеновских аппаратов, принципы получения аналоговых и цифровых изображений, линейная томография и цифровой томосинтез, контрастные методики рентгенодиагностики. Компьютерная томография: принцип метода, устройство медицинского изделия, технологии сканирования, реконструкции томограмм, анализ и постпроцессорная обработка изображений, методики контрастирования. Магнитно-резонансная томография: физика ядерно-магнитного резонанса, устройство и виды аппаратов, последовательности сканирования, методики контрастирования. Физико-технологические основы радионуклидной диагностики, основные методы и методики, радиофармацевтические препараты, гибридные рентгенорадиологические технологии. Медицинские показания и медицинские противопоказания. Физико-технологические основы ультразвуковой диагностики, основные методики исследования, принципы получения и анализа изображений, медицинские показания и медицинские противопоказания. Стратегии выбора оптимального метода рентгенологического исследования для </w:t>
            </w:r>
            <w:r w:rsidRPr="002A227F">
              <w:rPr>
                <w:rFonts w:ascii="Times New Roman" w:eastAsia="Times New Roman" w:hAnsi="Times New Roman" w:cs="Times New Roman"/>
                <w:sz w:val="24"/>
                <w:szCs w:val="24"/>
                <w:lang w:eastAsia="ru-RU"/>
              </w:rPr>
              <w:lastRenderedPageBreak/>
              <w:t xml:space="preserve">определения диагноза.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ПК-1, ПК-2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Радиационная безопасность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Определение ионизирующего излучения. Основные характеристики ионизирующего излучения. Альфа-излучение. Бета-излучение. Нейтронное излучение. Гамма-излучение. Рентгеновское излучение. Биологическое действие ионизирующей радиации на организм человека. Действие излучения на тканевом уровне. Правила и методы безопасности труда. Охрана труда при работе с источником ионизирующего излучения. Электрическая безопасность в рентгеновском кабинете. Радиационная безопасность медицинских работников. Свойства и требования, предъявляемые к средствам защиты. Способы обработки основных и дополнительных средств защиты после использования. Радиационная защита лиц, проходящих диагностические рентгеновские, радиологические исследования и терапевтические рентгенологические процедуры. Санитарные правила и нормы, утверждающие требования радиационной безопасности при производстве, эксплуатации и выводе из эксплуатации (утилизации) медицинской техники, содержащей источники ионизирующего излучения. Проектная документация радиационных объектов. Порядок радиационного контроля. Необходимые приборы и средства, находящиеся в медицинском учреждении, обслуживающем радиационный объект, на случай аварийного облучения персонала этого объекта. Принципы соблюдения радиационной безопасности и обеспечения безопасности при выполнении магнитно-резонансно-томографических исследований. Дозиметрия. Особенности дозиметрии. Понятие дозы излучения. Методы дозиметрии. Индивидуальный дозиметрический контроль. Понятие лучевой болезни, степени лучевой болезни. Оказание первой помощи при механической и электрической травме. Расчет дозы рентгеновского излучения.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ПК-1, ПК-2, ПК-3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Промежуточная </w:t>
            </w:r>
            <w:r w:rsidRPr="002A227F">
              <w:rPr>
                <w:rFonts w:ascii="Times New Roman" w:eastAsia="Times New Roman" w:hAnsi="Times New Roman" w:cs="Times New Roman"/>
                <w:sz w:val="24"/>
                <w:szCs w:val="24"/>
                <w:lang w:eastAsia="ru-RU"/>
              </w:rPr>
              <w:lastRenderedPageBreak/>
              <w:t xml:space="preserve">аттестация по модулю 1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Контроль результатов обучения в рамках </w:t>
            </w:r>
            <w:r w:rsidRPr="002A227F">
              <w:rPr>
                <w:rFonts w:ascii="Times New Roman" w:eastAsia="Times New Roman" w:hAnsi="Times New Roman" w:cs="Times New Roman"/>
                <w:sz w:val="24"/>
                <w:szCs w:val="24"/>
                <w:lang w:eastAsia="ru-RU"/>
              </w:rPr>
              <w:lastRenderedPageBreak/>
              <w:t xml:space="preserve">освоения тем 1.1 - 1.3.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ПК-1, ПК-2, </w:t>
            </w:r>
            <w:r w:rsidRPr="002A227F">
              <w:rPr>
                <w:rFonts w:ascii="Times New Roman" w:eastAsia="Times New Roman" w:hAnsi="Times New Roman" w:cs="Times New Roman"/>
                <w:sz w:val="24"/>
                <w:szCs w:val="24"/>
                <w:lang w:eastAsia="ru-RU"/>
              </w:rPr>
              <w:lastRenderedPageBreak/>
              <w:t xml:space="preserve">ПК-3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2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Модуль 2. Специальные вопросы рентгенологии </w:t>
            </w:r>
          </w:p>
        </w:tc>
      </w:tr>
      <w:tr w:rsidR="002A227F" w:rsidRPr="002A227F" w:rsidTr="002A227F">
        <w:tc>
          <w:tcPr>
            <w:tcW w:w="0" w:type="auto"/>
            <w:tcBorders>
              <w:top w:val="single" w:sz="6" w:space="0" w:color="000000"/>
              <w:left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2.1 </w:t>
            </w:r>
          </w:p>
        </w:tc>
        <w:tc>
          <w:tcPr>
            <w:tcW w:w="0" w:type="auto"/>
            <w:tcBorders>
              <w:top w:val="single" w:sz="6" w:space="0" w:color="000000"/>
              <w:left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Рентгенологические исследования для диагностики патологии скелета </w:t>
            </w:r>
          </w:p>
        </w:tc>
        <w:tc>
          <w:tcPr>
            <w:tcW w:w="0" w:type="auto"/>
            <w:tcBorders>
              <w:top w:val="single" w:sz="6" w:space="0" w:color="000000"/>
              <w:left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Анатомия и нормальная лучевая семиотика скелета (череп, позвоночник, кости таза, грудина, ребра). Анатомия черепа: строение свода и основания черепа, швы черепа и их возрастные изменения, пневматизированные кости (синусы). Нормальная лучевая анатомия шейного отдела позвоночника, особенности строения позвонков C1 - C2, физиологические изгибы, суставы и связочный аппарат. Грудной отдел позвоночника в норме, характеристика грудных позвонков, реберно-позвоночные сочленения, возрастные особенности. Пояснично-крестцовый отдел позвоночника, строение поясничных позвонков, крестец и копчик, крестцово-подвздошные сочленения. Анатомия костей таза, подвздошная, седалищная и лобковая кости, вертлужная впадина, возрастные особенности таза. Анатомия грудины и ребер, строение грудины (рукоятка, тело, мечевидный отросток), особенности ребер (истинные, ложные, колеблющиеся), реберные хрящи и их кальцификация. Нормальные варианты строения осевого скелета, аномалии краниовертебрального перехода, варианты строения позвонков, индивидуальные особенности формы ребер, возрастные особенности осевого скелета, окостенение у детей, инволютивные изменения, половые различия, сравнительная характеристика методов визуализации, основные анатомические ориентиры и измерения, краниометрические показатели, оценка позвоночных линий, угловые измерения в различных отделах. Врожденные аномалии и дисплазии скелета: пороки развития позвоночника, аномалии краниовертебрального перехода, синдромы с поражением позвоночника, аномалии развития черепа, дисплазии тазовых костей, аномалии крестцово-подвздошных сочленений. </w:t>
            </w:r>
            <w:proofErr w:type="gramStart"/>
            <w:r w:rsidRPr="002A227F">
              <w:rPr>
                <w:rFonts w:ascii="Times New Roman" w:eastAsia="Times New Roman" w:hAnsi="Times New Roman" w:cs="Times New Roman"/>
                <w:sz w:val="24"/>
                <w:szCs w:val="24"/>
                <w:lang w:eastAsia="ru-RU"/>
              </w:rPr>
              <w:t xml:space="preserve">Врожденные деформации грудной клетки: </w:t>
            </w:r>
            <w:r w:rsidRPr="002A227F">
              <w:rPr>
                <w:rFonts w:ascii="Times New Roman" w:eastAsia="Times New Roman" w:hAnsi="Times New Roman" w:cs="Times New Roman"/>
                <w:sz w:val="24"/>
                <w:szCs w:val="24"/>
                <w:lang w:eastAsia="ru-RU"/>
              </w:rPr>
              <w:lastRenderedPageBreak/>
              <w:t>воронкообразная грудная клетка (pectus excavatum), килевидная грудная клетка (pectus carinatum), синдром Поланда, генетически обусловленные скелетные дисплазии, ахондроплазия, несовершенный остеогенез, мукополисахаридозы (болезнь Моркио, Гурлер), аномалии ребер и грудины, добавочные ребра (шейные, поясничные), сращение ребер, врожденные дефекты грудины, нарушения сегментации позвоночника, блокирование позвонков, конкресценция, синдром несегментированной стержневой структуры, редкие врожденные синдромы с поражением осевого скелета, синдром Элерса-Данлоса, синдром</w:t>
            </w:r>
            <w:proofErr w:type="gramEnd"/>
            <w:r w:rsidRPr="002A227F">
              <w:rPr>
                <w:rFonts w:ascii="Times New Roman" w:eastAsia="Times New Roman" w:hAnsi="Times New Roman" w:cs="Times New Roman"/>
                <w:sz w:val="24"/>
                <w:szCs w:val="24"/>
                <w:lang w:eastAsia="ru-RU"/>
              </w:rPr>
              <w:t xml:space="preserve"> Марфана, синдром Прадера-Вилли. Травмы скелета. </w:t>
            </w:r>
            <w:proofErr w:type="gramStart"/>
            <w:r w:rsidRPr="002A227F">
              <w:rPr>
                <w:rFonts w:ascii="Times New Roman" w:eastAsia="Times New Roman" w:hAnsi="Times New Roman" w:cs="Times New Roman"/>
                <w:sz w:val="24"/>
                <w:szCs w:val="24"/>
                <w:lang w:eastAsia="ru-RU"/>
              </w:rPr>
              <w:t>Особенности травм у детей: особенности переломов черепа у детей, "вдавленные" переломы по типу "целлулоидного мячика", линейные переломы с распространением по швам, ростовые переломы костей свода черепа, родовые травмы шейного отдела позвоночника, подвывих C1 - C2, тракционное повреждение спинного мозга, синдром "ребенка-тряпки", переломы позвоночника у детей, компрессионные переломы тел позвонков, апофизиты (переломы зон роста), переломы по типу "зеленой ветки".</w:t>
            </w:r>
            <w:proofErr w:type="gramEnd"/>
            <w:r w:rsidRPr="002A227F">
              <w:rPr>
                <w:rFonts w:ascii="Times New Roman" w:eastAsia="Times New Roman" w:hAnsi="Times New Roman" w:cs="Times New Roman"/>
                <w:sz w:val="24"/>
                <w:szCs w:val="24"/>
                <w:lang w:eastAsia="ru-RU"/>
              </w:rPr>
              <w:t xml:space="preserve"> Особые формы повреждений у детей: перелом "ныряльщика" (оскольчатый перелом C1 - C2), перелом "висельника" (травма Хангмана), псевдоподвывих C2 - C3. Травмы грудной клетки у детей: эластичные переломы ребер, переломы грудины с поднадкостничными гематомами, флотирующие сегменты грудной клетки. Спинномозговые травмы без рентгенологических изменений, прогностические критерии. Травмы таза у детей: авульсионные переломы (отрывные), переломы тазового кольца без смещения, особенности переломов вертлужной впадины. Диагностические сложности при травмах у детей, рентгенологические "ловушки", дифференциация переломов и </w:t>
            </w:r>
            <w:r w:rsidRPr="002A227F">
              <w:rPr>
                <w:rFonts w:ascii="Times New Roman" w:eastAsia="Times New Roman" w:hAnsi="Times New Roman" w:cs="Times New Roman"/>
                <w:sz w:val="24"/>
                <w:szCs w:val="24"/>
                <w:lang w:eastAsia="ru-RU"/>
              </w:rPr>
              <w:lastRenderedPageBreak/>
              <w:t xml:space="preserve">нормальных зон роста. Значение магнитно-резонансной томографии в диагностике. Особенности лечения травм осевого скелета у детей, консервативные методы иммобилизации, принципы репозиции с учетом зон роста, сроки консолидации переломов, отдаленные последствия травм у детей, нарушения роста костей, формирование деформаций, неврологические осложнения. Дегенеративно-дистрофические заболевания позвоночника и суставов скелета: остеохондроз позвоночника, патогенез и стадии развития, рентгенологические и магнитно-резонансно-томографические критерии, клинико-морфологические формы. Спондилез и спондилоартроз, формирование остеофитов, дегенерация фасеточных суставов, дифференциальная диагностика с анкилозирующим спондилитом. Грыжи межпозвонковых дисков, классификация (протрузии, экструзии, секвестры), топическая диагностика, осложнения (компрессия нервных структур). Спондилолистез дегенеративного генеза, механизмы развития, степени смещения позвонков, динамика прогрессирования. </w:t>
            </w:r>
          </w:p>
        </w:tc>
        <w:tc>
          <w:tcPr>
            <w:tcW w:w="0" w:type="auto"/>
            <w:tcBorders>
              <w:top w:val="single" w:sz="6" w:space="0" w:color="000000"/>
              <w:left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ПК-1, ПК-2, ПК-3 </w:t>
            </w:r>
          </w:p>
        </w:tc>
      </w:tr>
      <w:tr w:rsidR="002A227F" w:rsidRPr="002A227F" w:rsidTr="002A227F">
        <w:tc>
          <w:tcPr>
            <w:tcW w:w="0" w:type="auto"/>
            <w:tcBorders>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  </w:t>
            </w:r>
          </w:p>
        </w:tc>
        <w:tc>
          <w:tcPr>
            <w:tcW w:w="0" w:type="auto"/>
            <w:tcBorders>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tc>
        <w:tc>
          <w:tcPr>
            <w:tcW w:w="0" w:type="auto"/>
            <w:tcBorders>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Деформирующий артроз дугоотростчатых суставов, рентгенологические стадии, связь с болевым синдромом, особенности поражения на разных уровнях, дегенеративные изменения краниовертебрального перехода. </w:t>
            </w:r>
            <w:proofErr w:type="gramStart"/>
            <w:r w:rsidRPr="002A227F">
              <w:rPr>
                <w:rFonts w:ascii="Times New Roman" w:eastAsia="Times New Roman" w:hAnsi="Times New Roman" w:cs="Times New Roman"/>
                <w:sz w:val="24"/>
                <w:szCs w:val="24"/>
                <w:lang w:eastAsia="ru-RU"/>
              </w:rPr>
              <w:t>Артроз атлантоаксиального и атлантоокципитального сочленений, вторичные неврологические осложнения, дифференциальная диагностика.</w:t>
            </w:r>
            <w:proofErr w:type="gramEnd"/>
            <w:r w:rsidRPr="002A227F">
              <w:rPr>
                <w:rFonts w:ascii="Times New Roman" w:eastAsia="Times New Roman" w:hAnsi="Times New Roman" w:cs="Times New Roman"/>
                <w:sz w:val="24"/>
                <w:szCs w:val="24"/>
                <w:lang w:eastAsia="ru-RU"/>
              </w:rPr>
              <w:t xml:space="preserve"> Дегенерация реберно-позвоночных суставов, рентгенологическая семиотика, связь с дыхательными нарушениями, дифференциация с воспалительными процессами. Остеопоротические изменения осевого скелета, патологические переломы тел позвонков, деформации позвоночного столба, особенности визуализации. Дегенеративные изменения крестцово-</w:t>
            </w:r>
            <w:r w:rsidRPr="002A227F">
              <w:rPr>
                <w:rFonts w:ascii="Times New Roman" w:eastAsia="Times New Roman" w:hAnsi="Times New Roman" w:cs="Times New Roman"/>
                <w:sz w:val="24"/>
                <w:szCs w:val="24"/>
                <w:lang w:eastAsia="ru-RU"/>
              </w:rPr>
              <w:lastRenderedPageBreak/>
              <w:t xml:space="preserve">подвздошных сочленений, дифференциация с сакроилиитом, клиническое значение, методы диагностики. Комбинированные дегенеративные поражения, сочетанное поражение межпозвонковых дисков и суставов, полисегментарный характер изменений, алгоритмы диагностики. Опухоли и опухолеподобные заболевания скелета. Первичные доброкачественные опухоли позвоночника: остеома и остеоид-остеома, гемангиома тел позвонков, остеобластокластома (гигантоклеточная опухоль). Первичные злокачественные опухоли осевого скелета: остеосаркома позвоночника и таза, хондросаркома крестца, саркома Юинга. Метастатические поражения осевого скелета, остеолитические метастазы, остеобластические метастазы, особенности метастазирования в позвоночник. Опухолеподобные заболевания позвоночника: аневризмальная костная киста, эозинофильная гранулема, фиброзная дисплазия. Опухоли спинного мозга и позвоночного канала: менингиомы, невриномы, эпендимомы. Опухоли основания черепа: хордома, хондрома, плазмоцитома. Опухоли крестцово-копчиковой области: тератома, гигантоклеточная опухоль. Гемопоэтические опухоли осевого скелета: множественная миелома, лимфомы костей, болезнь Педжета. Дифференциальная диагностика опухолевых поражений с доброкачественными дисплазиями, воспалительными процессами, травматическими изменениями. Современные методы диагностики, магнитно-резонансная томография с контрастированием, позитронно-эмиссионная томография, совмещенная с компьютерной томографией в онкопоиске, гистологическая верификация. </w:t>
            </w:r>
            <w:proofErr w:type="gramStart"/>
            <w:r w:rsidRPr="002A227F">
              <w:rPr>
                <w:rFonts w:ascii="Times New Roman" w:eastAsia="Times New Roman" w:hAnsi="Times New Roman" w:cs="Times New Roman"/>
                <w:sz w:val="24"/>
                <w:szCs w:val="24"/>
                <w:lang w:eastAsia="ru-RU"/>
              </w:rPr>
              <w:t xml:space="preserve">Воспалительные и инфекционные поражения скелета: гематогенный остеомиелит позвоночника, патогенез и пути </w:t>
            </w:r>
            <w:r w:rsidRPr="002A227F">
              <w:rPr>
                <w:rFonts w:ascii="Times New Roman" w:eastAsia="Times New Roman" w:hAnsi="Times New Roman" w:cs="Times New Roman"/>
                <w:sz w:val="24"/>
                <w:szCs w:val="24"/>
                <w:lang w:eastAsia="ru-RU"/>
              </w:rPr>
              <w:lastRenderedPageBreak/>
              <w:t>распространения инфекции, особенности течения у детей и взрослых, ранние и поздние рентгенологические признаки; туберкулезный спондилит (болезнь Потта), характерная локализация поражений, типичные деструктивные изменения тел позвонков, осложнения (холодные абсцессы, неврологические нарушения); бруцеллезный спондилит, отличительные особенности от туберкулезного поражения, характерный "птичий клюв" на рентгенограммах, сочетанное поражение крестцово-подвздошных сочленений;</w:t>
            </w:r>
            <w:proofErr w:type="gramEnd"/>
            <w:r w:rsidRPr="002A227F">
              <w:rPr>
                <w:rFonts w:ascii="Times New Roman" w:eastAsia="Times New Roman" w:hAnsi="Times New Roman" w:cs="Times New Roman"/>
                <w:sz w:val="24"/>
                <w:szCs w:val="24"/>
                <w:lang w:eastAsia="ru-RU"/>
              </w:rPr>
              <w:t xml:space="preserve"> пиогенный спондилодисцит, этиологические факторы (стафилококк, стрептококк), современные методы диагностики (магнитно-резонансная томография с контрастированием), дифференциальная диагностика с дегенеративными изменениями. Послерперационные инфекционные осложнения, спондилодисцит после операций на позвоночнике, имплантат-ассоциированные инфекции, тактика лучевой диагностики. Сакроилеит инфекционного генеза, отличия от ревматологических сакроилеитов, роль компьютерной томографии и магнитно-резонансной томографии в диагностике. Остеомиелит костей таза, клинические формы и особенности течения, диагностические сложности, осложнения (сепсис, свищи). Инфекционный артрит дугоотростчатых суставов, редкие формы поражения, дифференциальная диагностика, возможности лучевых методов. Грибковые поражения позвоночника, особенности при иммунодефицитных состояниях, характерные рентгенологические признаки, диагностические алгоритмы, дифференциальная диагностика воспалительных поражений с опухолевыми процессами, дегенеративными изменениями, травматическими повреждениями. </w:t>
            </w:r>
          </w:p>
        </w:tc>
        <w:tc>
          <w:tcPr>
            <w:tcW w:w="0" w:type="auto"/>
            <w:tcBorders>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  </w:t>
            </w:r>
          </w:p>
        </w:tc>
      </w:tr>
      <w:tr w:rsidR="002A227F" w:rsidRPr="002A227F" w:rsidTr="002A227F">
        <w:tc>
          <w:tcPr>
            <w:tcW w:w="0" w:type="auto"/>
            <w:tcBorders>
              <w:top w:val="single" w:sz="6" w:space="0" w:color="000000"/>
              <w:left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2.2 </w:t>
            </w:r>
          </w:p>
        </w:tc>
        <w:tc>
          <w:tcPr>
            <w:tcW w:w="0" w:type="auto"/>
            <w:tcBorders>
              <w:top w:val="single" w:sz="6" w:space="0" w:color="000000"/>
              <w:left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Рентгенологические исследования для диагностики патологии </w:t>
            </w:r>
            <w:r w:rsidRPr="002A227F">
              <w:rPr>
                <w:rFonts w:ascii="Times New Roman" w:eastAsia="Times New Roman" w:hAnsi="Times New Roman" w:cs="Times New Roman"/>
                <w:sz w:val="24"/>
                <w:szCs w:val="24"/>
                <w:lang w:eastAsia="ru-RU"/>
              </w:rPr>
              <w:lastRenderedPageBreak/>
              <w:t xml:space="preserve">суставов </w:t>
            </w:r>
          </w:p>
        </w:tc>
        <w:tc>
          <w:tcPr>
            <w:tcW w:w="0" w:type="auto"/>
            <w:tcBorders>
              <w:top w:val="single" w:sz="6" w:space="0" w:color="000000"/>
              <w:left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Анатомия и нормальная рентгенологическая семиотика крупных суставов Анатомия и рентгеноанатомия </w:t>
            </w:r>
            <w:r w:rsidRPr="002A227F">
              <w:rPr>
                <w:rFonts w:ascii="Times New Roman" w:eastAsia="Times New Roman" w:hAnsi="Times New Roman" w:cs="Times New Roman"/>
                <w:sz w:val="24"/>
                <w:szCs w:val="24"/>
                <w:lang w:eastAsia="ru-RU"/>
              </w:rPr>
              <w:lastRenderedPageBreak/>
              <w:t xml:space="preserve">плечевого сустава, костные структуры (головка плеча, суставная впадина лопатки), ротаторная манжета и ее визуализации при магнитно-резонансной томографии. Нормальные варианты строения, лучевая анатомия локтевого сустава, особенности трех сочленений (плечелоктевого, плечелучевого, проксимального лучелоктевого), жировые подушки и их диагностическое значение, возрастные особенности оссификации. Тазобедренный сустав: нормальная рентгеноанатомия, костные ориентиры (вертлужная впадина, головка бедра), рентгенометрические показатели (шейно-диафизарный угол, угол Виберга), особенности у детей. Коленный сустав в норме, рентгеноанатомия (мыщелки бедра, надколенник, большеберцовая кость), мениски и связки при магнитно-резонансной томографии, суставные сумки и завороты. Голеностопный сустав и стопа, костные элементы и их сочленения, связочный аппарат (дельтовидная связка, латеральный комплекс), арки стопы и их оценка. Магнитно-резонансная-семиотика нормальных суставов, сигнальные характеристики хряща, менисков, связок, особенности визуализации суставной губы, нормальные варианты кровоснабжения, возрастные особенности суставов, развитие ядер окостенения, изменения суставных щелей с возрастом, инволютивные изменения. Функциональная анатомия суставов, биомеханика основных движений, стабильность и конгруэнтность суставных поверхностей, мышцы-стабилизаторы, сравнительная характеристика методов визуализации, преимущества рентгенографии, компьютерной томографии и магнитно-резонансной томографии, медицинские показания к различным методам исследования, ограничения каждого метода. Травмы суставов: переломы, вывихи, повреждения мягкотканных структур. </w:t>
            </w:r>
            <w:proofErr w:type="gramStart"/>
            <w:r w:rsidRPr="002A227F">
              <w:rPr>
                <w:rFonts w:ascii="Times New Roman" w:eastAsia="Times New Roman" w:hAnsi="Times New Roman" w:cs="Times New Roman"/>
                <w:sz w:val="24"/>
                <w:szCs w:val="24"/>
                <w:lang w:eastAsia="ru-RU"/>
              </w:rPr>
              <w:t xml:space="preserve">Внутрисуставные переломы, оскольчатые и краевые переломы, </w:t>
            </w:r>
            <w:r w:rsidRPr="002A227F">
              <w:rPr>
                <w:rFonts w:ascii="Times New Roman" w:eastAsia="Times New Roman" w:hAnsi="Times New Roman" w:cs="Times New Roman"/>
                <w:sz w:val="24"/>
                <w:szCs w:val="24"/>
                <w:lang w:eastAsia="ru-RU"/>
              </w:rPr>
              <w:lastRenderedPageBreak/>
              <w:t>импрессионные переломы суставных поверхностей, переломы с вовлечением зон роста у детей, типичные вывихи крупных суставов, травматический вывих плеча (передний, задний, нижний), вывих надколенника (латеральный, привычный), вывихи в тазобедренном суставе (центральный, задний), повреждения связочного аппарата, разрывы крестообразных связок коленного сустава, повреждения латерального связочного комплекса голеностопа, травмы капсульно-связочного аппарата плечевого сустава, травмы менисков коленного сустава, типы</w:t>
            </w:r>
            <w:proofErr w:type="gramEnd"/>
            <w:r w:rsidRPr="002A227F">
              <w:rPr>
                <w:rFonts w:ascii="Times New Roman" w:eastAsia="Times New Roman" w:hAnsi="Times New Roman" w:cs="Times New Roman"/>
                <w:sz w:val="24"/>
                <w:szCs w:val="24"/>
                <w:lang w:eastAsia="ru-RU"/>
              </w:rPr>
              <w:t xml:space="preserve"> разрывов (</w:t>
            </w:r>
            <w:proofErr w:type="gramStart"/>
            <w:r w:rsidRPr="002A227F">
              <w:rPr>
                <w:rFonts w:ascii="Times New Roman" w:eastAsia="Times New Roman" w:hAnsi="Times New Roman" w:cs="Times New Roman"/>
                <w:sz w:val="24"/>
                <w:szCs w:val="24"/>
                <w:lang w:eastAsia="ru-RU"/>
              </w:rPr>
              <w:t>продольные</w:t>
            </w:r>
            <w:proofErr w:type="gramEnd"/>
            <w:r w:rsidRPr="002A227F">
              <w:rPr>
                <w:rFonts w:ascii="Times New Roman" w:eastAsia="Times New Roman" w:hAnsi="Times New Roman" w:cs="Times New Roman"/>
                <w:sz w:val="24"/>
                <w:szCs w:val="24"/>
                <w:lang w:eastAsia="ru-RU"/>
              </w:rPr>
              <w:t xml:space="preserve">, радиальные, лоскутные). Магнитно-резонансная семиотика повреждений, дифференциальная диагностика с дегенеративными изменениями. Повреждения сухожилий, разрывы ротаторной манжеты плеча, травмы ахиллова сухожилия, повреждения сухожилий разгибателей кисти, остеохондральные повреждения, </w:t>
            </w:r>
            <w:proofErr w:type="gramStart"/>
            <w:r w:rsidRPr="002A227F">
              <w:rPr>
                <w:rFonts w:ascii="Times New Roman" w:eastAsia="Times New Roman" w:hAnsi="Times New Roman" w:cs="Times New Roman"/>
                <w:sz w:val="24"/>
                <w:szCs w:val="24"/>
                <w:lang w:eastAsia="ru-RU"/>
              </w:rPr>
              <w:t>рассекающий</w:t>
            </w:r>
            <w:proofErr w:type="gramEnd"/>
            <w:r w:rsidRPr="002A227F">
              <w:rPr>
                <w:rFonts w:ascii="Times New Roman" w:eastAsia="Times New Roman" w:hAnsi="Times New Roman" w:cs="Times New Roman"/>
                <w:sz w:val="24"/>
                <w:szCs w:val="24"/>
                <w:lang w:eastAsia="ru-RU"/>
              </w:rPr>
              <w:t xml:space="preserve"> остеохондрит (болезнь Кенига), хондральные переломы, импрессионные повреждения субхондральной кости, особенности травм суставов у детей, эпифизеолизы и апофизеолизы. Переломы по типу "зеленой ветки", травмы ростковых зон и их последствия, спортивные травмы суставов, повреждения при контактных видах спорта, хроническая микротравматизация, синдром перегрузки суставов, осложнения суставных травм, посттравматические артрозы, контрактуры и анкилозы, нестабильность суставов после травм. Современные методы диагностики, возможности магнитно-резонансной томографии в оценке мягкотканых повреждений, роль компьютерной томографии в диагностике сложных переломов. </w:t>
            </w:r>
          </w:p>
        </w:tc>
        <w:tc>
          <w:tcPr>
            <w:tcW w:w="0" w:type="auto"/>
            <w:tcBorders>
              <w:top w:val="single" w:sz="6" w:space="0" w:color="000000"/>
              <w:left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ПК-1, ПК-2, ПК-3 </w:t>
            </w:r>
          </w:p>
        </w:tc>
      </w:tr>
      <w:tr w:rsidR="002A227F" w:rsidRPr="002A227F" w:rsidTr="002A227F">
        <w:tc>
          <w:tcPr>
            <w:tcW w:w="0" w:type="auto"/>
            <w:tcBorders>
              <w:left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  </w:t>
            </w:r>
          </w:p>
        </w:tc>
        <w:tc>
          <w:tcPr>
            <w:tcW w:w="0" w:type="auto"/>
            <w:tcBorders>
              <w:left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tc>
        <w:tc>
          <w:tcPr>
            <w:tcW w:w="0" w:type="auto"/>
            <w:tcBorders>
              <w:left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proofErr w:type="gramStart"/>
            <w:r w:rsidRPr="002A227F">
              <w:rPr>
                <w:rFonts w:ascii="Times New Roman" w:eastAsia="Times New Roman" w:hAnsi="Times New Roman" w:cs="Times New Roman"/>
                <w:sz w:val="24"/>
                <w:szCs w:val="24"/>
                <w:lang w:eastAsia="ru-RU"/>
              </w:rPr>
              <w:t xml:space="preserve">Дегенеративно-дистрофические заболевания суставов: остеоартроз (артроз) крупных суставов, патогенез и стадии развития, рентгенологические признаки (сужение суставной щели, остеофиты, субхондральный склероз); </w:t>
            </w:r>
            <w:r w:rsidRPr="002A227F">
              <w:rPr>
                <w:rFonts w:ascii="Times New Roman" w:eastAsia="Times New Roman" w:hAnsi="Times New Roman" w:cs="Times New Roman"/>
                <w:sz w:val="24"/>
                <w:szCs w:val="24"/>
                <w:lang w:eastAsia="ru-RU"/>
              </w:rPr>
              <w:lastRenderedPageBreak/>
              <w:t>особенности поражения коленного (гонартроз) и тазобедренного (коксартроз) суставов, дегенерация суставного хряща.</w:t>
            </w:r>
            <w:proofErr w:type="gramEnd"/>
            <w:r w:rsidRPr="002A227F">
              <w:rPr>
                <w:rFonts w:ascii="Times New Roman" w:eastAsia="Times New Roman" w:hAnsi="Times New Roman" w:cs="Times New Roman"/>
                <w:sz w:val="24"/>
                <w:szCs w:val="24"/>
                <w:lang w:eastAsia="ru-RU"/>
              </w:rPr>
              <w:t xml:space="preserve"> Магнитно-резонансная семиотика хрящевых повреждений, классификация по Outerbridge. Ранние признаки дегенерации. Субхондральные кисты (геоды), механизм образования, дифференциальная диагностика с другими кистозными изменениями, клиническое значение. Дегенеративные изменения менисков, магнитно-резонансная томография менископатий, отличия от травматических повреждений, связь с развитием гонартроза. Деформирующий артроз мелких суставов, узлы Гебердена и Бушара, особенности поражения суставов кистей и стоп, дифференциальная диагностика с </w:t>
            </w:r>
            <w:proofErr w:type="gramStart"/>
            <w:r w:rsidRPr="002A227F">
              <w:rPr>
                <w:rFonts w:ascii="Times New Roman" w:eastAsia="Times New Roman" w:hAnsi="Times New Roman" w:cs="Times New Roman"/>
                <w:sz w:val="24"/>
                <w:szCs w:val="24"/>
                <w:lang w:eastAsia="ru-RU"/>
              </w:rPr>
              <w:t>воспалительными</w:t>
            </w:r>
            <w:proofErr w:type="gramEnd"/>
            <w:r w:rsidRPr="002A227F">
              <w:rPr>
                <w:rFonts w:ascii="Times New Roman" w:eastAsia="Times New Roman" w:hAnsi="Times New Roman" w:cs="Times New Roman"/>
                <w:sz w:val="24"/>
                <w:szCs w:val="24"/>
                <w:lang w:eastAsia="ru-RU"/>
              </w:rPr>
              <w:t xml:space="preserve"> артропатиями. Дегенеративные изменения связочного аппарата, лигаментоз и кальцификация связок, магнитно-резонансная семиотика, клинические проявления. Дегенерация суставной губы, поражение вертлужной и плечевой губ, связь с нестабильностью сустава, диагностические методы. Вторичные артрозы, посттравматические артрозы, артрозы на фоне врожденных аномалий. Метаболические и эндокринные артропатии, особенности дегенеративных изменений в различных суставах, плечевой сустав (омартроз), голеностопный сустав, дугоотростчатые суставы позвоночника, современные методы диагностики и оценки прогрессирования, рентгенологическая классификация (Kellgren-Lawrence), возможности компьютерной томографии и магнитно-резонансной томографии, перспективные методы ранней диагностики. Воспалительные и инфекционные поражения суставов: ревматоидный артрит, характерные рентгенологические признаки (краевые эрозии, симметричное поражение), магнитно-резонансная семиотика ранних изменений (синовит, отек костного мозга). Особенности поражения суставов кистей и стоп, серонегативные </w:t>
            </w:r>
            <w:r w:rsidRPr="002A227F">
              <w:rPr>
                <w:rFonts w:ascii="Times New Roman" w:eastAsia="Times New Roman" w:hAnsi="Times New Roman" w:cs="Times New Roman"/>
                <w:sz w:val="24"/>
                <w:szCs w:val="24"/>
                <w:lang w:eastAsia="ru-RU"/>
              </w:rPr>
              <w:lastRenderedPageBreak/>
              <w:t xml:space="preserve">спондилоартриты, псориатический артрит (асимметричное поражение, "карандаш в стакане"), анкилозирующий спондилит (сакроилеит, синдесмофиты), реактивный артрит (послеинфекционные изменения), инфекционный (септический) артрит, острые и хронические формы, признаки при проведении рентгенологических исследований и магнитно-резонансной томографии, дифференциальная диагностика с другими артритами. Туберкулезный артрит, особенности поражения крупных суставов, феномен "выглаженной кости" (phemister triad). Холодные абсцессы и свищи. Подагрический артрит, рентгенологические признаки (пробойники с нависающими краями), тофусные изменения мягких тканей, особенности поражения первого плюснефалангового сустава. Пирофосфатная артропатия (псевдоподагра), хондрокальциноз суставного хряща, дифференциальная диагностика с подагрой. Особенности поражения коленного сустава, синовиты различной этиологии, характеристики синовита при проведении магнитно-резонансной томографии, дифференциальная диагностика, значение синовиальной жидкости в диагностике. Болезнь Лайма (Лайм-артрит), особенности поражения коленного сустава, диагностические критерии, дифференциальная диагностика. Вирусные артриты, поражения при парвовирусной инфекции. Артриты при гепатитах, особенности течения и диагностики. Дифференциальная диагностика </w:t>
            </w:r>
            <w:proofErr w:type="gramStart"/>
            <w:r w:rsidRPr="002A227F">
              <w:rPr>
                <w:rFonts w:ascii="Times New Roman" w:eastAsia="Times New Roman" w:hAnsi="Times New Roman" w:cs="Times New Roman"/>
                <w:sz w:val="24"/>
                <w:szCs w:val="24"/>
                <w:lang w:eastAsia="ru-RU"/>
              </w:rPr>
              <w:t>воспалительных</w:t>
            </w:r>
            <w:proofErr w:type="gramEnd"/>
            <w:r w:rsidRPr="002A227F">
              <w:rPr>
                <w:rFonts w:ascii="Times New Roman" w:eastAsia="Times New Roman" w:hAnsi="Times New Roman" w:cs="Times New Roman"/>
                <w:sz w:val="24"/>
                <w:szCs w:val="24"/>
                <w:lang w:eastAsia="ru-RU"/>
              </w:rPr>
              <w:t xml:space="preserve"> артропатий, с дегенеративными заболеваниями, травматическими поражениями, опухолевыми процессами. Опухоли и опухолеподобные поражения суставов. </w:t>
            </w:r>
          </w:p>
        </w:tc>
        <w:tc>
          <w:tcPr>
            <w:tcW w:w="0" w:type="auto"/>
            <w:tcBorders>
              <w:left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  </w:t>
            </w:r>
          </w:p>
        </w:tc>
      </w:tr>
      <w:tr w:rsidR="002A227F" w:rsidRPr="002A227F" w:rsidTr="002A227F">
        <w:tc>
          <w:tcPr>
            <w:tcW w:w="0" w:type="auto"/>
            <w:tcBorders>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  </w:t>
            </w:r>
          </w:p>
        </w:tc>
        <w:tc>
          <w:tcPr>
            <w:tcW w:w="0" w:type="auto"/>
            <w:tcBorders>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tc>
        <w:tc>
          <w:tcPr>
            <w:tcW w:w="0" w:type="auto"/>
            <w:tcBorders>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Синовиальные доброкачественные опухоли: </w:t>
            </w:r>
            <w:proofErr w:type="gramStart"/>
            <w:r w:rsidRPr="002A227F">
              <w:rPr>
                <w:rFonts w:ascii="Times New Roman" w:eastAsia="Times New Roman" w:hAnsi="Times New Roman" w:cs="Times New Roman"/>
                <w:sz w:val="24"/>
                <w:szCs w:val="24"/>
                <w:lang w:eastAsia="ru-RU"/>
              </w:rPr>
              <w:t>пигментный</w:t>
            </w:r>
            <w:proofErr w:type="gramEnd"/>
            <w:r w:rsidRPr="002A227F">
              <w:rPr>
                <w:rFonts w:ascii="Times New Roman" w:eastAsia="Times New Roman" w:hAnsi="Times New Roman" w:cs="Times New Roman"/>
                <w:sz w:val="24"/>
                <w:szCs w:val="24"/>
                <w:lang w:eastAsia="ru-RU"/>
              </w:rPr>
              <w:t xml:space="preserve"> виллонодулярный синовит, синовиальный хондроматоз, синовиальная гемангиома (особенности картины при проведении магнитно-резонансной томографии). </w:t>
            </w:r>
            <w:r w:rsidRPr="002A227F">
              <w:rPr>
                <w:rFonts w:ascii="Times New Roman" w:eastAsia="Times New Roman" w:hAnsi="Times New Roman" w:cs="Times New Roman"/>
                <w:sz w:val="24"/>
                <w:szCs w:val="24"/>
                <w:lang w:eastAsia="ru-RU"/>
              </w:rPr>
              <w:lastRenderedPageBreak/>
              <w:t xml:space="preserve">Злокачественные синовиальные опухоли: синовиальная саркома (признаки при рентгенологических исследованиях и магнитно-резонансной томографии), особенности метастазирования в синовиальную оболочку, дифференциальная диагностика с доброкачественными процессами. Опухоли суставного хряща, хондрома и хондробластома, вторичная хондросаркома, остеохондромы в области суставов. Опухолеподобные поражения: ганглиозные кисты (особенности локализации), синовиальные кисты (Бейкера), амилоидоз синовиальной оболочки. Опухоли околосуставных мягких тканей: гигантоклеточная опухоль сухожильного влагалища, липома артросуставной локализации, фиброзная гистиоцитома. Метастазы в суставы и параартикулярные ткани, частота и пути метастазирования, особенности поражения крупных суставов, дифференциальная диагностика с первичными опухолями. Гемопоэтические опухоли с суставной локализацией, синовиальное поражение при лимфомах, лейкемические артропатии, плазмоцитома в области суставов. Опухоли нервной ткани в суставной области, невриномы и нейрофибромы, злокачественные опухоли нервных оболочек, особенности иннервации суставов. Редкие опухолевые поражения суставов, синовиальная саркоидозная артропатия, оссифицирующий миозит параартикулярной локализации, паранеопластические артропатии, диагностический алгоритм при опухолях суставов, современные методы визуализации (компьютерная томография, магнитно-резонансная томография, позитронно-эмиссионная томография, совмещенная с компьютерной томографией), значение биопсии и гистологического исследования, дифференциальная диагностика с неопухолевыми процессами. Особенности </w:t>
            </w:r>
            <w:r w:rsidRPr="002A227F">
              <w:rPr>
                <w:rFonts w:ascii="Times New Roman" w:eastAsia="Times New Roman" w:hAnsi="Times New Roman" w:cs="Times New Roman"/>
                <w:sz w:val="24"/>
                <w:szCs w:val="24"/>
                <w:lang w:eastAsia="ru-RU"/>
              </w:rPr>
              <w:lastRenderedPageBreak/>
              <w:t xml:space="preserve">рентгенологической диагностики заболеваний суставов у детей. Анатомо-физиологические особенности суставов у детей, специфика строения ростковых зон (физиологические щели), особенности кровоснабжения суставных структур, возрастные изменения соотношения хрящевой и костной ткани, методы визуализации. Медицинские показания и ограничения, особенности проведения магнитно-резонансной томографии у детей (седация, протоколы), дозиметрические аспекты рентгенографии и компьютерной томографии. Врожденные аномалии развития суставов, дисплазия тазобедренных суставов, врожденный вывих бедра (рентгенологические критерии), аномалии развития коленного сустава. Родовые травмы суставов, эпифизеолизы головки бедренной кости, травматические поражения плечевого сплетения, диагностика последствий родовых травм. Ювенильные остеохондропатии, болезнь Пертеса (стадийность рентгенологических изменений), болезнь Осгуда-Шлаттера (рентгенологическая диагностика), болезнь Келлера (особенности поражения стопы). Инфекционные поражения суставов у детей: острый гематогенный остеомиелит, транзиторный синовит тазобедренного сустава, дифференциальная диагностика с ревматологическими заболеваниями. Травматические повреждения у детей: переломы по типу "зеленой ветки", эпифизеолизы и апофизеолизы (классификация Salter-Harris), остеохондральные переломы. Ревматологические заболевания у детей: ювенильный идиопатический артрит (ранние признаки), системные заболевания соединительной ткани, дифференциальная диагностика с инфекционными процессами. Опухоли и опухолеподобные заболевания: остеоид-остеома (особенности болевого синдрома), ювенильные костные кисты, гемангиомы и сосудистые мальформации, </w:t>
            </w:r>
            <w:r w:rsidRPr="002A227F">
              <w:rPr>
                <w:rFonts w:ascii="Times New Roman" w:eastAsia="Times New Roman" w:hAnsi="Times New Roman" w:cs="Times New Roman"/>
                <w:sz w:val="24"/>
                <w:szCs w:val="24"/>
                <w:lang w:eastAsia="ru-RU"/>
              </w:rPr>
              <w:lastRenderedPageBreak/>
              <w:t xml:space="preserve">современные подходы к диагностике, протоколы "дружелюбной" лучевой диагностики, принципы радиационной безопасности при проведении рентгенологических исследований детей. </w:t>
            </w:r>
          </w:p>
        </w:tc>
        <w:tc>
          <w:tcPr>
            <w:tcW w:w="0" w:type="auto"/>
            <w:tcBorders>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  </w:t>
            </w:r>
          </w:p>
        </w:tc>
      </w:tr>
      <w:tr w:rsidR="002A227F" w:rsidRPr="002A227F" w:rsidTr="002A227F">
        <w:tc>
          <w:tcPr>
            <w:tcW w:w="0" w:type="auto"/>
            <w:tcBorders>
              <w:top w:val="single" w:sz="6" w:space="0" w:color="000000"/>
              <w:left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2.3 </w:t>
            </w:r>
          </w:p>
        </w:tc>
        <w:tc>
          <w:tcPr>
            <w:tcW w:w="0" w:type="auto"/>
            <w:tcBorders>
              <w:top w:val="single" w:sz="6" w:space="0" w:color="000000"/>
              <w:left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Рентгенологические исследования для диагностики патологии органов грудной полости </w:t>
            </w:r>
          </w:p>
        </w:tc>
        <w:tc>
          <w:tcPr>
            <w:tcW w:w="0" w:type="auto"/>
            <w:tcBorders>
              <w:top w:val="single" w:sz="6" w:space="0" w:color="000000"/>
              <w:left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Методы визуализации патологии органов грудной полости: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рентгенография органов грудной клетки, стандартные проекции (прямая, боковая), прицельные снимки и снимки в атипичных проекциях. Компьютерная томография грудной клетки: нативное исследование, виды компьютерной томографии органов грудной клетки с </w:t>
            </w:r>
            <w:proofErr w:type="gramStart"/>
            <w:r w:rsidRPr="002A227F">
              <w:rPr>
                <w:rFonts w:ascii="Times New Roman" w:eastAsia="Times New Roman" w:hAnsi="Times New Roman" w:cs="Times New Roman"/>
                <w:sz w:val="24"/>
                <w:szCs w:val="24"/>
                <w:lang w:eastAsia="ru-RU"/>
              </w:rPr>
              <w:t>внутривенным</w:t>
            </w:r>
            <w:proofErr w:type="gramEnd"/>
            <w:r w:rsidRPr="002A227F">
              <w:rPr>
                <w:rFonts w:ascii="Times New Roman" w:eastAsia="Times New Roman" w:hAnsi="Times New Roman" w:cs="Times New Roman"/>
                <w:sz w:val="24"/>
                <w:szCs w:val="24"/>
                <w:lang w:eastAsia="ru-RU"/>
              </w:rPr>
              <w:t xml:space="preserve"> контрастированием, высокоразрешающая компьютерная томография легких, двухэнергетическая компьютерная томография и перфузионная компьютерная томография при заболеваниях легких и сердца. Магнитно-резонансная томография, медицинские показания и медицинские противопоказания (оценка средостения, сосудов, грудной стенки). </w:t>
            </w:r>
            <w:proofErr w:type="gramStart"/>
            <w:r w:rsidRPr="002A227F">
              <w:rPr>
                <w:rFonts w:ascii="Times New Roman" w:eastAsia="Times New Roman" w:hAnsi="Times New Roman" w:cs="Times New Roman"/>
                <w:sz w:val="24"/>
                <w:szCs w:val="24"/>
                <w:lang w:eastAsia="ru-RU"/>
              </w:rPr>
              <w:t>Нормальная анатомия легких при рентгенографии: доли и сегменты легких (топография); корни легких (бронхи, сосуды, лимфоузлы); легочный рисунок (определение, характеристики в норме и виды патологических изменений); средостение: анатомия и принципы визуализации, отделы средостения (переднее, среднее, заднее); основные структуры, составляющие серединную тень (сердце, аорта, трахея, пищевод, лимфоузлы), критерии оценки размеров и положения средостения.</w:t>
            </w:r>
            <w:proofErr w:type="gramEnd"/>
            <w:r w:rsidRPr="002A227F">
              <w:rPr>
                <w:rFonts w:ascii="Times New Roman" w:eastAsia="Times New Roman" w:hAnsi="Times New Roman" w:cs="Times New Roman"/>
                <w:sz w:val="24"/>
                <w:szCs w:val="24"/>
                <w:lang w:eastAsia="ru-RU"/>
              </w:rPr>
              <w:t xml:space="preserve"> </w:t>
            </w:r>
            <w:proofErr w:type="gramStart"/>
            <w:r w:rsidRPr="002A227F">
              <w:rPr>
                <w:rFonts w:ascii="Times New Roman" w:eastAsia="Times New Roman" w:hAnsi="Times New Roman" w:cs="Times New Roman"/>
                <w:sz w:val="24"/>
                <w:szCs w:val="24"/>
                <w:lang w:eastAsia="ru-RU"/>
              </w:rPr>
              <w:t>Диафрагма и плевра в норме, анатомия диафрагмы (купола, ножки, отверстия), плевральные синусы: особенности визуализации, варианты нормы (релаксация диафрагмы, плевральные наслоения).</w:t>
            </w:r>
            <w:proofErr w:type="gramEnd"/>
            <w:r w:rsidRPr="002A227F">
              <w:rPr>
                <w:rFonts w:ascii="Times New Roman" w:eastAsia="Times New Roman" w:hAnsi="Times New Roman" w:cs="Times New Roman"/>
                <w:sz w:val="24"/>
                <w:szCs w:val="24"/>
                <w:lang w:eastAsia="ru-RU"/>
              </w:rPr>
              <w:t xml:space="preserve"> </w:t>
            </w:r>
            <w:proofErr w:type="gramStart"/>
            <w:r w:rsidRPr="002A227F">
              <w:rPr>
                <w:rFonts w:ascii="Times New Roman" w:eastAsia="Times New Roman" w:hAnsi="Times New Roman" w:cs="Times New Roman"/>
                <w:sz w:val="24"/>
                <w:szCs w:val="24"/>
                <w:lang w:eastAsia="ru-RU"/>
              </w:rPr>
              <w:t>Костные структуры грудной клетки: грудина, ребра, ключицы, лопатки; возрастные особенности (оссификация, варианты развития), артефакты и "ловушки" (перекрестные тени, добавочные ребра).</w:t>
            </w:r>
            <w:proofErr w:type="gramEnd"/>
            <w:r w:rsidRPr="002A227F">
              <w:rPr>
                <w:rFonts w:ascii="Times New Roman" w:eastAsia="Times New Roman" w:hAnsi="Times New Roman" w:cs="Times New Roman"/>
                <w:sz w:val="24"/>
                <w:szCs w:val="24"/>
                <w:lang w:eastAsia="ru-RU"/>
              </w:rPr>
              <w:t xml:space="preserve"> Сердце и магистральные сосуды, конфигурация сердца (рентгенологические показатели), дуги </w:t>
            </w:r>
            <w:r w:rsidRPr="002A227F">
              <w:rPr>
                <w:rFonts w:ascii="Times New Roman" w:eastAsia="Times New Roman" w:hAnsi="Times New Roman" w:cs="Times New Roman"/>
                <w:sz w:val="24"/>
                <w:szCs w:val="24"/>
                <w:lang w:eastAsia="ru-RU"/>
              </w:rPr>
              <w:lastRenderedPageBreak/>
              <w:t xml:space="preserve">аорты и легочной артерии, оценка размеров сердца (кардиоторакальный индекс). Бронхиальное дерево и легочные сосуды, сегментарное строение бронхов. Легочные артерии и вены, особенности малого круга кровообращения. Компьютерная ангиография. Нормальная анатомия сосудов грудной полости и камер сердца. Лимфатическая система грудной полости, классификация внутригрудных лимфатических узлов (расположение, терминология и цифровые обозначения), размеры и структура в норме, методы оценки (компьютерная томография, магнитно-резонансная томография, позитронно-эмиссионная томография, совмещенная с компьютерной томографией). Возрастные особенности визуализации, особенности у детей (тимомегалия, особенности легочного рисунка). Особенности у пожилых пациентов (инволютивные изменения, кальцинаты). Артефакты и варианты нормы, тени мышц, молочных желез, пневматизация пищевода, желудка, дифференциация с патологическими изменениями. </w:t>
            </w:r>
          </w:p>
        </w:tc>
        <w:tc>
          <w:tcPr>
            <w:tcW w:w="0" w:type="auto"/>
            <w:tcBorders>
              <w:top w:val="single" w:sz="6" w:space="0" w:color="000000"/>
              <w:left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ПК-1, ПК-2, ПК-3 </w:t>
            </w:r>
          </w:p>
        </w:tc>
      </w:tr>
      <w:tr w:rsidR="002A227F" w:rsidRPr="002A227F" w:rsidTr="002A227F">
        <w:tc>
          <w:tcPr>
            <w:tcW w:w="0" w:type="auto"/>
            <w:tcBorders>
              <w:left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  </w:t>
            </w:r>
          </w:p>
        </w:tc>
        <w:tc>
          <w:tcPr>
            <w:tcW w:w="0" w:type="auto"/>
            <w:tcBorders>
              <w:left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tc>
        <w:tc>
          <w:tcPr>
            <w:tcW w:w="0" w:type="auto"/>
            <w:tcBorders>
              <w:left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Рентгенологическая семиотика и диагностика неопухолевых заболеваний, патологических состояний и травм органов дыхания. Пневмонии. Современные представления об этиологии, классификация (внебольничная, госпитальная, при иммунодефиците, аспирационные пневмонии). Методика и тактика рентгенологического исследования при внебольничных пневмониях. Основные рентгенологические признаки (плевропневмония, бронхопневмония, интерстициальная пневмония). Понятие об атипичных пневмониях (причины появления, возбудители, особенности рентгенологической картины). Острые инфекционные деструкции легких, абсцессы легкого. Хронические абсцессы, особенности рентгенологической семиотики. Особенности рентгенологической картины при небактериальных, в том числе вирусных </w:t>
            </w:r>
            <w:r w:rsidRPr="002A227F">
              <w:rPr>
                <w:rFonts w:ascii="Times New Roman" w:eastAsia="Times New Roman" w:hAnsi="Times New Roman" w:cs="Times New Roman"/>
                <w:sz w:val="24"/>
                <w:szCs w:val="24"/>
                <w:lang w:eastAsia="ru-RU"/>
              </w:rPr>
              <w:lastRenderedPageBreak/>
              <w:t xml:space="preserve">инфекциях. Признаки поражения легких при COVID-19 при рентгенографических исследованиях и компьютерной томографии. Нозокомиальные пневмонии. Факторы риска, принципы диагностики, варианты картины при рентгенологических исследованиях и компьютерной томографии. Микобактериальные инфекции. Классификация, основные виды (туберкулезные и нетуберкулезные), общие принципы диагностики у детей и взрослых (первичный, вторичный). Понятие о латентной туберкулезной инфекции у детей, при ВИЧ-инфекции. Значение рентгенологического исследования. Туберкулез легких: современная классификация и методы диагностики. Скрининг туберкулеза органов дыхания. Значение иммунодиагностики и рентгенографии. Первичный туберкулез. Основные формы, рентгенологические признаки, критерии диагностики. Диссеминированные формы туберкулеза. Гематогенные, бронхогенные и лимфогенные диссеминации в рентгенологическом изображении. Туберкулезные инфильтраты. Виды, рентгенологические признаки, дифференциальная диагностика, исходы. Туберкулема легких. Рентгенологические признаки, дифференциальная диагностика туберкулемы легких. Фиброзно-кавернозный туберкулез. Нетуберкулезные микобактериальные инфекции (микобактериозы). Критерии диагностики, значение методов визуализации. Рентгенологические признаки микобактериозов. </w:t>
            </w:r>
            <w:proofErr w:type="gramStart"/>
            <w:r w:rsidRPr="002A227F">
              <w:rPr>
                <w:rFonts w:ascii="Times New Roman" w:eastAsia="Times New Roman" w:hAnsi="Times New Roman" w:cs="Times New Roman"/>
                <w:sz w:val="24"/>
                <w:szCs w:val="24"/>
                <w:lang w:eastAsia="ru-RU"/>
              </w:rPr>
              <w:t>Нетуберкулезные</w:t>
            </w:r>
            <w:proofErr w:type="gramEnd"/>
            <w:r w:rsidRPr="002A227F">
              <w:rPr>
                <w:rFonts w:ascii="Times New Roman" w:eastAsia="Times New Roman" w:hAnsi="Times New Roman" w:cs="Times New Roman"/>
                <w:sz w:val="24"/>
                <w:szCs w:val="24"/>
                <w:lang w:eastAsia="ru-RU"/>
              </w:rPr>
              <w:t xml:space="preserve"> микобактериозы у пациентов с иммунодефицитом. Рентгенологические признаки </w:t>
            </w:r>
            <w:proofErr w:type="gramStart"/>
            <w:r w:rsidRPr="002A227F">
              <w:rPr>
                <w:rFonts w:ascii="Times New Roman" w:eastAsia="Times New Roman" w:hAnsi="Times New Roman" w:cs="Times New Roman"/>
                <w:sz w:val="24"/>
                <w:szCs w:val="24"/>
                <w:lang w:eastAsia="ru-RU"/>
              </w:rPr>
              <w:t>нетуберкулезных</w:t>
            </w:r>
            <w:proofErr w:type="gramEnd"/>
            <w:r w:rsidRPr="002A227F">
              <w:rPr>
                <w:rFonts w:ascii="Times New Roman" w:eastAsia="Times New Roman" w:hAnsi="Times New Roman" w:cs="Times New Roman"/>
                <w:sz w:val="24"/>
                <w:szCs w:val="24"/>
                <w:lang w:eastAsia="ru-RU"/>
              </w:rPr>
              <w:t xml:space="preserve"> микобактериозов. Пневмомикозы: основные виды, причины возникновения, критерии диагностики. Рентгенологические признаки аспергиллеза. Основные формы (аспергиллема, бронхогенный аспергиллез, инвазивный аспергиллез у </w:t>
            </w:r>
            <w:r w:rsidRPr="002A227F">
              <w:rPr>
                <w:rFonts w:ascii="Times New Roman" w:eastAsia="Times New Roman" w:hAnsi="Times New Roman" w:cs="Times New Roman"/>
                <w:sz w:val="24"/>
                <w:szCs w:val="24"/>
                <w:lang w:eastAsia="ru-RU"/>
              </w:rPr>
              <w:lastRenderedPageBreak/>
              <w:t xml:space="preserve">пациентов с иммунодефицитом). Паразитарные инфекции с поражением легких. Виды, факторы риска, критерии диагностики. Эхинококкоз, альвеококкоз с поражением легочной ткани. Интерстициальные заболевания легких, классификация, критерии диагностики фиброзирующих и нефиброзирующих интерстициальных заболеваний легких. Остаточные изменения в легких после </w:t>
            </w:r>
            <w:proofErr w:type="gramStart"/>
            <w:r w:rsidRPr="002A227F">
              <w:rPr>
                <w:rFonts w:ascii="Times New Roman" w:eastAsia="Times New Roman" w:hAnsi="Times New Roman" w:cs="Times New Roman"/>
                <w:sz w:val="24"/>
                <w:szCs w:val="24"/>
                <w:lang w:eastAsia="ru-RU"/>
              </w:rPr>
              <w:t>перенесенной</w:t>
            </w:r>
            <w:proofErr w:type="gramEnd"/>
            <w:r w:rsidRPr="002A227F">
              <w:rPr>
                <w:rFonts w:ascii="Times New Roman" w:eastAsia="Times New Roman" w:hAnsi="Times New Roman" w:cs="Times New Roman"/>
                <w:sz w:val="24"/>
                <w:szCs w:val="24"/>
                <w:lang w:eastAsia="ru-RU"/>
              </w:rPr>
              <w:t xml:space="preserve"> COVID-19. Заболевания бронхов. Основные виды, методы диагностики, значение рентгенологической диагностики. Острый и хронический бронхит, бронхит курильщика, астма. Критерии диагностики. Значение рентгенологического исследования при бронхитах и астме. Бронхиолиты. Значение визуализации в оценке </w:t>
            </w:r>
            <w:proofErr w:type="gramStart"/>
            <w:r w:rsidRPr="002A227F">
              <w:rPr>
                <w:rFonts w:ascii="Times New Roman" w:eastAsia="Times New Roman" w:hAnsi="Times New Roman" w:cs="Times New Roman"/>
                <w:sz w:val="24"/>
                <w:szCs w:val="24"/>
                <w:lang w:eastAsia="ru-RU"/>
              </w:rPr>
              <w:t>экссудативных</w:t>
            </w:r>
            <w:proofErr w:type="gramEnd"/>
            <w:r w:rsidRPr="002A227F">
              <w:rPr>
                <w:rFonts w:ascii="Times New Roman" w:eastAsia="Times New Roman" w:hAnsi="Times New Roman" w:cs="Times New Roman"/>
                <w:sz w:val="24"/>
                <w:szCs w:val="24"/>
                <w:lang w:eastAsia="ru-RU"/>
              </w:rPr>
              <w:t xml:space="preserve"> и констриктивных бронхиолитов. Хроническая обструктивная болезнь легких и эмфизема: определение, классификация, принципы постановки диагноза, значение визуализации. Рентгенологические признаки обструктивных изменений в легких (положение диафрагмы, средостения, форма трахеи). Компьютерная томография в диагностике различных типов эмфиземы. Центрилобулярная, панлобулярная и парасептальная эмфизема. Буллезная эмфизема. Тромбоэмболии легочных артерий: определение, классификация, клинические проявления, основные принципы диагностики. Прямые и косвенные признаки острой тромбоэмболии легочных артерий. Инфаркт легкого. Особенности методики компьютерной ангиографии при подозрении на тромбоэмболию легочных артерий. Основные рентгенографические признаки хронической тромбоэмболической легочной гипертензии. Значение магнитно-резонансной томографии и радионуклидных исследований. Легочная гипертензия: причины, классификация, критерии диагностики. </w:t>
            </w:r>
            <w:r w:rsidRPr="002A227F">
              <w:rPr>
                <w:rFonts w:ascii="Times New Roman" w:eastAsia="Times New Roman" w:hAnsi="Times New Roman" w:cs="Times New Roman"/>
                <w:sz w:val="24"/>
                <w:szCs w:val="24"/>
                <w:lang w:eastAsia="ru-RU"/>
              </w:rPr>
              <w:lastRenderedPageBreak/>
              <w:t xml:space="preserve">Рентгенологическая семиотика легочной гипертензии. Оценка по данным компьютерной томографии и магнитно-резонансной ангиографии. Пневмоторакс: основные виды, причины, клинические проявления. Спонтанный, диагностический, ятрогенный и травматический пневмоторакс. Рентгенографическая диагностика, основные признаки и причины ошибок. Значение компьютерной томографии и высокоразрешающей компьютерной томографии в оценке пневмоторакса. </w:t>
            </w:r>
          </w:p>
        </w:tc>
        <w:tc>
          <w:tcPr>
            <w:tcW w:w="0" w:type="auto"/>
            <w:tcBorders>
              <w:left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  </w:t>
            </w:r>
          </w:p>
        </w:tc>
      </w:tr>
      <w:tr w:rsidR="002A227F" w:rsidRPr="002A227F" w:rsidTr="002A227F">
        <w:tc>
          <w:tcPr>
            <w:tcW w:w="0" w:type="auto"/>
            <w:tcBorders>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  </w:t>
            </w:r>
          </w:p>
        </w:tc>
        <w:tc>
          <w:tcPr>
            <w:tcW w:w="0" w:type="auto"/>
            <w:tcBorders>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tc>
        <w:tc>
          <w:tcPr>
            <w:tcW w:w="0" w:type="auto"/>
            <w:tcBorders>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Плевральные выпоты. Причины возникновения, классификации, виды плевральных выпотов, клинические проявления и принципы дифференциальной диагностики. Основные методы визуализации плевральных выпотов. Основные признаки плевральных выпотов при рентгенодиагностике, компьютерной томографии. Медицинские показания и медицинские противопоказания к проведению рентгенологических исследований для диагностики плевральных выпотов. Сухие плевриты. Плевральные наслоения и шварты. Аномалии и пороки развития, врожденные и генетически обусловленные заболевания: основные виды, классификации, клинические проявления, возрастные особенности. </w:t>
            </w:r>
            <w:proofErr w:type="gramStart"/>
            <w:r w:rsidRPr="002A227F">
              <w:rPr>
                <w:rFonts w:ascii="Times New Roman" w:eastAsia="Times New Roman" w:hAnsi="Times New Roman" w:cs="Times New Roman"/>
                <w:sz w:val="24"/>
                <w:szCs w:val="24"/>
                <w:lang w:eastAsia="ru-RU"/>
              </w:rPr>
              <w:t xml:space="preserve">Значение методов визуализации при трахеобронхомегалии (синдром Мунье-Куна), трахеобронхомаляции, лобарной эмфиземе легких, дивертикулах трахеи, бронхопищеводном свище, трахеопищеводном свище, бронхогенной кисте, врожденных бронхоэктазах, аномалиях кровеносных сосудов легких (аплазия, гипоплазия, аневризмы, артериовенозные свищи и аномалии впадения легочных вен, артериовенозные свищи, аномалии впадения легочных вен), муковисцидозе (кистозный фиброз), кистаденоматозной мальформации, бронхолегочной секвестрации легкого, бронхогенных кистах в легких и средостении, агенезии и гипоплазии </w:t>
            </w:r>
            <w:r w:rsidRPr="002A227F">
              <w:rPr>
                <w:rFonts w:ascii="Times New Roman" w:eastAsia="Times New Roman" w:hAnsi="Times New Roman" w:cs="Times New Roman"/>
                <w:sz w:val="24"/>
                <w:szCs w:val="24"/>
                <w:lang w:eastAsia="ru-RU"/>
              </w:rPr>
              <w:lastRenderedPageBreak/>
              <w:t>легких, отдельных</w:t>
            </w:r>
            <w:proofErr w:type="gramEnd"/>
            <w:r w:rsidRPr="002A227F">
              <w:rPr>
                <w:rFonts w:ascii="Times New Roman" w:eastAsia="Times New Roman" w:hAnsi="Times New Roman" w:cs="Times New Roman"/>
                <w:sz w:val="24"/>
                <w:szCs w:val="24"/>
                <w:lang w:eastAsia="ru-RU"/>
              </w:rPr>
              <w:t xml:space="preserve"> долей и сегментов. Травматические повреждения грудной клетки, принципы диагностики травм грудной клетки (огнестрельные, колото-резанные, тупые травмы легкого, ушиб легкого, кровоизлияние в легкое). Значение отдельных методов визуализации, рентгенологические признаки травм легкого. Диагностика повреждений трахеи и бронхов, рентгенологические признаки разрывов бронхов, травматические гемоторакс и пневмоторакс. Рентгенография и компьютерная томография при политравме, особенности методики и интерпретации изображений. </w:t>
            </w:r>
          </w:p>
        </w:tc>
        <w:tc>
          <w:tcPr>
            <w:tcW w:w="0" w:type="auto"/>
            <w:tcBorders>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  </w:t>
            </w:r>
          </w:p>
        </w:tc>
      </w:tr>
      <w:tr w:rsidR="002A227F" w:rsidRPr="002A227F" w:rsidTr="002A227F">
        <w:tc>
          <w:tcPr>
            <w:tcW w:w="0" w:type="auto"/>
            <w:tcBorders>
              <w:top w:val="single" w:sz="6" w:space="0" w:color="000000"/>
              <w:left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2.4 </w:t>
            </w:r>
          </w:p>
        </w:tc>
        <w:tc>
          <w:tcPr>
            <w:tcW w:w="0" w:type="auto"/>
            <w:tcBorders>
              <w:top w:val="single" w:sz="6" w:space="0" w:color="000000"/>
              <w:left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Рентгенологические исследования для диагностики патологии органов брюшной полости и забрюшинного пространства </w:t>
            </w:r>
          </w:p>
        </w:tc>
        <w:tc>
          <w:tcPr>
            <w:tcW w:w="0" w:type="auto"/>
            <w:tcBorders>
              <w:top w:val="single" w:sz="6" w:space="0" w:color="000000"/>
              <w:left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Основы визуализации органов брюшной полости и забрюшинного пространства. Нормальная анатомия и семиотика: методы визуализации брюшной полости, компьютерная томография (нативная, контрастная, многофазная), магнитно-резонансная томография (стандартные и специализированные протоколы), рентгенологические методы (обзорная рентгенография, контрастные исследования). Топографическая анатомия брюшной полости, анатомические зоны и пространства, брюшинное и забрюшинное расположение органов, лимфатическая система и основные сосудистые структуры. Печень: нормальная анатомия и визуализация, сегментарное строение по Куино, характеристики паренхимы при компьютерной томографии, магнитно-резонансной томографии. Желчевыводящая система: нормальные протоки и варианты строения. Поджелудочная железа: анатомические отделы и протоковая система, критерии нормы при различных методах визуализации, возрастные особенности и варианты строения. Селезенка и ее визуализация, нормальные размеры и структура, особенности кровоснабжения, варианты строения (дольки, добавочные селезенки). Желудочно-кишечный тракт: слоистая структура стенки при проведении компьютерной томографии, </w:t>
            </w:r>
            <w:r w:rsidRPr="002A227F">
              <w:rPr>
                <w:rFonts w:ascii="Times New Roman" w:eastAsia="Times New Roman" w:hAnsi="Times New Roman" w:cs="Times New Roman"/>
                <w:sz w:val="24"/>
                <w:szCs w:val="24"/>
                <w:lang w:eastAsia="ru-RU"/>
              </w:rPr>
              <w:lastRenderedPageBreak/>
              <w:t xml:space="preserve">магнитно-резонансной томографии, нормальная перистальтика и складчатость, контрастные исследования (рентген, компьютерная энтерография). Почки и надпочечники: анатомия и топография, нормальные показатели размеров и структуры, особенности визуализации сосудов почек. Забрюшинное пространство, клетчаточные пространства и фасции, крупные сосуды (аорта, нижняя полая вена). Лимфатические узлы: нормальные размеры и структура. Сосудистая система брюшной полости: чревный ствол и его ветви, верхняя и нижняя брыжеечные артерии, венозная система (воротная вена и ее притоки), возрастные особенности визуализации, особенности у новорожденных и детей раннего возраста. Рентгенологическая диагностика и семиотика заболеваний пищеварительной системы: методы визуализации пищеварительного тракта, контрастные рентгенологические исследования (ирригоскопия, пассаж бария), компьютерная энтерография и колонография, магнитно-резонансная энтерография (особенности протоколов). Заболевания пищевода: гастроэзофагеальная рефлюксная болезнь и эзофагиты (рентгенологические признаки), дивертикулы и функциональные нарушения, рак пищевода (стадирование), варикозное расширение вен пищевода. Патология желудка: язвенная болезнь (ниши, рубцовые изменения), гастриты и их осложнения, опухоли желудка (доброкачественные и злокачественные), послеоперационные изменения. Заболевания тонкого кишечника: болезнь Крона (признаки при магнитно-резонансной томографии), целиакия (лучевая семиотика), опухоли тонкой кишки, кишечная непроходимость (рентгенологические исследования и компьютерная томография). Патология толстого кишечника: неспецифический язвенный колит, дивертикулез и дивертикулит, колоректальный рак </w:t>
            </w:r>
            <w:r w:rsidRPr="002A227F">
              <w:rPr>
                <w:rFonts w:ascii="Times New Roman" w:eastAsia="Times New Roman" w:hAnsi="Times New Roman" w:cs="Times New Roman"/>
                <w:sz w:val="24"/>
                <w:szCs w:val="24"/>
                <w:lang w:eastAsia="ru-RU"/>
              </w:rPr>
              <w:lastRenderedPageBreak/>
              <w:t xml:space="preserve">(компьютерная колонография), ишемический колит. Заболевания поджелудочной железы: острый и хронический панкреатит, кистозные образования, рак поджелудочной железы (признаки при проведении компьютерной томографии), нейроэндокринные опухоли. Острая абдоминальная патология: перфорация полого органа (пневмоперитонеум), острый аппендицит (компьютерная томография), кишечная ишемия (компьютерная ангиография), внутрибрюшные абсцессы. Функциональные нарушения: нарушения моторики пищевода, синдром раздраженного кишечника, хронический запор (рентгенологические критерии), послеоперационные дисфункции. </w:t>
            </w:r>
            <w:proofErr w:type="gramStart"/>
            <w:r w:rsidRPr="002A227F">
              <w:rPr>
                <w:rFonts w:ascii="Times New Roman" w:eastAsia="Times New Roman" w:hAnsi="Times New Roman" w:cs="Times New Roman"/>
                <w:sz w:val="24"/>
                <w:szCs w:val="24"/>
                <w:lang w:eastAsia="ru-RU"/>
              </w:rPr>
              <w:t>Рентгенологическая семиотика и диагностика основных заболеваний гепатобиллиарной системы и селезенки: нормальная томографическая анатомия печени, желчных путей, поджелудочной железы и селезенки, методы визуализации печени и желчных путей, лучевая семиотика диффузных заболеваний печени, диагностика портальной гипертензии, рентгенологическая и компьютерно-томографическая семиотика холелитиаза и холецистита, лучевая диагностика патологий желчных протоков, визуализация поджелудочной железы, диагностика спленомегалии и патологии селезенки.</w:t>
            </w:r>
            <w:proofErr w:type="gramEnd"/>
            <w:r w:rsidRPr="002A227F">
              <w:rPr>
                <w:rFonts w:ascii="Times New Roman" w:eastAsia="Times New Roman" w:hAnsi="Times New Roman" w:cs="Times New Roman"/>
                <w:sz w:val="24"/>
                <w:szCs w:val="24"/>
                <w:lang w:eastAsia="ru-RU"/>
              </w:rPr>
              <w:t xml:space="preserve"> Рентгенологическая семиотика и диагностика основных заболеваний органов мочевыделительной системы: нормальная рентгеноанатомия почек и мочевыводящих путей, методы визуализации мочевой системы, лучевая диагностика мочекаменной болезни, оценка степени обструкции по расширению лоханки и мочеточника, врожденные аномалии почек и мочевых путей. Лучевая семиотика воспалительных заболеваний. Поликистоз и кистозные болезни почек, опухоли почек и мочевого пузыря. Нарушения уродинамики: признаки обструкции мочеточника. Лучевая диагностика травм </w:t>
            </w:r>
            <w:r w:rsidRPr="002A227F">
              <w:rPr>
                <w:rFonts w:ascii="Times New Roman" w:eastAsia="Times New Roman" w:hAnsi="Times New Roman" w:cs="Times New Roman"/>
                <w:sz w:val="24"/>
                <w:szCs w:val="24"/>
                <w:lang w:eastAsia="ru-RU"/>
              </w:rPr>
              <w:lastRenderedPageBreak/>
              <w:t xml:space="preserve">почек: признаки паренхиматозных разрывов, экстравазация контраста. Интервенционные процедуры: возможности рентгеноэндоваскулярной эмболизации при кровотечениях из почки, чрескожной нефростомии при острой обструкции. Особенности рентгенологической диагностики патологии брюшной полости и забрюшинного пространства у детей. Принцип радиационной безопасности и выбор метода у детей. Возрастные анатомические особенности. Диагностика острой хирургической патологии у детей: рентгенографические признаки кишечной инвагинации. Неотложные состояния у новорожденных: раннее выявление некротизирующего энтероколита, диагностика атрезий желудочно-кишечного тракта, визуализация опухолей и пороков у детей, особенности при нефробластоме (опухоли Вильмса), нейробластоме (опухоли забрюшинного пространства). Специфика травм у детей, седативная поддержка и обездвиживание. </w:t>
            </w:r>
          </w:p>
        </w:tc>
        <w:tc>
          <w:tcPr>
            <w:tcW w:w="0" w:type="auto"/>
            <w:tcBorders>
              <w:top w:val="single" w:sz="6" w:space="0" w:color="000000"/>
              <w:left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ПК-1, ПК-2, ПК-3 </w:t>
            </w:r>
          </w:p>
        </w:tc>
      </w:tr>
      <w:tr w:rsidR="002A227F" w:rsidRPr="002A227F" w:rsidTr="002A227F">
        <w:tc>
          <w:tcPr>
            <w:tcW w:w="0" w:type="auto"/>
            <w:tcBorders>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  </w:t>
            </w:r>
          </w:p>
        </w:tc>
        <w:tc>
          <w:tcPr>
            <w:tcW w:w="0" w:type="auto"/>
            <w:tcBorders>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tc>
        <w:tc>
          <w:tcPr>
            <w:tcW w:w="0" w:type="auto"/>
            <w:tcBorders>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Рентгенологическая диагностика опухолевых заболеваний органов брюшной полости и забрюшинного пространства: принципы онкорентгенологии брюшной полости, роль визуализации в скрининге, диагностике и стадировании опухолей. Стандартизированные классификации: международные системы описания опухолей на снимках. Диагностика гепатоцеллюлярной карциномы по компьютерной томографии, магнитно-резонансной томографии. Опухоли печени: радиологические признаки гепатоцеллюлярной карциномы, метастазов в печень, холангиокарциномы. Опухоли поджелудочной железы: признаки при компьютерной томографии и магнитно-резонансной томографии. Опухоли почек и надпочечников: дифференциальная диагностика. Опухоли желудочно-кишечного тракта: роль ирригоскопии и компьютерной колонографии в обнаружении рака, оценка глубины инвазии опухоли </w:t>
            </w:r>
            <w:r w:rsidRPr="002A227F">
              <w:rPr>
                <w:rFonts w:ascii="Times New Roman" w:eastAsia="Times New Roman" w:hAnsi="Times New Roman" w:cs="Times New Roman"/>
                <w:sz w:val="24"/>
                <w:szCs w:val="24"/>
                <w:lang w:eastAsia="ru-RU"/>
              </w:rPr>
              <w:lastRenderedPageBreak/>
              <w:t xml:space="preserve">пищевода, желудка при проведении компьютерной томографии, позитронно-эмиссионной томографии, совмещенной с компьютерной томографией для поиска метастазов. Опухоли забрюшинного пространства; стадирование и оценка распространенности при компьютерной томографии и магнитно-резонансной томографии, определение категории T (размер, прорастание), N (метастазы в регионарные лимфатические узлы) и M (отдаленные метастазы). Возможности малоинвазивного лечения под контролем визуализации: чрескатетерная химиоэмболизация при гепатоцеллюлярной карциноме, радиочастотная абляция метастазов печени под компьютерно-томографическим контролем, брахитерапия. </w:t>
            </w:r>
          </w:p>
        </w:tc>
        <w:tc>
          <w:tcPr>
            <w:tcW w:w="0" w:type="auto"/>
            <w:tcBorders>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2.5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Рентгенологические исследования для диагностики патологии органов малого таза и репродуктивной системы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Основы визуализации органов малого таза. Нормальная анатомия и семиотика: анатомия малого таза, топографическая анатомия тазовых органов при проведении магнитно-резонансной томографии у женщин и мужчин. Магнитно-резонансная томография таза - "золотой стандарт" для детализации мягких тканей; лучевые признаки жидкостных структур. Тазовое кольцо и костные структуры: обзорная рентгенограмма таза, определение положения костей, сакроилиакальных суставов. Контрастные исследования в урогенитальной области: принципы выполнения и чтения гистеросальпингографии, мочеконтрастных методов исследования. Артериальное и венозное русло малого таза: анатомия сосудов таза на ангиограммах и магнитно-резонансной ангиографии (подвздошные артерии, маточные, предстательные артерии). Семиотика перитонеальных пространств малого таза, варианты нормы и аномалии развития; лучевая анатомия тазового дна: основы магнитно-резонансной оценки мышц тазового дна и соединительнотканных структур. Методы визуализации наружных половых </w:t>
            </w:r>
            <w:r w:rsidRPr="002A227F">
              <w:rPr>
                <w:rFonts w:ascii="Times New Roman" w:eastAsia="Times New Roman" w:hAnsi="Times New Roman" w:cs="Times New Roman"/>
                <w:sz w:val="24"/>
                <w:szCs w:val="24"/>
                <w:lang w:eastAsia="ru-RU"/>
              </w:rPr>
              <w:lastRenderedPageBreak/>
              <w:t xml:space="preserve">органов; методы визуализации мужского таза. Нормальная простата: признаки нормальной структуры. Методы визуализации в гинекологии. Рентгенологическая диагностика патологии репродуктивной системы мужчин: доброкачественная гиперплазия предстательной железы, признаки инфравезикальной обструкции. Рак предстательной железы: признаки подозрительных очагов в периферической зоне при проведении магнитно-резонансной томографии. Международная система оценки данных мультипараметрической магнитно-резонансной томографии предстательной железы для стандартизации оценки. Магнитно-резонансная томография предстательной железы, критерии категорий международной системы оценки данных мультипараметрической магнитно-резонансной томографии предстательной железы и их корреляция с риском рака. Простатит и абсцесс простаты: семиотика острого простатита; патология семенных пузырьков, аномалии, аплазия семенных пузырьков. Лучевая диагностика мужского бесплодия, оценка семявыносящих протоков. Уретрография у мужчин: рентгенологическая семиотика стриктур уретры; опухоли мочевого пузыря и смежных органов у мужчин. Послеоперационные изменения: обзор лучевых изменений после вмешательств; эпидидимоорхит, гидроцеле и варикоцеле. Рентгенологическая диагностика патологии репродуктивной системы женщин: врожденные аномалии матки и влагалища; диагностические критерии дифференциации вариантов (двурогая и седловидная матка по углу между рогами при проведении магнитно-резонансной томографии); миома матки, типы миом по локализации; эндометриоз. Воспалительные заболевания органов малого таза. Патология эндометрия, магнитно-резонансная томография для локализации опухоли эндометрия и оценки инвазии в миометрий </w:t>
            </w:r>
            <w:r w:rsidRPr="002A227F">
              <w:rPr>
                <w:rFonts w:ascii="Times New Roman" w:eastAsia="Times New Roman" w:hAnsi="Times New Roman" w:cs="Times New Roman"/>
                <w:sz w:val="24"/>
                <w:szCs w:val="24"/>
                <w:lang w:eastAsia="ru-RU"/>
              </w:rPr>
              <w:lastRenderedPageBreak/>
              <w:t xml:space="preserve">(контрастное усиление и диффузия). Опухоли яичников: дифференциация простых кист (анэхогенные, тонкостенные) и подозрительных образований (солидно-кистозные, перегородки с кровотоком); признаки доброкачественных образований; роль компьютерной томографии, магнитно-резонансной томографии в стадировании рака яичников. Лучевая диагностика острой боли в малом тазу. Заболевания наружных половых органов у женщин, поверхностные опухоли и кисты кожи промежности; диагностика врожденных аномалий, образований промежности у женщин. Рентгенологическая диагностика травм репродуктивной системы и органов малого таза: травмы органов мошонки, признаки при проведении магнитно-резонансной томографии, возможность детальной оценки; травма полового члена; травматические повреждения задней уретры; травматические повреждения мочевого пузыря. Рентгенологическая диагностика онкологических заболеваний репродуктивной системы и органов малого таза: командный подход в визуализации опухолей таза. Рак шейки матки: ключевая роль магнитно-резонансной томографии в </w:t>
            </w:r>
            <w:proofErr w:type="gramStart"/>
            <w:r w:rsidRPr="002A227F">
              <w:rPr>
                <w:rFonts w:ascii="Times New Roman" w:eastAsia="Times New Roman" w:hAnsi="Times New Roman" w:cs="Times New Roman"/>
                <w:sz w:val="24"/>
                <w:szCs w:val="24"/>
                <w:lang w:eastAsia="ru-RU"/>
              </w:rPr>
              <w:t>локальном</w:t>
            </w:r>
            <w:proofErr w:type="gramEnd"/>
            <w:r w:rsidRPr="002A227F">
              <w:rPr>
                <w:rFonts w:ascii="Times New Roman" w:eastAsia="Times New Roman" w:hAnsi="Times New Roman" w:cs="Times New Roman"/>
                <w:sz w:val="24"/>
                <w:szCs w:val="24"/>
                <w:lang w:eastAsia="ru-RU"/>
              </w:rPr>
              <w:t xml:space="preserve"> стадировании, определение распространения, радиологические признаки. Рак эндометрия: признаки при проведении магнитно-резонансной томографии, стадирование по классификации Международной федерации гинекологии и акушерства. Рак яичников: компьютерная томография, магнитно-резонансная томография. Рак простаты: магнитно-резонансная томография с контрастным препаратом, диффузией и спектроскопией. Дифференциация доброкачественных опухолеподобных заболеваний мочевого пузыря. Интервенционная радиология при опухолях малого таза. Контроль эффективности лечения: критерии ответа опухолей на химиотерапию, лучевую терапию (по данным компьютерной </w:t>
            </w:r>
            <w:r w:rsidRPr="002A227F">
              <w:rPr>
                <w:rFonts w:ascii="Times New Roman" w:eastAsia="Times New Roman" w:hAnsi="Times New Roman" w:cs="Times New Roman"/>
                <w:sz w:val="24"/>
                <w:szCs w:val="24"/>
                <w:lang w:eastAsia="ru-RU"/>
              </w:rPr>
              <w:lastRenderedPageBreak/>
              <w:t xml:space="preserve">томографии, магнитно-резонансной томографии). Семиотика злокачественных опухолей яичка. Особенности визуализации репродуктивной системы и малого таза у детей: гидроцеле, крипторхизм, атрофия яичка, врожденные пороки и нарушения формирования пола. Визуализация патологии молочных желез. Скрининг, диагностика, интервенционные процедуры в диагностике рака молочной железы. Методы визуализации молочной железы: маммография, магнитно-резонансная томография с контрастным лекарственным препаратом. Нормальная маммографическая картина: типы строения груди по плотности. Стандартизированная шкала оценки: результатов маммографии по степени риска наличия злокачественных образований молочной железы. Маммографические признаки кист. Ключевые рентгенологические признаки рака молочной железы. Стандарты скрининга рака молочной железы. Мастит и доброкачественные процессы: семиотика лактационного мастита. Отличие мастита от воспалительного рака молочной железы; повреждения и последствия операций. Интервенционные методики в маммологии.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ПК-1, ПК-2, ПК-3 </w:t>
            </w:r>
          </w:p>
        </w:tc>
      </w:tr>
      <w:tr w:rsidR="002A227F" w:rsidRPr="002A227F" w:rsidTr="002A227F">
        <w:tc>
          <w:tcPr>
            <w:tcW w:w="0" w:type="auto"/>
            <w:tcBorders>
              <w:top w:val="single" w:sz="6" w:space="0" w:color="000000"/>
              <w:left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2.6 </w:t>
            </w:r>
          </w:p>
        </w:tc>
        <w:tc>
          <w:tcPr>
            <w:tcW w:w="0" w:type="auto"/>
            <w:tcBorders>
              <w:top w:val="single" w:sz="6" w:space="0" w:color="000000"/>
              <w:left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Рентгенологические исследования для диагностики патологии центральной и периферической нервной системы </w:t>
            </w:r>
          </w:p>
        </w:tc>
        <w:tc>
          <w:tcPr>
            <w:tcW w:w="0" w:type="auto"/>
            <w:tcBorders>
              <w:top w:val="single" w:sz="6" w:space="0" w:color="000000"/>
              <w:left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Нормальная рентгенологическая анатомия центральной и периферической нервной системы. Семиотика заболеваний центральной и периферической нервной системы. Методы нейровизуализации. Обзор возможностей нативной компьютерной томографии, магнитно-резонансной томографии головного и спинного мозга. Нормальная анатомия головного мозга. Возрастные особенности мозга. Нормальная анатомия спинного мозга. Периферическая нервная система: методы визуализации. </w:t>
            </w:r>
            <w:proofErr w:type="gramStart"/>
            <w:r w:rsidRPr="002A227F">
              <w:rPr>
                <w:rFonts w:ascii="Times New Roman" w:eastAsia="Times New Roman" w:hAnsi="Times New Roman" w:cs="Times New Roman"/>
                <w:sz w:val="24"/>
                <w:szCs w:val="24"/>
                <w:lang w:eastAsia="ru-RU"/>
              </w:rPr>
              <w:t>Магнитно-резонансная</w:t>
            </w:r>
            <w:proofErr w:type="gramEnd"/>
            <w:r w:rsidRPr="002A227F">
              <w:rPr>
                <w:rFonts w:ascii="Times New Roman" w:eastAsia="Times New Roman" w:hAnsi="Times New Roman" w:cs="Times New Roman"/>
                <w:sz w:val="24"/>
                <w:szCs w:val="24"/>
                <w:lang w:eastAsia="ru-RU"/>
              </w:rPr>
              <w:t xml:space="preserve"> нейрография сплетений (радиологические ориентиры нормальной анатомии), варианты нормы сосудов и структур. Принципы контрастирования нервной системы. Безопасность и </w:t>
            </w:r>
            <w:r w:rsidRPr="002A227F">
              <w:rPr>
                <w:rFonts w:ascii="Times New Roman" w:eastAsia="Times New Roman" w:hAnsi="Times New Roman" w:cs="Times New Roman"/>
                <w:sz w:val="24"/>
                <w:szCs w:val="24"/>
                <w:lang w:eastAsia="ru-RU"/>
              </w:rPr>
              <w:lastRenderedPageBreak/>
              <w:t xml:space="preserve">качество нейровизуализации при проведении </w:t>
            </w:r>
            <w:proofErr w:type="gramStart"/>
            <w:r w:rsidRPr="002A227F">
              <w:rPr>
                <w:rFonts w:ascii="Times New Roman" w:eastAsia="Times New Roman" w:hAnsi="Times New Roman" w:cs="Times New Roman"/>
                <w:sz w:val="24"/>
                <w:szCs w:val="24"/>
                <w:lang w:eastAsia="ru-RU"/>
              </w:rPr>
              <w:t>магнитно-резонансной</w:t>
            </w:r>
            <w:proofErr w:type="gramEnd"/>
            <w:r w:rsidRPr="002A227F">
              <w:rPr>
                <w:rFonts w:ascii="Times New Roman" w:eastAsia="Times New Roman" w:hAnsi="Times New Roman" w:cs="Times New Roman"/>
                <w:sz w:val="24"/>
                <w:szCs w:val="24"/>
                <w:lang w:eastAsia="ru-RU"/>
              </w:rPr>
              <w:t xml:space="preserve"> нейрографии сплетений. Требования к технике выполнения. Иммобилизация головы при магнитно-резонансной томографии. Врожденные аномалии развития центральной нервной системы. Дефекты нервной трубки. Лучевая диагностика анэнцефалии. Менингоцеле (миелоцеле): дефекты дуг позвонков с выпячиванием содержимого канала. Особенности магнитно-резонансной томографии новорожденных. Гидроцефалия (врожденная). Нейросонография дилатации желудочков. Радиологические признаки синдрома Дэнди-Уокера. Агенезия мозолистого тела при проведении магнитно-резонансной томографии. Синдром Арнольда-Киари тип II. Пороки развития коры головного мозга: лиссэнцефалия, гетеротопии серого вещества. Врожденные сосудистые аномалии центральной нервной системы: артериовенозные мальформации мозга. Нейрокутанные синдромы. Другие редкие пороки: голопрозэнцефалия, шизэнцефалия. Возможности пренатальной диагностики пороков развития на поздних сроках беременности. Роль лучевой диагностики в планировании лечения пороков. Травмы центральной и периферической нервной системы. Особенности черепно-мозговой травмы у детей. Компьютерная томография при диагностике эпидуральных, субдуральных, внутримозговых кровоизлияний. Признаки мозгового ушиба. Признаки линейных переломов черепа. Признаки повреждения позвоночника и спинного мозга при проведении рентгенологических исследований, компьютерной томографии, магнитно-резонансной томографии. Повреждение периферических нервов. Магнитно-резонансная томография для диагностики повреждения периферических нервов. Особые виды травм центральной нервной системы: пенетрационные ранения </w:t>
            </w:r>
            <w:r w:rsidRPr="002A227F">
              <w:rPr>
                <w:rFonts w:ascii="Times New Roman" w:eastAsia="Times New Roman" w:hAnsi="Times New Roman" w:cs="Times New Roman"/>
                <w:sz w:val="24"/>
                <w:szCs w:val="24"/>
                <w:lang w:eastAsia="ru-RU"/>
              </w:rPr>
              <w:lastRenderedPageBreak/>
              <w:t>(пулевые). Компьютерная томография; магнитно-резонансная томографии при наличии ферромагнитных осколков. Послеоперационные изменения при нейротравме, сдавление спинного мозга. Реабилитационные аспекты. Роль компьютерной томографии, магнитно-резонансной томографии в оценке консолидации переломов позвонков. Дегенеративно-дистрофические заболевания головного и спинного мозга. Нейродегенеративные заболевания головного мозга. Радиологические признаки болезни Альцгеймера и деменций. Радиологические признаки сосудистой (дисциркуляторной) энцефалопатии, болезни Паркинсона и паркинсонизма. Радиологические признаки нормотензивной гидроцефалии, рассеянного склероза (демиелинизации). Основные критерии диагностики рассеянного склероза. Дегенеративно-дистрофические изменения позвоночника: спондилоартроз; спондилез и унковертебральный артроз шейного отдела; протрузии и грыжи межпозвонковых дисков. Магнитно-резонансная семиотика дегенеративно-дистрофических изменений позвоночника. Классификация грыж позвоночника. Радиологическое описание степени спинального стеноза. Спондилогенная миелопатия. Деформирующие дорсопатии. Синдромы позвоночных артерий. Опухоли и опухолеподобные заболевания центральной и периферической нервной системы. Классификация опухолей центральной нервной системы по расположению. Глиальные опухоли головного мозга. Магнитно-резонансная томография для диагностики диффузной астроцитомы, анапластической астроцитомы и глиобластомы. Магнитно-резонансная томография для диагностики метастазов в головном мозге. Магнитно-резонансная томография для диагностики опухолей основания черепа и петрокливальной области, преддверно-улиткового нерва. Роль магнитно-</w:t>
            </w:r>
            <w:r w:rsidRPr="002A227F">
              <w:rPr>
                <w:rFonts w:ascii="Times New Roman" w:eastAsia="Times New Roman" w:hAnsi="Times New Roman" w:cs="Times New Roman"/>
                <w:sz w:val="24"/>
                <w:szCs w:val="24"/>
                <w:lang w:eastAsia="ru-RU"/>
              </w:rPr>
              <w:lastRenderedPageBreak/>
              <w:t xml:space="preserve">резонансной томографии с контрастным лекарственным препаратом при опухолях гипофиза. Экстрамедуллярные, интрадуральные менингиомы. Опухолеподобные поражения: демиелинизирующие псевдоопухоли. Абсцессы мозга. Невриномы и нейрофибромы периферических нервов. </w:t>
            </w:r>
          </w:p>
        </w:tc>
        <w:tc>
          <w:tcPr>
            <w:tcW w:w="0" w:type="auto"/>
            <w:tcBorders>
              <w:top w:val="single" w:sz="6" w:space="0" w:color="000000"/>
              <w:left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ПК-1, ПК-2, ПК-3 </w:t>
            </w:r>
          </w:p>
        </w:tc>
      </w:tr>
      <w:tr w:rsidR="002A227F" w:rsidRPr="002A227F" w:rsidTr="002A227F">
        <w:tc>
          <w:tcPr>
            <w:tcW w:w="0" w:type="auto"/>
            <w:tcBorders>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  </w:t>
            </w:r>
          </w:p>
        </w:tc>
        <w:tc>
          <w:tcPr>
            <w:tcW w:w="0" w:type="auto"/>
            <w:tcBorders>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tc>
        <w:tc>
          <w:tcPr>
            <w:tcW w:w="0" w:type="auto"/>
            <w:tcBorders>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Воспалительные и инфекционные поражения центральной и периферической нервной системы. Менингит, радиологическая диагностика менингита. Компьютерная томография головы при подозрении на менингит. Гнойный менингит, гидроцефалия. Энцефалит: магнитно-резонансная томография как метод выбора. Церебральный абсцесс: классическая рентгенологическая семиотика. Туберкулез центральной нервной системы. Туберкулезный спондилит. Радиологическая картина "холодного" абсцесса. Паразитарные инфекции мозга: нейроцистицеркоз, токсоплазмоз мозга. Инфекции спинного мозга: миелит. Воспаление периферических нервов: невриты, синдром Гийена-Барре. Магнитно-резонансная томография пояснично-крестцового отдела для диагностики невритов. Специфические инфекционные поражения нервной системы Иммунные воспалительные энцефалиты: паранеопластический лимбический энцефалит. Аутоиммунные энцефалиты. </w:t>
            </w:r>
          </w:p>
        </w:tc>
        <w:tc>
          <w:tcPr>
            <w:tcW w:w="0" w:type="auto"/>
            <w:tcBorders>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2.7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Рентгенологические исследования для диагностики заболеваний сердца и сосудов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Основы визуализации сердца и сосудов, нормальная анатомия и семиотика. Методы рентгенологической диагностики сердца: рентгенография органов грудной клетки (оценка сердечной тени), компьютерная ангиография коронарных артерий, магнитно-резонансная томография сердца. Нормальная анатомия сердца. Нормальная анатомия коронарных артерий при проведении </w:t>
            </w:r>
            <w:proofErr w:type="gramStart"/>
            <w:r w:rsidRPr="002A227F">
              <w:rPr>
                <w:rFonts w:ascii="Times New Roman" w:eastAsia="Times New Roman" w:hAnsi="Times New Roman" w:cs="Times New Roman"/>
                <w:sz w:val="24"/>
                <w:szCs w:val="24"/>
                <w:lang w:eastAsia="ru-RU"/>
              </w:rPr>
              <w:t>компьютерной</w:t>
            </w:r>
            <w:proofErr w:type="gramEnd"/>
            <w:r w:rsidRPr="002A227F">
              <w:rPr>
                <w:rFonts w:ascii="Times New Roman" w:eastAsia="Times New Roman" w:hAnsi="Times New Roman" w:cs="Times New Roman"/>
                <w:sz w:val="24"/>
                <w:szCs w:val="24"/>
                <w:lang w:eastAsia="ru-RU"/>
              </w:rPr>
              <w:t xml:space="preserve"> коронарографии. Нормальная анатомия крупных сосудов. Магнитно-резонансная томография сердца, обзор стандартных плоскостей. Рентгенологические исследования </w:t>
            </w:r>
            <w:r w:rsidRPr="002A227F">
              <w:rPr>
                <w:rFonts w:ascii="Times New Roman" w:eastAsia="Times New Roman" w:hAnsi="Times New Roman" w:cs="Times New Roman"/>
                <w:sz w:val="24"/>
                <w:szCs w:val="24"/>
                <w:lang w:eastAsia="ru-RU"/>
              </w:rPr>
              <w:lastRenderedPageBreak/>
              <w:t xml:space="preserve">сосудов с контрастными лекарственными препаратами: классическая ангиография, артериография и венография. Нормальный венозный рисунок грудной клетки на рентгенограмме. Радиационная безопасность в кардиовизуализации. Рентгенологическая семиотика и диагностика основных заболеваний сердца. Ишемическая болезнь сердца: роль различных методик. Признаки перенесенного инфаркта миокарда при проведении магнитно-резонансной томографии. Острая сердечная недостаточность (отек легких): рентгенологические признаки кардиогенного отека легких. Пороки клапанов сердца на рентгенограмме: характерные изменения контура. Аортальный стеноз. Кардиомиопатии: дилатационная кардиомиопатия, гипертрофическая кардиомиопатия. Перикардиальные заболевания. Миокардиты, эндокардит. Радионуклидные методы в кардиологии. Синдром левожелудочковой аневризмы; аневризмы (кальцинированной). Синдром Эйзенменгера. Рентгенологическая семиотика и диагностика основных заболеваний артерий. Аневризмы аорты: компьютерная ангиография. Классификация по Stanford. Стенозы сонных и мозговых артерий. Заболевания артерий нижних конечностей. Диагностика облитерирующего атеросклероза. Признаки хронической ишемии. Реноваскулярная гипертензия. Синдром мезентериальной ишемии. Болезнь Такаясу. Аномалии и варианты артерий. Эндоваскулярные вмешательства на артериях. Рентгенологическая семиотика и диагностика основных заболеваний вен. Тромбоз глубоких вен конечностей. Тромбоэмболия легочной артерии: компьютерная ангиография легочных артерий. Синдром верхней полой вены: компьютерная томография, признаки при проведении магнитно-резонансной томографии. Тромбоз воротной вены. Синдром Бадда-Киари. Внутричерепной </w:t>
            </w:r>
            <w:r w:rsidRPr="002A227F">
              <w:rPr>
                <w:rFonts w:ascii="Times New Roman" w:eastAsia="Times New Roman" w:hAnsi="Times New Roman" w:cs="Times New Roman"/>
                <w:sz w:val="24"/>
                <w:szCs w:val="24"/>
                <w:lang w:eastAsia="ru-RU"/>
              </w:rPr>
              <w:lastRenderedPageBreak/>
              <w:t xml:space="preserve">венозный тромбоз. Варикозная болезнь вен. Врожденные венозные аномалии: артериовенозные мальформации. Травмы вен: разрывы крупных вен, компьютерная томография. Кава-фильтр: контрольное рентгенологическое исследование, компьютерная томография положения кава-фильтра. Рентгенологическая диагностика опухолевых заболеваний сердца и сосудов. Первичные опухоли сердца. Магнитно-резонансная томография сердца. Злокачественные опухоли сердца, радиологические признаки. Опухоли перикарда, метастазы в средостение. Опухоли крупных сосудов. Параганглиомы (хемодектомы). Гемангиомы и сосудистые мальформации. Гемангиомы мягких тканей конечностей. Туморотромбоз. </w:t>
            </w:r>
            <w:proofErr w:type="gramStart"/>
            <w:r w:rsidRPr="002A227F">
              <w:rPr>
                <w:rFonts w:ascii="Times New Roman" w:eastAsia="Times New Roman" w:hAnsi="Times New Roman" w:cs="Times New Roman"/>
                <w:sz w:val="24"/>
                <w:szCs w:val="24"/>
                <w:lang w:eastAsia="ru-RU"/>
              </w:rPr>
              <w:t>Опухолевые эмболы в легочной артерии.</w:t>
            </w:r>
            <w:proofErr w:type="gramEnd"/>
            <w:r w:rsidRPr="002A227F">
              <w:rPr>
                <w:rFonts w:ascii="Times New Roman" w:eastAsia="Times New Roman" w:hAnsi="Times New Roman" w:cs="Times New Roman"/>
                <w:sz w:val="24"/>
                <w:szCs w:val="24"/>
                <w:lang w:eastAsia="ru-RU"/>
              </w:rPr>
              <w:t xml:space="preserve"> Роль 18Ф-ФДГ позитронно-эмиссионной томографии, совмещенной с компьютерной томографией. Совместимость данных эхокардиографии, компьютерной томографии, магнитно-резонансной томографии. Врожденные пороки развития сердца и сосудов: классификация врожденных пороков сердца. Дефекты перегородок: критерии при проведении магнитно-резонансной томографии и компьютерной томографии. Транспозиция магистральных артерий при проведении магнитно-резонансной томографии: критический цианотический порок. Коарктация аорты. Аномалии отхождения крупных сосудов. Аномалии легочных вен. Синдромы с сочетанными пороками. Сложные пороки. Роль магнитно-резонансной томографии и компьютерной томографии при врожденных пороках сердца.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ПК-1, ПК-2, ПК-3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2.8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Особенности рентгенологических исследований детей. Перинатальная и постнатальная диагностика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Магнитно-резонансная томография плаценты и плода: роль магнитно-резонансной томографии в пренатальной диагностике. Нормальная плацента при проведении магнитно-резонансной томографии. Плацентарная дисфункция и инфаркты, аномалии развития плода при проведении магнитно-резонансной </w:t>
            </w:r>
            <w:r w:rsidRPr="002A227F">
              <w:rPr>
                <w:rFonts w:ascii="Times New Roman" w:eastAsia="Times New Roman" w:hAnsi="Times New Roman" w:cs="Times New Roman"/>
                <w:sz w:val="24"/>
                <w:szCs w:val="24"/>
                <w:lang w:eastAsia="ru-RU"/>
              </w:rPr>
              <w:lastRenderedPageBreak/>
              <w:t xml:space="preserve">томографии. Пороки легких и диафрагмы при проведении магнитно-резонансной томографии. Фетоматорная хирургия и магнитно-резонансная томография. Безопасность магнитно-резонансной томографии при беременности. Коммуникация с врачами-неонатологами и врачами-хирургами. Методологические особенности протоколов рентгенологических исследований детей. Принцип радиационной безопасности. Особенности настройки аппаратуры, фильтры для снижения мягкого излучения. Контрастные лекарственные препараты для детей. Протоколы компьютерной томографии для детей. Ограничение использования радиационных методик. Использование игровых техник. Периодический аудит протоколов, сравнение с референтными уровнями доз для детей. Неонатальная рентгенологическая диагностика: особенности визуализации и основные патологии у новорожденных. Особенности рентгенографии новорожденных. </w:t>
            </w:r>
            <w:proofErr w:type="gramStart"/>
            <w:r w:rsidRPr="002A227F">
              <w:rPr>
                <w:rFonts w:ascii="Times New Roman" w:eastAsia="Times New Roman" w:hAnsi="Times New Roman" w:cs="Times New Roman"/>
                <w:sz w:val="24"/>
                <w:szCs w:val="24"/>
                <w:lang w:eastAsia="ru-RU"/>
              </w:rPr>
              <w:t>Рентгенологические исследования для диагностики респираторного дистресс-синдрома новорожденных.</w:t>
            </w:r>
            <w:proofErr w:type="gramEnd"/>
            <w:r w:rsidRPr="002A227F">
              <w:rPr>
                <w:rFonts w:ascii="Times New Roman" w:eastAsia="Times New Roman" w:hAnsi="Times New Roman" w:cs="Times New Roman"/>
                <w:sz w:val="24"/>
                <w:szCs w:val="24"/>
                <w:lang w:eastAsia="ru-RU"/>
              </w:rPr>
              <w:t xml:space="preserve"> Рентгенологические исследования для диагностики транзиторного тахипноэ новорожденного (влажное легкое), отличие </w:t>
            </w:r>
            <w:proofErr w:type="gramStart"/>
            <w:r w:rsidRPr="002A227F">
              <w:rPr>
                <w:rFonts w:ascii="Times New Roman" w:eastAsia="Times New Roman" w:hAnsi="Times New Roman" w:cs="Times New Roman"/>
                <w:sz w:val="24"/>
                <w:szCs w:val="24"/>
                <w:lang w:eastAsia="ru-RU"/>
              </w:rPr>
              <w:t>от</w:t>
            </w:r>
            <w:proofErr w:type="gramEnd"/>
            <w:r w:rsidRPr="002A227F">
              <w:rPr>
                <w:rFonts w:ascii="Times New Roman" w:eastAsia="Times New Roman" w:hAnsi="Times New Roman" w:cs="Times New Roman"/>
                <w:sz w:val="24"/>
                <w:szCs w:val="24"/>
                <w:lang w:eastAsia="ru-RU"/>
              </w:rPr>
              <w:t xml:space="preserve"> респираторного дистресс-синдрома. Рентгенологические исследования для диагностики мекониальной аспирации, врожденной пневмония. Рентгенологические исследования для диагностики некротизирующего энтероколита, врожденной кишечной непроходимости, болезни Гиршпрунга. Рентгенологические исследования для диагностики натальной травмы. Рентгенологические исследования для диагностики перивентрикулярной лейкомаляции. Рентгенологические исследования для диагностики врожденных пороков у новорожденных. Скрининговые исследования новорожденных. Коммуникация с врачами-неонатологами. </w:t>
            </w:r>
            <w:r w:rsidRPr="002A227F">
              <w:rPr>
                <w:rFonts w:ascii="Times New Roman" w:eastAsia="Times New Roman" w:hAnsi="Times New Roman" w:cs="Times New Roman"/>
                <w:sz w:val="24"/>
                <w:szCs w:val="24"/>
                <w:lang w:eastAsia="ru-RU"/>
              </w:rPr>
              <w:lastRenderedPageBreak/>
              <w:t xml:space="preserve">Мультидисциплинарный и мультимодальный подходы в пренатальной и постнатальной диагностике, пренатальные консилиумы. Мультимодальная визуализация пороков. Генетические и радиологические корреляции, постнатальное подтверждение. Совместное планирование хирургических вмешательств. Телемедицина и обмен данными, междисциплинарное ведение онкопатологии в перинатальном периоде.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ПК-1, ПК-3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2.9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Рентгенологические исследования при оказании медицинской помощи в неотложной форме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Рентгенологические исследования при оказании медицинской помощи в неотложной форме при заболеваниях и (или) состояниях центральной нервной системы: острый ишемический инсульт; внутримозговое кровоизлияние; субарахноидальное кровоизлияние; острый гидроцефальный синдром; синдром компрессии головного мозга; острый спинальный синдром; острая очаговая инфекция центральной нервной системы; острый венозный инсульт; эпилептический статус. Рентгенологические исследования при оказании медицинской помощи в неотложной форме при заболеваниях и (или) состояниях бронхолегочной системы: напряженный пневмоторакс; тромбоэмболия легочной артерии; острый респираторный дистресс-синдром; аспирация инородного тела; острый спонтанный пневмоторакс; массивный гемоторакс (гидроторакс); астматический статус; спонтанный пневмомедиастинум. Рентгенологические исследования при оказании медицинской помощи в неотложной форме при заболеваниях и (или) состояниях пищеварительной системы: перфорация полого органа; острая кишечная непроходимость; острый аппендицит; острый холецистит; острый панкреатит; тромбоз брыжеечных сосудов; инородные тела желудочно-кишечного тракта; острый дивертикулит; острые желудочно-кишечные кровотечения; травмы живота. Рентгенологические исследования при оказании медицинской помощи в </w:t>
            </w:r>
            <w:r w:rsidRPr="002A227F">
              <w:rPr>
                <w:rFonts w:ascii="Times New Roman" w:eastAsia="Times New Roman" w:hAnsi="Times New Roman" w:cs="Times New Roman"/>
                <w:sz w:val="24"/>
                <w:szCs w:val="24"/>
                <w:lang w:eastAsia="ru-RU"/>
              </w:rPr>
              <w:lastRenderedPageBreak/>
              <w:t xml:space="preserve">неотложной форме при заболеваниях и (или) состояниях мочевыделительной системы: почечная колика; острый пиелонефрит; острая мочевая ретенция; разрыв мочевого пузыря; травмы почек; торсия яичка; торсия яичника; синдром Фурнье; парафимоз; приапизм.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ПК-1, ПК-3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2.10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Промежуточная аттестация по модулю 2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Контроль результатов обучения в рамках освоения тем 2.1 - 2.9.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ПК-1, ПК-2, ПК-3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3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Модуль 3. Оказание медицинской помощи в экстренной форме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3.1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Оказание медицинской помощи в экстренной форме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Нормативно-правовое регулирование оказания медицинской помощи в экстренной форме. Диагностика состояний, требующих оказания медицинской помощи в экстренной форме. Коммуникация со службами спасения, выездными бригадами скорой медицинской помощи, пациентом, его законным представителем и окружающими лицами. Транспортировка и иммобилизация пациента. Сердечно-легочная реанимация. Остановка наружных кровотечений. Обеспечение проходимости дыхательных путей. Промывание желудка. Применение согревания и охлаждения. Проведение термоизоляции и согревания при воздействии низких температур. Применение лекарственных препаратов и медицинских изделий.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ПК-4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3.2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Промежуточная аттестация по модулю 3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Контроль результатов обучения в рамках освоения темы 3.1.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ПК-4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4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Модуль 4. Практика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4.1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Проведение рентгенологических исследований взрослым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Проведение рентгенологических исследований взрослым: выполнение рентгенологических исследований различных анатомических зон; выполнение рентгенологических профилактических (скрининговых) исследований при проведении медицинских осмотров, в том числе предварительных и периодических; выполнение рентгенологических исследований при проведении диспансеризации, диспансерного наблюдения; проведение анализа медико-статистической информации; ведение медицинской документации, в том числе в форме электронного документа; проведение работы по обеспечению </w:t>
            </w:r>
            <w:r w:rsidRPr="002A227F">
              <w:rPr>
                <w:rFonts w:ascii="Times New Roman" w:eastAsia="Times New Roman" w:hAnsi="Times New Roman" w:cs="Times New Roman"/>
                <w:sz w:val="24"/>
                <w:szCs w:val="24"/>
                <w:lang w:eastAsia="ru-RU"/>
              </w:rPr>
              <w:lastRenderedPageBreak/>
              <w:t xml:space="preserve">внутреннего контроля качества и безопасности медицинской деятельности, в том числе контроль выполнения должностных обязанностей находящимся в распоряжении средним и младшим медицинским персоналом; проведение мероприятий по обеспечению радиационной безопасности и профилактике инфекций, связанных с оказанием медицинской помощи при работе с пациентами.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ПК-1, ПК-2, ПК-3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4.2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Проведение рентгенологических исследований детям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proofErr w:type="gramStart"/>
            <w:r w:rsidRPr="002A227F">
              <w:rPr>
                <w:rFonts w:ascii="Times New Roman" w:eastAsia="Times New Roman" w:hAnsi="Times New Roman" w:cs="Times New Roman"/>
                <w:sz w:val="24"/>
                <w:szCs w:val="24"/>
                <w:lang w:eastAsia="ru-RU"/>
              </w:rPr>
              <w:t>Проведение рентгенологических исследований детям: выполнение рентгенологических исследований различных анатомических зон детям, выполнение рентгенологических исследований различных анатомических зон; выполнение рентгенологических профилактических (скрининговых) исследований при проведении медицинских осмотров, в том числе предварительных и периодических; выполнение рентгенологических исследований при проведении диспансеризации, диспансерного наблюдения; проведение анализа медико-статистической информации; ведение медицинской документации, в том числе в форме электронного документа;</w:t>
            </w:r>
            <w:proofErr w:type="gramEnd"/>
            <w:r w:rsidRPr="002A227F">
              <w:rPr>
                <w:rFonts w:ascii="Times New Roman" w:eastAsia="Times New Roman" w:hAnsi="Times New Roman" w:cs="Times New Roman"/>
                <w:sz w:val="24"/>
                <w:szCs w:val="24"/>
                <w:lang w:eastAsia="ru-RU"/>
              </w:rPr>
              <w:t xml:space="preserve"> проведение работы по обеспечению внутреннего контроля качества и безопасности медицинской деятельности, в том числе контроль выполнения должностных обязанностей находящимся в распоряжении средним и младшим медицинским персоналом; проведение мероприятий по обеспечению радиационной безопасности и профилактике инфекций, связанных с оказанием медицинской помощи при работе с пациентами.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ПК-1, ПК-2, ПК-3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4.3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Проведение компьютерной томографии взрослым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Проведение компьютерной томографии взрослым: выполнение компьютерной томографии различных анатомических зон; проведение анализа медико-статистической информации; ведение медицинской документации, в том числе в форме электронного документа; проведение работы по обеспечению внутреннего контроля качества и </w:t>
            </w:r>
            <w:r w:rsidRPr="002A227F">
              <w:rPr>
                <w:rFonts w:ascii="Times New Roman" w:eastAsia="Times New Roman" w:hAnsi="Times New Roman" w:cs="Times New Roman"/>
                <w:sz w:val="24"/>
                <w:szCs w:val="24"/>
                <w:lang w:eastAsia="ru-RU"/>
              </w:rPr>
              <w:lastRenderedPageBreak/>
              <w:t xml:space="preserve">безопасности медицинской деятельности, в том числе контроль выполнения должностных обязанностей находящимся в распоряжении средним и младшим медицинским персоналом; проведение мероприятий по обеспечению радиационной безопасности и профилактике инфекций, связанных с оказанием медицинской помощи при работе с пациентами.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ПК-1, ПК-2, ПК-3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4.4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Проведение компьютерной томографии детям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Проведение компьютерной томографии детям: выполнение компьютерной томографии различных анатомических зон; проведение анализа медико-статистической информации; ведение медицинской документации, в том числе в форме электронного документа; проведение работы по обеспечению внутреннего контроля качества и безопасности медицинской деятельности, в том числе контроль выполнения должностных обязанностей находящимся в распоряжении средним и младшим медицинским персоналом; проведение мероприятий по обеспечению радиационной безопасности и профилактике инфекций, связанных с оказанием медицинской помощи при работе с пациентами.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ПК-1, ПК-2, ПК-3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4.5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Проведение магнитно-резонансно-томографических исследований взрослым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Проведение магнитно-резонансно-томографических исследований взрослым: выполнение магнитно-резонансно-томографических исследований различных анатомических зон; проведение анализа медико-статистической информации; ведение медицинской документации, в том числе в форме электронного документа; проведение работы по обеспечению внутреннего контроля качества и безопасности медицинской деятельности, в том числе контроль выполнения должностных обязанностей находящимся в распоряжении средним и младшим медицинским персоналом; проведение мероприятий по обеспечению радиационной безопасности и профилактике инфекций, связанных с оказанием медицинской помощи при работе с пациентами.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ПК-1, ПК-2, ПК-3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4.6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Проведение магнитно-резонансно-томографических исследований детям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Проведение магнитно-резонансно-томографических исследований детям: выполнение магнитно-резонансно-томографических исследований различных анатомических зон; проведение анализа медико-статистической информации; ведение медицинской документации, в том числе в форме электронного документа; проведение работы по обеспечению внутреннего контроля качества и безопасности медицинской деятельности, в том числе контроль выполнения должностных обязанностей находящимся в распоряжении средним и младшим медицинским персоналом; проведение мероприятий по обеспечению радиационной безопасности и профилактике инфекций, связанных с оказанием медицинской помощи при работе с пациентами.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4.7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Промежуточная аттестация по модулю 4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Контроль результатов обучения в рамках разделов практики 4.1 - 4.6.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ПК-1, ПК-2, ПК-3 </w:t>
            </w:r>
          </w:p>
        </w:tc>
      </w:tr>
    </w:tbl>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b/>
          <w:bCs/>
          <w:sz w:val="24"/>
          <w:szCs w:val="24"/>
          <w:lang w:eastAsia="ru-RU"/>
        </w:rPr>
        <w:t>V. Формы аттестации &lt;7&gt;</w:t>
      </w:r>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before="168"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&lt;7&gt; Пункт 11 Порядка организации и осуществления образовательной деятельности по дополнительным профессиональным программам.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9. Промежуточная аттестация проводится по окончании освоения каждого модуля Программы. Форма промежуточной аттестации по каждому модулю определяется организацией. </w:t>
      </w:r>
    </w:p>
    <w:p w:rsidR="002A227F" w:rsidRPr="002A227F" w:rsidRDefault="002A227F" w:rsidP="002A227F">
      <w:pPr>
        <w:spacing w:before="168"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Промежуточная аттестация по модулям 1 и 2 должна включать в себя решение тестовых заданий, ситуационных задач, демонстрацию умений в симулированных и клинических условиях в соответствии с содержанием модулей и планируемыми результатами обучения. </w:t>
      </w:r>
    </w:p>
    <w:p w:rsidR="002A227F" w:rsidRPr="002A227F" w:rsidRDefault="002A227F" w:rsidP="002A227F">
      <w:pPr>
        <w:spacing w:before="168"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Промежуточная аттестация по модулю 3 должна включать в себя решение тестовых заданий, ситуационных задач, демонстрацию умений в симулированных условиях в соответствии с содержанием модуля и планируемыми результатами обучения. </w:t>
      </w:r>
    </w:p>
    <w:p w:rsidR="002A227F" w:rsidRPr="002A227F" w:rsidRDefault="002A227F" w:rsidP="002A227F">
      <w:pPr>
        <w:spacing w:before="168"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Промежуточная аттестация по модулю 4 должна включать в себя оценку отчета о прохождении практики, содержащего перечень примененных умений в ходе участия в медицинской деятельности с указанием количества случаев применения каждого умения, выполнения манипуляции. </w:t>
      </w:r>
    </w:p>
    <w:p w:rsidR="002A227F" w:rsidRPr="002A227F" w:rsidRDefault="002A227F" w:rsidP="002A227F">
      <w:pPr>
        <w:spacing w:before="168"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Критерии успешного прохождения промежуточной аттестации устанавливаются организацией. </w:t>
      </w:r>
    </w:p>
    <w:p w:rsidR="002A227F" w:rsidRPr="002A227F" w:rsidRDefault="002A227F" w:rsidP="002A227F">
      <w:pPr>
        <w:spacing w:before="168"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Итоговая аттестация проводится в форме экзамена, который включает в себя решение тестовых заданий, ситуационных задач, демонстрацию умений в симулированных и клинических условиях. Итоговая аттестация проводится для оценки степени достижения </w:t>
      </w:r>
      <w:proofErr w:type="gramStart"/>
      <w:r w:rsidRPr="002A227F">
        <w:rPr>
          <w:rFonts w:ascii="Times New Roman" w:eastAsia="Times New Roman" w:hAnsi="Times New Roman" w:cs="Times New Roman"/>
          <w:sz w:val="24"/>
          <w:szCs w:val="24"/>
          <w:lang w:eastAsia="ru-RU"/>
        </w:rPr>
        <w:t>обучающимися</w:t>
      </w:r>
      <w:proofErr w:type="gramEnd"/>
      <w:r w:rsidRPr="002A227F">
        <w:rPr>
          <w:rFonts w:ascii="Times New Roman" w:eastAsia="Times New Roman" w:hAnsi="Times New Roman" w:cs="Times New Roman"/>
          <w:sz w:val="24"/>
          <w:szCs w:val="24"/>
          <w:lang w:eastAsia="ru-RU"/>
        </w:rPr>
        <w:t xml:space="preserve"> запланированных результатов обучения по Программе и должна выявлять теоретическую и практическую подготовку обучающегося. </w:t>
      </w:r>
      <w:proofErr w:type="gramStart"/>
      <w:r w:rsidRPr="002A227F">
        <w:rPr>
          <w:rFonts w:ascii="Times New Roman" w:eastAsia="Times New Roman" w:hAnsi="Times New Roman" w:cs="Times New Roman"/>
          <w:sz w:val="24"/>
          <w:szCs w:val="24"/>
          <w:lang w:eastAsia="ru-RU"/>
        </w:rPr>
        <w:t>Обучающийся</w:t>
      </w:r>
      <w:proofErr w:type="gramEnd"/>
      <w:r w:rsidRPr="002A227F">
        <w:rPr>
          <w:rFonts w:ascii="Times New Roman" w:eastAsia="Times New Roman" w:hAnsi="Times New Roman" w:cs="Times New Roman"/>
          <w:sz w:val="24"/>
          <w:szCs w:val="24"/>
          <w:lang w:eastAsia="ru-RU"/>
        </w:rPr>
        <w:t xml:space="preserve"> допускается к итоговой аттестации при успешном прохождении промежуточных аттестаций, предусмотренных Программой. </w:t>
      </w:r>
    </w:p>
    <w:p w:rsidR="002A227F" w:rsidRPr="002A227F" w:rsidRDefault="002A227F" w:rsidP="002A227F">
      <w:pPr>
        <w:spacing w:before="168"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Обучающийся, освоивший Программу и успешно прошедший итоговую аттестацию, получает документ о квалификации - диплом о профессиональной переподготовке &lt;8&gt;. </w:t>
      </w:r>
    </w:p>
    <w:p w:rsidR="002A227F" w:rsidRPr="002A227F" w:rsidRDefault="002A227F" w:rsidP="002A227F">
      <w:pPr>
        <w:spacing w:before="168"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before="168"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&lt;8&gt; Пункт 1 части 10 статьи 60 Федерального закона N 273-ФЗ.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10. Оценочные материалы Программы формируются организацией для проведения текущего контроля, промежуточных аттестаций, итоговой аттестации в соответствии с содержанием модулей и планируемыми результатами обучения. Каждое задание оценочных материалов должно быть соотнесено с результатами обучения, для оценки которых оно предназначено. </w:t>
      </w:r>
    </w:p>
    <w:p w:rsidR="002A227F" w:rsidRPr="002A227F" w:rsidRDefault="002A227F" w:rsidP="002A227F">
      <w:pPr>
        <w:spacing w:before="168"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Пример тестового задания </w:t>
      </w:r>
    </w:p>
    <w:p w:rsidR="002A227F" w:rsidRPr="002A227F" w:rsidRDefault="002A227F" w:rsidP="002A227F">
      <w:pPr>
        <w:spacing w:before="168"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Инструкция: Выберите один правильный ответ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3312"/>
        <w:gridCol w:w="2483"/>
        <w:gridCol w:w="1505"/>
        <w:gridCol w:w="1775"/>
      </w:tblGrid>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Вопрос (задание)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Варианты ответов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Правильный ответ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Коды результатов обучения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Приоритетным методом для исследования грудной аорты является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А) эхокардиография </w:t>
            </w:r>
          </w:p>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Б) компьютерная томография </w:t>
            </w:r>
          </w:p>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В) магнитно-резонансная томография </w:t>
            </w:r>
          </w:p>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Г) радионуклидный метод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proofErr w:type="gramStart"/>
            <w:r w:rsidRPr="002A227F">
              <w:rPr>
                <w:rFonts w:ascii="Times New Roman" w:eastAsia="Times New Roman" w:hAnsi="Times New Roman" w:cs="Times New Roman"/>
                <w:sz w:val="24"/>
                <w:szCs w:val="24"/>
                <w:lang w:eastAsia="ru-RU"/>
              </w:rPr>
              <w:t>Б</w:t>
            </w:r>
            <w:proofErr w:type="gramEnd"/>
            <w:r w:rsidRPr="002A227F">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1.з3 </w:t>
            </w:r>
          </w:p>
        </w:tc>
      </w:tr>
    </w:tbl>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Пример ситуационной задачи </w:t>
      </w:r>
    </w:p>
    <w:p w:rsidR="002A227F" w:rsidRPr="002A227F" w:rsidRDefault="002A227F" w:rsidP="002A227F">
      <w:pPr>
        <w:spacing w:before="168"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Инструкция: ознакомьтесь с условием задачи. На основании полученной информации дайте развернутые ответы на вопросы, приведенные ниже. </w:t>
      </w:r>
    </w:p>
    <w:p w:rsidR="002A227F" w:rsidRPr="002A227F" w:rsidRDefault="002A227F" w:rsidP="002A227F">
      <w:pPr>
        <w:spacing w:before="168"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Условия </w:t>
      </w:r>
    </w:p>
    <w:p w:rsidR="002A227F" w:rsidRPr="002A227F" w:rsidRDefault="002A227F" w:rsidP="002A227F">
      <w:pPr>
        <w:spacing w:before="168"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Пациент 43 лет направлен в медицинское учреждение для дообследования после проведения планового ультразвукового исследования, при котором была выявлена левосторонняя каликопиелоэктазия. Жалобы: не предъявляет. Анамнез жизни: без особенностей. Объективный статус: температура тела - 36,5 °C, симптом Пастернацкого отрицательный с обеих сторон. Лабораторные данные: общий анализ мочи без особенностей. </w:t>
      </w:r>
    </w:p>
    <w:p w:rsidR="002A227F" w:rsidRPr="002A227F" w:rsidRDefault="002A227F" w:rsidP="002A227F">
      <w:pPr>
        <w:spacing w:before="168"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Задания </w:t>
      </w:r>
    </w:p>
    <w:p w:rsidR="002A227F" w:rsidRPr="002A227F" w:rsidRDefault="002A227F" w:rsidP="002A227F">
      <w:pPr>
        <w:spacing w:before="168"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1. Какое рентгенологическое исследование необходимо провести пациенту в первую очередь? </w:t>
      </w:r>
    </w:p>
    <w:p w:rsidR="002A227F" w:rsidRPr="002A227F" w:rsidRDefault="002A227F" w:rsidP="002A227F">
      <w:pPr>
        <w:spacing w:before="168"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 Обоснуйте ответ. </w:t>
      </w:r>
    </w:p>
    <w:p w:rsidR="002A227F" w:rsidRPr="002A227F" w:rsidRDefault="002A227F" w:rsidP="002A227F">
      <w:pPr>
        <w:spacing w:before="168"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3. Назовите альтернативные методы исследования. </w:t>
      </w:r>
    </w:p>
    <w:p w:rsidR="002A227F" w:rsidRPr="002A227F" w:rsidRDefault="002A227F" w:rsidP="002A227F">
      <w:pPr>
        <w:spacing w:before="168"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Эталоны ответов </w:t>
      </w:r>
    </w:p>
    <w:p w:rsidR="002A227F" w:rsidRPr="002A227F" w:rsidRDefault="002A227F" w:rsidP="002A227F">
      <w:pPr>
        <w:spacing w:before="168"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 Пациенту необходимо выполнить экскреторную урографию. </w:t>
      </w:r>
    </w:p>
    <w:p w:rsidR="002A227F" w:rsidRPr="002A227F" w:rsidRDefault="002A227F" w:rsidP="002A227F">
      <w:pPr>
        <w:spacing w:before="168"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 Необходимо установить причину и уровень обструкции, приведшей </w:t>
      </w:r>
      <w:proofErr w:type="gramStart"/>
      <w:r w:rsidRPr="002A227F">
        <w:rPr>
          <w:rFonts w:ascii="Times New Roman" w:eastAsia="Times New Roman" w:hAnsi="Times New Roman" w:cs="Times New Roman"/>
          <w:sz w:val="24"/>
          <w:szCs w:val="24"/>
          <w:lang w:eastAsia="ru-RU"/>
        </w:rPr>
        <w:t>к</w:t>
      </w:r>
      <w:proofErr w:type="gramEnd"/>
      <w:r w:rsidRPr="002A227F">
        <w:rPr>
          <w:rFonts w:ascii="Times New Roman" w:eastAsia="Times New Roman" w:hAnsi="Times New Roman" w:cs="Times New Roman"/>
          <w:sz w:val="24"/>
          <w:szCs w:val="24"/>
          <w:lang w:eastAsia="ru-RU"/>
        </w:rPr>
        <w:t xml:space="preserve"> выявленной при ультразвуковом исследовании левосторонней каликопиелоэктазии. Экскреторная урография является классическим и информативным рентгеноконтрастным методом исследования мочевыделительной системы. Данный метод исследования позволяет не только визуализировать структуры (чашечно-лоханочную систему, мочеточники, мочевой пузырь), но и оценить секреторную и выделительную функцию почек, определить уровень и характер обструкции, выявить стриктуры, конкременты, внешние сдавления. Отсутствие острых симптомов у пациента позволяет исключить острый воспалительный процесс и предполагает плановый характер обследования. При отсутствии медицинских противопоказаний (аллергия на йод, почечная недостаточность) экскреторная урография безопасна. </w:t>
      </w:r>
    </w:p>
    <w:p w:rsidR="002A227F" w:rsidRPr="002A227F" w:rsidRDefault="002A227F" w:rsidP="002A227F">
      <w:pPr>
        <w:spacing w:before="168"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3. Альтернативные методы исследования. Компьютерная томография брюшной полости и забрюшинного пространства (нативная и (или) с контрастированием) обладает высокой точностью и может быть методом выбора. Однако, учитывая плановый характер обследования у пациента без острых симптомов, компьютерная томография не является первоочередным методом. </w:t>
      </w:r>
      <w:proofErr w:type="gramStart"/>
      <w:r w:rsidRPr="002A227F">
        <w:rPr>
          <w:rFonts w:ascii="Times New Roman" w:eastAsia="Times New Roman" w:hAnsi="Times New Roman" w:cs="Times New Roman"/>
          <w:sz w:val="24"/>
          <w:szCs w:val="24"/>
          <w:lang w:eastAsia="ru-RU"/>
        </w:rPr>
        <w:t>Ретроградная</w:t>
      </w:r>
      <w:proofErr w:type="gramEnd"/>
      <w:r w:rsidRPr="002A227F">
        <w:rPr>
          <w:rFonts w:ascii="Times New Roman" w:eastAsia="Times New Roman" w:hAnsi="Times New Roman" w:cs="Times New Roman"/>
          <w:sz w:val="24"/>
          <w:szCs w:val="24"/>
          <w:lang w:eastAsia="ru-RU"/>
        </w:rPr>
        <w:t xml:space="preserve"> или антеградная уретеропиелография - инвазивные методы, требующие цистоскопии или чрескожной пункции (при неинформативности экскреторной урографии). Магнитно-резонансная урография может быть назначена при наличии медицинских противопоказаний к йодсодержащему рентгеноконтрастному препарату. </w:t>
      </w:r>
    </w:p>
    <w:p w:rsidR="002A227F" w:rsidRPr="002A227F" w:rsidRDefault="002A227F" w:rsidP="002A227F">
      <w:pPr>
        <w:spacing w:before="168"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Коды результатов обучения: 1.з</w:t>
      </w:r>
      <w:proofErr w:type="gramStart"/>
      <w:r w:rsidRPr="002A227F">
        <w:rPr>
          <w:rFonts w:ascii="Times New Roman" w:eastAsia="Times New Roman" w:hAnsi="Times New Roman" w:cs="Times New Roman"/>
          <w:sz w:val="24"/>
          <w:szCs w:val="24"/>
          <w:lang w:eastAsia="ru-RU"/>
        </w:rPr>
        <w:t>2</w:t>
      </w:r>
      <w:proofErr w:type="gramEnd"/>
      <w:r w:rsidRPr="002A227F">
        <w:rPr>
          <w:rFonts w:ascii="Times New Roman" w:eastAsia="Times New Roman" w:hAnsi="Times New Roman" w:cs="Times New Roman"/>
          <w:sz w:val="24"/>
          <w:szCs w:val="24"/>
          <w:lang w:eastAsia="ru-RU"/>
        </w:rPr>
        <w:t xml:space="preserve">, 1.з15, 1.з17, 1.з25, 1.у1, 1.у2, 1.у3, 1.у8, 1.у9.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b/>
          <w:bCs/>
          <w:sz w:val="24"/>
          <w:szCs w:val="24"/>
          <w:lang w:eastAsia="ru-RU"/>
        </w:rPr>
        <w:t>VI. Организационно-педагогические условия</w:t>
      </w:r>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b/>
          <w:bCs/>
          <w:sz w:val="24"/>
          <w:szCs w:val="24"/>
          <w:lang w:eastAsia="ru-RU"/>
        </w:rPr>
        <w:t>реализации Программы &lt;9&gt;</w:t>
      </w:r>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before="168"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&lt;9&gt; Пункт 11 Порядка организации и осуществления образовательной деятельности по дополнительным профессиональным программам.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b/>
          <w:bCs/>
          <w:sz w:val="24"/>
          <w:szCs w:val="24"/>
          <w:lang w:eastAsia="ru-RU"/>
        </w:rPr>
        <w:t>11. Требования к кадровым условиям реализации Программы:</w:t>
      </w:r>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before="168"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Реализация Программы обеспечивается работниками организации и (или) лицами, привлекаемыми на иных условиях. </w:t>
      </w:r>
    </w:p>
    <w:p w:rsidR="002A227F" w:rsidRPr="002A227F" w:rsidRDefault="002A227F" w:rsidP="002A227F">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2A227F">
        <w:rPr>
          <w:rFonts w:ascii="Times New Roman" w:eastAsia="Times New Roman" w:hAnsi="Times New Roman" w:cs="Times New Roman"/>
          <w:sz w:val="24"/>
          <w:szCs w:val="24"/>
          <w:lang w:eastAsia="ru-RU"/>
        </w:rPr>
        <w:t xml:space="preserve">Квалификация работников организации, реализующих Программу, должна отвечать квалификационным характеристикам, установленным в Едином квалификационном справочнике должностей руководителей, специалистов и служащих, разделе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w:t>
      </w:r>
      <w:r w:rsidRPr="002A227F">
        <w:rPr>
          <w:rFonts w:ascii="Times New Roman" w:eastAsia="Times New Roman" w:hAnsi="Times New Roman" w:cs="Times New Roman"/>
          <w:sz w:val="24"/>
          <w:szCs w:val="24"/>
          <w:lang w:eastAsia="ru-RU"/>
        </w:rPr>
        <w:lastRenderedPageBreak/>
        <w:t xml:space="preserve">приказом Министерства здравоохранения и социального развития Российской Федерации от 11 января 2011 г. N 1н &lt;10&gt;, и профессиональным стандартам (при наличии). </w:t>
      </w:r>
      <w:proofErr w:type="gramEnd"/>
    </w:p>
    <w:p w:rsidR="002A227F" w:rsidRPr="002A227F" w:rsidRDefault="002A227F" w:rsidP="002A227F">
      <w:pPr>
        <w:spacing w:before="168"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before="168"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&lt;10&gt; Зарегистрирован Министерством юстиции Российской Федерации 23 марта 2011 г., регистрационный N 20237, с изменениями, внесенными приказом Министерства труда и социальной защиты Российской Федерации от 25 января 2023 г. N 39н (зарегистрирован Министерством юстиции Российской Федерации 27 февраля 2023 г., регистрационный N 72453).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88" w:lineRule="atLeast"/>
        <w:ind w:firstLine="540"/>
        <w:jc w:val="both"/>
        <w:rPr>
          <w:rFonts w:ascii="Times New Roman" w:eastAsia="Times New Roman" w:hAnsi="Times New Roman" w:cs="Times New Roman"/>
          <w:sz w:val="24"/>
          <w:szCs w:val="24"/>
          <w:lang w:eastAsia="ru-RU"/>
        </w:rPr>
      </w:pPr>
      <w:proofErr w:type="gramStart"/>
      <w:r w:rsidRPr="002A227F">
        <w:rPr>
          <w:rFonts w:ascii="Times New Roman" w:eastAsia="Times New Roman" w:hAnsi="Times New Roman" w:cs="Times New Roman"/>
          <w:sz w:val="24"/>
          <w:szCs w:val="24"/>
          <w:lang w:eastAsia="ru-RU"/>
        </w:rPr>
        <w:t xml:space="preserve">Лекции проводятся лицами, имеющими ученую степень кандидата или доктора медицинских наук, и ежегодные публикации в рецензируемых научных изданиях за последние 5 лет, при этом: </w:t>
      </w:r>
      <w:proofErr w:type="gramEnd"/>
    </w:p>
    <w:p w:rsidR="002A227F" w:rsidRPr="002A227F" w:rsidRDefault="002A227F" w:rsidP="002A227F">
      <w:pPr>
        <w:spacing w:before="168"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 лекции модулей 1 и 2 проводятся лицами, имеющими аккредитацию по специальности "Рентгенология", осуществляющими медицинскую деятельность по специальности "Рентгенология" и имеющими стаж такой деятельности не менее 5 лет; </w:t>
      </w:r>
    </w:p>
    <w:p w:rsidR="002A227F" w:rsidRPr="002A227F" w:rsidRDefault="002A227F" w:rsidP="002A227F">
      <w:pPr>
        <w:spacing w:before="168"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 лекции модуля 3 проводятся лицами, имеющими аккредитацию по одной из специальностей: "Анестезиология-реаниматология", "Скорая медицинская помощь", осуществляющими медицинскую деятельность по одной из специальностей: "Анестезиология-реаниматология", "Скорая медицинская помощь" и имеющими стаж такой деятельности не менее 3 лет. </w:t>
      </w:r>
    </w:p>
    <w:p w:rsidR="002A227F" w:rsidRPr="002A227F" w:rsidRDefault="002A227F" w:rsidP="002A227F">
      <w:pPr>
        <w:spacing w:before="168"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Не менее 70% объема занятий семинарского типа проводятся лицами, имеющими ученую степень кандидата или доктора медицинских наук. </w:t>
      </w:r>
    </w:p>
    <w:p w:rsidR="002A227F" w:rsidRPr="002A227F" w:rsidRDefault="002A227F" w:rsidP="002A227F">
      <w:pPr>
        <w:spacing w:before="168"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Занятия семинарского типа модуля 3 проводятся в группе обучающихся численностью не более 10 человек лицами, имеющими аккредитацию по одной из специальностей: "Анестезиология-реаниматология", "Скорая медицинская помощь" осуществляющими медицинскую деятельность по одной из специальностей: "Анестезиология-реаниматология", "Скорая медицинская помощь" и имеющими стаж такой деятельности не менее 3 лет.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b/>
          <w:bCs/>
          <w:sz w:val="24"/>
          <w:szCs w:val="24"/>
          <w:lang w:eastAsia="ru-RU"/>
        </w:rPr>
        <w:t>12. Требования к кадровому обеспечению реализации Программы в части практической подготовки:</w:t>
      </w:r>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before="168"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Занятия семинарского типа модулей 1 и 2, предусматривающие практическую подготовку в соответствии с учебным планом, проводятся в группе обучающихся численностью не более 10 человек лицами, имеющими аккредитацию по специальности "Рентгенология", осуществляющими медицинскую деятельность по специальности "Рентгенология" и имеющими стаж такой деятельности не менее 5 лет. </w:t>
      </w:r>
    </w:p>
    <w:p w:rsidR="002A227F" w:rsidRPr="002A227F" w:rsidRDefault="002A227F" w:rsidP="002A227F">
      <w:pPr>
        <w:spacing w:before="168"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Модуль 4 проводится в группе обучающихся численностью не более 5 человек лицами, имеющими аккредитацию по специальности "Рентгенология", осуществляющими медицинскую деятельность по специальности "Рентгенология" и имеющими стаж такой деятельности не менее 5 лет.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b/>
          <w:bCs/>
          <w:sz w:val="24"/>
          <w:szCs w:val="24"/>
          <w:lang w:eastAsia="ru-RU"/>
        </w:rPr>
        <w:t>13. Требования к материально-техническому обеспечению реализации Программы:</w:t>
      </w:r>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before="168"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Организация обеспечивает соблюдение следующих требований к материально-техническим условиям реализации Программы: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  </w:t>
      </w:r>
    </w:p>
    <w:tbl>
      <w:tblPr>
        <w:tblW w:w="9075" w:type="dxa"/>
        <w:tblInd w:w="15" w:type="dxa"/>
        <w:tblCellMar>
          <w:left w:w="0" w:type="dxa"/>
          <w:right w:w="0" w:type="dxa"/>
        </w:tblCellMar>
        <w:tblLook w:val="04A0" w:firstRow="1" w:lastRow="0" w:firstColumn="1" w:lastColumn="0" w:noHBand="0" w:noVBand="1"/>
      </w:tblPr>
      <w:tblGrid>
        <w:gridCol w:w="2264"/>
        <w:gridCol w:w="6811"/>
      </w:tblGrid>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Модуль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Требования к материально-техническим условиям реализации Программы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Модуль 1. Общие вопросы рентгенологии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 Наличие учебных аудиторий площадью не менее 2,5 кв. м на одного обучающегося, оснащенных видеопроекционной аппаратурой и неограниченным доступом к информационно-телекоммуникационной сети "Интернет".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 Наличие комплекта лицензионного программного обеспечения, включая свободно распространяемое, в том числе отечественного производства: операционная система, текстовый редактор, редактор презентаций, учебная медицинская информационная система.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3. Наличие тренажеров (симуляторов, манекенов, моделей), позволяющих формировать умение использовать приборы для дозиметр</w:t>
            </w:r>
            <w:proofErr w:type="gramStart"/>
            <w:r w:rsidRPr="002A227F">
              <w:rPr>
                <w:rFonts w:ascii="Times New Roman" w:eastAsia="Times New Roman" w:hAnsi="Times New Roman" w:cs="Times New Roman"/>
                <w:sz w:val="24"/>
                <w:szCs w:val="24"/>
                <w:lang w:eastAsia="ru-RU"/>
              </w:rPr>
              <w:t>ии ио</w:t>
            </w:r>
            <w:proofErr w:type="gramEnd"/>
            <w:r w:rsidRPr="002A227F">
              <w:rPr>
                <w:rFonts w:ascii="Times New Roman" w:eastAsia="Times New Roman" w:hAnsi="Times New Roman" w:cs="Times New Roman"/>
                <w:sz w:val="24"/>
                <w:szCs w:val="24"/>
                <w:lang w:eastAsia="ru-RU"/>
              </w:rPr>
              <w:t xml:space="preserve">низирующих излучений.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Модуль 2. Специальные вопросы рентгенологии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A227F" w:rsidRPr="002A227F" w:rsidRDefault="002A227F" w:rsidP="002A227F">
            <w:pPr>
              <w:spacing w:after="0" w:line="240" w:lineRule="auto"/>
              <w:rPr>
                <w:rFonts w:ascii="Times New Roman" w:eastAsia="Times New Roman" w:hAnsi="Times New Roman" w:cs="Times New Roman"/>
                <w:sz w:val="24"/>
                <w:szCs w:val="24"/>
                <w:lang w:eastAsia="ru-RU"/>
              </w:rPr>
            </w:pP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Модуль 3. Оказание медицинской помощи в экстренной форме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 Наличие учебных аудиторий площадью не менее 2,5 кв. м на одного обучающегося, оснащенных видеопроекционной аппаратурой и неограниченным доступом к информационно-телекоммуникационной сети "Интернет".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 Наличие комплекта лицензионного программного обеспечения, включая свободно распространяемое, в том числе отечественного производства: операционная система, текстовый редактор, редактор презентаций, учебная медицинская информационная система.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3. </w:t>
            </w:r>
            <w:proofErr w:type="gramStart"/>
            <w:r w:rsidRPr="002A227F">
              <w:rPr>
                <w:rFonts w:ascii="Times New Roman" w:eastAsia="Times New Roman" w:hAnsi="Times New Roman" w:cs="Times New Roman"/>
                <w:sz w:val="24"/>
                <w:szCs w:val="24"/>
                <w:lang w:eastAsia="ru-RU"/>
              </w:rPr>
              <w:t>Наличие тренажеров (симуляторов) с обратной связью для оказания медицинской помощи в экстренной форме, позволяющих формировать следующие умения: определение наличия признаков жизни; обеспечение проходимости дыхательных путей; временная остановка наружного кровотечения; проведение сердечно-легочной реанимации и поддержание проходимости дыхательных путей; использование автоматического наружного дефибриллятора; наложение окклюзионной (герметизирующей) повязки при ранении грудной клетки; промывание желудка;</w:t>
            </w:r>
            <w:proofErr w:type="gramEnd"/>
            <w:r w:rsidRPr="002A227F">
              <w:rPr>
                <w:rFonts w:ascii="Times New Roman" w:eastAsia="Times New Roman" w:hAnsi="Times New Roman" w:cs="Times New Roman"/>
                <w:sz w:val="24"/>
                <w:szCs w:val="24"/>
                <w:lang w:eastAsia="ru-RU"/>
              </w:rPr>
              <w:t xml:space="preserve"> придание и поддержание оптимального положения тела пострадавшего в зависимости от его состояния. </w:t>
            </w:r>
          </w:p>
        </w:tc>
      </w:tr>
    </w:tbl>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b/>
          <w:bCs/>
          <w:sz w:val="24"/>
          <w:szCs w:val="24"/>
          <w:lang w:eastAsia="ru-RU"/>
        </w:rPr>
        <w:t>14. Требования к материально-техническому обеспечению реализации Программы в части практической подготовки:</w:t>
      </w:r>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before="168"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Практическая подготовка обучающихся при реализации Программы обеспечивается путем их участия в осуществлении медицинской деятельности &lt;11&gt; в медицинских организациях и (или) иных организациях, осуществляющих деятельность в сфере охраны здоровья граждан в Российской Федерации (далее вместе - базы практической подготовки), соответствующих следующим требованиям: </w:t>
      </w:r>
    </w:p>
    <w:p w:rsidR="002A227F" w:rsidRPr="002A227F" w:rsidRDefault="002A227F" w:rsidP="002A227F">
      <w:pPr>
        <w:spacing w:before="168"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before="168"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&lt;11&gt; Часть 4 статьи 82 Федерального закона N 273-ФЗ.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2958"/>
        <w:gridCol w:w="6117"/>
      </w:tblGrid>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Наименование модулей, </w:t>
            </w:r>
            <w:r w:rsidRPr="002A227F">
              <w:rPr>
                <w:rFonts w:ascii="Times New Roman" w:eastAsia="Times New Roman" w:hAnsi="Times New Roman" w:cs="Times New Roman"/>
                <w:sz w:val="24"/>
                <w:szCs w:val="24"/>
                <w:lang w:eastAsia="ru-RU"/>
              </w:rPr>
              <w:lastRenderedPageBreak/>
              <w:t xml:space="preserve">тем, разделов практики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Требования к базам практической подготовки и их </w:t>
            </w:r>
            <w:r w:rsidRPr="002A227F">
              <w:rPr>
                <w:rFonts w:ascii="Times New Roman" w:eastAsia="Times New Roman" w:hAnsi="Times New Roman" w:cs="Times New Roman"/>
                <w:sz w:val="24"/>
                <w:szCs w:val="24"/>
                <w:lang w:eastAsia="ru-RU"/>
              </w:rPr>
              <w:lastRenderedPageBreak/>
              <w:t xml:space="preserve">мощности в расчете на 1 обучающегося при реализации Программы </w:t>
            </w:r>
          </w:p>
        </w:tc>
      </w:tr>
      <w:tr w:rsidR="002A227F" w:rsidRPr="002A227F" w:rsidTr="002A227F">
        <w:tc>
          <w:tcPr>
            <w:tcW w:w="0" w:type="auto"/>
            <w:gridSpan w:val="2"/>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Модуль 1. Общие вопросы рентгенологии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Темы, предусматривающие практическую подготовку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 Осуществление медицинской деятельности, предусматривающей: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proofErr w:type="gramStart"/>
            <w:r w:rsidRPr="002A227F">
              <w:rPr>
                <w:rFonts w:ascii="Times New Roman" w:eastAsia="Times New Roman" w:hAnsi="Times New Roman" w:cs="Times New Roman"/>
                <w:sz w:val="24"/>
                <w:szCs w:val="24"/>
                <w:lang w:eastAsia="ru-RU"/>
              </w:rPr>
              <w:t xml:space="preserve">1) организацию и выполнение работ (услуг) при оказании первичной специализированной медико-санитарной помощи в амбулаторных условиях (наличие соответствующей лицензии) по: рентгенологии; гастроэнтерологии; кардиологии; неврологии; нефрологии; онкологии; оториноларингологии (за исключением кохлеарной имплантации); пульмонологии; ревматологии; терапии; торакальной хирургии; травматологии и ортопедии; хирургии; урологии; челюстно-лицевой хирургии; организации здравоохранения и общественному здоровью, эпидемиологии; </w:t>
            </w:r>
            <w:proofErr w:type="gramEnd"/>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 наличие в структуре: рентгеновского кабинета, кабинета рентгеновского маммографического, кабинета для рентгенографии легких (флюорографии);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3) не менее 1 занятой штатной единицы должности врача-рентгенолога на 6 </w:t>
            </w:r>
            <w:proofErr w:type="gramStart"/>
            <w:r w:rsidRPr="002A227F">
              <w:rPr>
                <w:rFonts w:ascii="Times New Roman" w:eastAsia="Times New Roman" w:hAnsi="Times New Roman" w:cs="Times New Roman"/>
                <w:sz w:val="24"/>
                <w:szCs w:val="24"/>
                <w:lang w:eastAsia="ru-RU"/>
              </w:rPr>
              <w:t>обучающихся</w:t>
            </w:r>
            <w:proofErr w:type="gramEnd"/>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 Осуществление медицинской деятельности, предусматривающей: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proofErr w:type="gramStart"/>
            <w:r w:rsidRPr="002A227F">
              <w:rPr>
                <w:rFonts w:ascii="Times New Roman" w:eastAsia="Times New Roman" w:hAnsi="Times New Roman" w:cs="Times New Roman"/>
                <w:sz w:val="24"/>
                <w:szCs w:val="24"/>
                <w:lang w:eastAsia="ru-RU"/>
              </w:rPr>
              <w:t xml:space="preserve">1) организацию и выполнение работ (услуг) при оказании первичной специализированной медико-санитарной помощи в амбулаторных условиях (наличие соответствующей лицензии) по: рентгенологии; гастроэнтерологии; кардиологии; неврологии; нефрологии; онкологии; оториноларингологии (за исключением кохлеарной имплантации); пульмонологии; ревматологии; терапии; торакальной хирургии; травматологии и ортопедии; хирургии; урологии; челюстно-лицевой хирургии; организации здравоохранения и общественному здоровью, эпидемиологии; </w:t>
            </w:r>
            <w:proofErr w:type="gramEnd"/>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 наличие в структуре кабинета рентгеновской компьютерной томографии;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3) не менее 1 занятой штатной единицы должности врача-рентгенолога на 6 </w:t>
            </w:r>
            <w:proofErr w:type="gramStart"/>
            <w:r w:rsidRPr="002A227F">
              <w:rPr>
                <w:rFonts w:ascii="Times New Roman" w:eastAsia="Times New Roman" w:hAnsi="Times New Roman" w:cs="Times New Roman"/>
                <w:sz w:val="24"/>
                <w:szCs w:val="24"/>
                <w:lang w:eastAsia="ru-RU"/>
              </w:rPr>
              <w:t>обучающихся</w:t>
            </w:r>
            <w:proofErr w:type="gramEnd"/>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3. Осуществление медицинской деятельности, предусматривающей: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proofErr w:type="gramStart"/>
            <w:r w:rsidRPr="002A227F">
              <w:rPr>
                <w:rFonts w:ascii="Times New Roman" w:eastAsia="Times New Roman" w:hAnsi="Times New Roman" w:cs="Times New Roman"/>
                <w:sz w:val="24"/>
                <w:szCs w:val="24"/>
                <w:lang w:eastAsia="ru-RU"/>
              </w:rPr>
              <w:t xml:space="preserve">1) организацию и выполнение работ (услуг) при оказании первичной специализированной медико-санитарной помощи в амбулаторных условиях (наличие соответствующей лицензии) по: рентгенологии; гастроэнтерологии; кардиологии; неврологии; нефрологии; онкологии; оториноларингологии (за исключением кохлеарной имплантации); пульмонологии; ревматологии; терапии; торакальной хирургии; травматологии и ортопедии; хирургии; урологии; челюстно-лицевой хирургии; организации здравоохранения и общественному </w:t>
            </w:r>
            <w:r w:rsidRPr="002A227F">
              <w:rPr>
                <w:rFonts w:ascii="Times New Roman" w:eastAsia="Times New Roman" w:hAnsi="Times New Roman" w:cs="Times New Roman"/>
                <w:sz w:val="24"/>
                <w:szCs w:val="24"/>
                <w:lang w:eastAsia="ru-RU"/>
              </w:rPr>
              <w:lastRenderedPageBreak/>
              <w:t xml:space="preserve">здоровью, эпидемиологии; </w:t>
            </w:r>
            <w:proofErr w:type="gramEnd"/>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 наличие в структуре кабинета магнитно-резонансной томографии;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3) не менее 1 занятой штатной единицы должности врача-рентгенолога на 6 </w:t>
            </w:r>
            <w:proofErr w:type="gramStart"/>
            <w:r w:rsidRPr="002A227F">
              <w:rPr>
                <w:rFonts w:ascii="Times New Roman" w:eastAsia="Times New Roman" w:hAnsi="Times New Roman" w:cs="Times New Roman"/>
                <w:sz w:val="24"/>
                <w:szCs w:val="24"/>
                <w:lang w:eastAsia="ru-RU"/>
              </w:rPr>
              <w:t>обучающихся</w:t>
            </w:r>
            <w:proofErr w:type="gramEnd"/>
            <w:r w:rsidRPr="002A227F">
              <w:rPr>
                <w:rFonts w:ascii="Times New Roman" w:eastAsia="Times New Roman" w:hAnsi="Times New Roman" w:cs="Times New Roman"/>
                <w:sz w:val="24"/>
                <w:szCs w:val="24"/>
                <w:lang w:eastAsia="ru-RU"/>
              </w:rPr>
              <w:t xml:space="preserve">. </w:t>
            </w:r>
          </w:p>
        </w:tc>
      </w:tr>
      <w:tr w:rsidR="002A227F" w:rsidRPr="002A227F" w:rsidTr="002A227F">
        <w:tc>
          <w:tcPr>
            <w:tcW w:w="0" w:type="auto"/>
            <w:gridSpan w:val="2"/>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Модуль 2. Специальные вопросы рентгенологии </w:t>
            </w:r>
          </w:p>
        </w:tc>
      </w:tr>
      <w:tr w:rsidR="002A227F" w:rsidRPr="002A227F" w:rsidTr="002A227F">
        <w:tc>
          <w:tcPr>
            <w:tcW w:w="0" w:type="auto"/>
            <w:tcBorders>
              <w:top w:val="single" w:sz="6" w:space="0" w:color="000000"/>
              <w:left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Темы, предусматривающие практическую подготовку </w:t>
            </w:r>
          </w:p>
        </w:tc>
        <w:tc>
          <w:tcPr>
            <w:tcW w:w="0" w:type="auto"/>
            <w:tcBorders>
              <w:top w:val="single" w:sz="6" w:space="0" w:color="000000"/>
              <w:left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 Осуществление медицинской деятельности, предусматривающей: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proofErr w:type="gramStart"/>
            <w:r w:rsidRPr="002A227F">
              <w:rPr>
                <w:rFonts w:ascii="Times New Roman" w:eastAsia="Times New Roman" w:hAnsi="Times New Roman" w:cs="Times New Roman"/>
                <w:sz w:val="24"/>
                <w:szCs w:val="24"/>
                <w:lang w:eastAsia="ru-RU"/>
              </w:rPr>
              <w:t xml:space="preserve">1) организацию и выполнение работ (услуг) при оказании первичной специализированной медико-санитарной помощи в амбулаторных условиях (наличие соответствующей лицензии) по: рентгенологии; гастроэнтерологии; кардиологии; неврологии; нефрологии; онкологии; оториноларингологии (за исключением кохлеарной имплантации); пульмонологии; ревматологии; терапии; торакальной хирургии; травматологии и ортопедии; хирургии; урологии; челюстно-лицевой хирургии; организации здравоохранения и общественному здоровью, эпидемиологии; </w:t>
            </w:r>
            <w:proofErr w:type="gramEnd"/>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 наличие в структуре: рентгеновского кабинета, кабинета рентгеновского маммографического, кабинета для рентгенографии легких (флюорографии);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3) не менее 1 занятой штатной единицы должности врача-рентгенолога на 6 </w:t>
            </w:r>
            <w:proofErr w:type="gramStart"/>
            <w:r w:rsidRPr="002A227F">
              <w:rPr>
                <w:rFonts w:ascii="Times New Roman" w:eastAsia="Times New Roman" w:hAnsi="Times New Roman" w:cs="Times New Roman"/>
                <w:sz w:val="24"/>
                <w:szCs w:val="24"/>
                <w:lang w:eastAsia="ru-RU"/>
              </w:rPr>
              <w:t>обучающихся</w:t>
            </w:r>
            <w:proofErr w:type="gramEnd"/>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 Осуществление медицинской деятельности, предусматривающей: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proofErr w:type="gramStart"/>
            <w:r w:rsidRPr="002A227F">
              <w:rPr>
                <w:rFonts w:ascii="Times New Roman" w:eastAsia="Times New Roman" w:hAnsi="Times New Roman" w:cs="Times New Roman"/>
                <w:sz w:val="24"/>
                <w:szCs w:val="24"/>
                <w:lang w:eastAsia="ru-RU"/>
              </w:rPr>
              <w:t xml:space="preserve">1) организацию и выполнение работ (услуг) при оказании специализированной медицинской помощи в стационарных условиях (наличие соответствующей лицензии) по: рентгенологии; анестезиологии и реаниматологии; гастроэнтерологии; кардиологии; неврологии; нефрологии; онкологии; оториноларингологии (за исключением кохлеарной имплантации); пульмонологии; ревматологии; терапии; торакальной хирургии; травматологии и ортопедии; хирургии; урологии; челюстно-лицевой хирургии; организации здравоохранения и общественному здоровью, эпидемиологии; </w:t>
            </w:r>
            <w:proofErr w:type="gramEnd"/>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 наличие в структуре рентгеновского кабинета;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3) не менее 1 занятой штатной единицы должности врача-рентгенолога на 6 </w:t>
            </w:r>
            <w:proofErr w:type="gramStart"/>
            <w:r w:rsidRPr="002A227F">
              <w:rPr>
                <w:rFonts w:ascii="Times New Roman" w:eastAsia="Times New Roman" w:hAnsi="Times New Roman" w:cs="Times New Roman"/>
                <w:sz w:val="24"/>
                <w:szCs w:val="24"/>
                <w:lang w:eastAsia="ru-RU"/>
              </w:rPr>
              <w:t>обучающихся</w:t>
            </w:r>
            <w:proofErr w:type="gramEnd"/>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3. Осуществление медицинской деятельности, предусматривающей: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proofErr w:type="gramStart"/>
            <w:r w:rsidRPr="002A227F">
              <w:rPr>
                <w:rFonts w:ascii="Times New Roman" w:eastAsia="Times New Roman" w:hAnsi="Times New Roman" w:cs="Times New Roman"/>
                <w:sz w:val="24"/>
                <w:szCs w:val="24"/>
                <w:lang w:eastAsia="ru-RU"/>
              </w:rPr>
              <w:t xml:space="preserve">1) организацию и выполнение работ (услуг) при оказании первичной специализированной медико-санитарной помощи в амбулаторных условиях (наличие соответствующей лицензии) по: рентгенологии; детской кардиологии; детской онкологии; детской урологии-андрологии; детской хирургии; детской эндокринологии; травматологии и ортопедии; организации здравоохранения </w:t>
            </w:r>
            <w:r w:rsidRPr="002A227F">
              <w:rPr>
                <w:rFonts w:ascii="Times New Roman" w:eastAsia="Times New Roman" w:hAnsi="Times New Roman" w:cs="Times New Roman"/>
                <w:sz w:val="24"/>
                <w:szCs w:val="24"/>
                <w:lang w:eastAsia="ru-RU"/>
              </w:rPr>
              <w:lastRenderedPageBreak/>
              <w:t xml:space="preserve">и общественному здоровью, эпидемиологии; </w:t>
            </w:r>
            <w:proofErr w:type="gramEnd"/>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 наличие в структуре: рентгеновского кабинета, кабинета для рентгенографии легких (флюорографии);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3) не менее 1 занятой штатной единицы должности врача-рентгенолога на 6 </w:t>
            </w:r>
            <w:proofErr w:type="gramStart"/>
            <w:r w:rsidRPr="002A227F">
              <w:rPr>
                <w:rFonts w:ascii="Times New Roman" w:eastAsia="Times New Roman" w:hAnsi="Times New Roman" w:cs="Times New Roman"/>
                <w:sz w:val="24"/>
                <w:szCs w:val="24"/>
                <w:lang w:eastAsia="ru-RU"/>
              </w:rPr>
              <w:t>обучающихся</w:t>
            </w:r>
            <w:proofErr w:type="gramEnd"/>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4. Осуществление медицинской деятельности, предусматривающей: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proofErr w:type="gramStart"/>
            <w:r w:rsidRPr="002A227F">
              <w:rPr>
                <w:rFonts w:ascii="Times New Roman" w:eastAsia="Times New Roman" w:hAnsi="Times New Roman" w:cs="Times New Roman"/>
                <w:sz w:val="24"/>
                <w:szCs w:val="24"/>
                <w:lang w:eastAsia="ru-RU"/>
              </w:rPr>
              <w:t xml:space="preserve">1) организацию и выполнение работ (услуг) при оказании специализированной медицинской помощи в стационарных условиях (наличие соответствующей лицензии) по: рентгенологии; анестезиологии и реаниматологии; детской кардиологии; детской онкологии; детской урологии-андрологии; детской хирургии; детской эндокринологии; неонатологии; педиатрии; травматологии и ортопедии; организации здравоохранения и общественному здоровью, эпидемиологии; </w:t>
            </w:r>
            <w:proofErr w:type="gramEnd"/>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 наличие в структуре рентгеновского кабинета;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3) не менее 1 занятой штатной единицы должности врача-рентгенолога на 6 </w:t>
            </w:r>
            <w:proofErr w:type="gramStart"/>
            <w:r w:rsidRPr="002A227F">
              <w:rPr>
                <w:rFonts w:ascii="Times New Roman" w:eastAsia="Times New Roman" w:hAnsi="Times New Roman" w:cs="Times New Roman"/>
                <w:sz w:val="24"/>
                <w:szCs w:val="24"/>
                <w:lang w:eastAsia="ru-RU"/>
              </w:rPr>
              <w:t>обучающихся</w:t>
            </w:r>
            <w:proofErr w:type="gramEnd"/>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5. Осуществление медицинской деятельности, предусматривающей: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proofErr w:type="gramStart"/>
            <w:r w:rsidRPr="002A227F">
              <w:rPr>
                <w:rFonts w:ascii="Times New Roman" w:eastAsia="Times New Roman" w:hAnsi="Times New Roman" w:cs="Times New Roman"/>
                <w:sz w:val="24"/>
                <w:szCs w:val="24"/>
                <w:lang w:eastAsia="ru-RU"/>
              </w:rPr>
              <w:t xml:space="preserve">1) организацию и выполнение работ (услуг) при оказании первичной специализированной медико-санитарной помощи в амбулаторных условиях (наличие соответствующей лицензии) по: рентгенологии; гастроэнтерологии; кардиологии; неврологии; нефрологии; онкологии; оториноларингологии (за исключением кохлеарной имплантации); пульмонологии; ревматологии; терапии; торакальной хирургии; травматологии и ортопедии; хирургии; урологии; челюстно-лицевой хирургии; организации здравоохранения и общественному здоровью, эпидемиологии; </w:t>
            </w:r>
            <w:proofErr w:type="gramEnd"/>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 наличие в структуре кабинета рентгеновской компьютерной томографии;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3) не менее 1 занятой штатной единицы должности врача-рентгенолога на 6 </w:t>
            </w:r>
            <w:proofErr w:type="gramStart"/>
            <w:r w:rsidRPr="002A227F">
              <w:rPr>
                <w:rFonts w:ascii="Times New Roman" w:eastAsia="Times New Roman" w:hAnsi="Times New Roman" w:cs="Times New Roman"/>
                <w:sz w:val="24"/>
                <w:szCs w:val="24"/>
                <w:lang w:eastAsia="ru-RU"/>
              </w:rPr>
              <w:t>обучающихся</w:t>
            </w:r>
            <w:proofErr w:type="gramEnd"/>
            <w:r w:rsidRPr="002A227F">
              <w:rPr>
                <w:rFonts w:ascii="Times New Roman" w:eastAsia="Times New Roman" w:hAnsi="Times New Roman" w:cs="Times New Roman"/>
                <w:sz w:val="24"/>
                <w:szCs w:val="24"/>
                <w:lang w:eastAsia="ru-RU"/>
              </w:rPr>
              <w:t xml:space="preserve">. </w:t>
            </w:r>
          </w:p>
        </w:tc>
      </w:tr>
      <w:tr w:rsidR="002A227F" w:rsidRPr="002A227F" w:rsidTr="002A227F">
        <w:tc>
          <w:tcPr>
            <w:tcW w:w="0" w:type="auto"/>
            <w:tcBorders>
              <w:left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  </w:t>
            </w:r>
          </w:p>
        </w:tc>
        <w:tc>
          <w:tcPr>
            <w:tcW w:w="0" w:type="auto"/>
            <w:tcBorders>
              <w:left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6. Осуществление медицинской деятельности, предусматривающей: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proofErr w:type="gramStart"/>
            <w:r w:rsidRPr="002A227F">
              <w:rPr>
                <w:rFonts w:ascii="Times New Roman" w:eastAsia="Times New Roman" w:hAnsi="Times New Roman" w:cs="Times New Roman"/>
                <w:sz w:val="24"/>
                <w:szCs w:val="24"/>
                <w:lang w:eastAsia="ru-RU"/>
              </w:rPr>
              <w:t xml:space="preserve">1) организацию и выполнение работ (услуг) при оказании специализированной медицинской помощи в стационарных условиях (наличие соответствующей лицензии) по: рентгенологии; анестезиологии и реаниматологии; гастроэнтерологии; кардиологии; неврологии; нефрологии; онкологии; оториноларингологии (за исключением кохлеарной имплантации); пульмонологии; ревматологии; терапии; торакальной хирургии; травматологии и ортопедии; хирургии; урологии; челюстно-лицевой хирургии; организации здравоохранения и общественному здоровью, </w:t>
            </w:r>
            <w:r w:rsidRPr="002A227F">
              <w:rPr>
                <w:rFonts w:ascii="Times New Roman" w:eastAsia="Times New Roman" w:hAnsi="Times New Roman" w:cs="Times New Roman"/>
                <w:sz w:val="24"/>
                <w:szCs w:val="24"/>
                <w:lang w:eastAsia="ru-RU"/>
              </w:rPr>
              <w:lastRenderedPageBreak/>
              <w:t xml:space="preserve">эпидемиологии; </w:t>
            </w:r>
            <w:proofErr w:type="gramEnd"/>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 наличие в структуре кабинета рентгеновской компьютерной томографии;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3) не менее 1 занятой штатной единицы должности врача-рентгенолога на 6 </w:t>
            </w:r>
            <w:proofErr w:type="gramStart"/>
            <w:r w:rsidRPr="002A227F">
              <w:rPr>
                <w:rFonts w:ascii="Times New Roman" w:eastAsia="Times New Roman" w:hAnsi="Times New Roman" w:cs="Times New Roman"/>
                <w:sz w:val="24"/>
                <w:szCs w:val="24"/>
                <w:lang w:eastAsia="ru-RU"/>
              </w:rPr>
              <w:t>обучающихся</w:t>
            </w:r>
            <w:proofErr w:type="gramEnd"/>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7. Осуществление медицинской деятельности, предусматривающей: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 организацию и выполнение работ (услуг) при оказании первичной специализированной медико-санитарной помощи в амбулаторных условиях (наличие соответствующей лицензии) по: рентгенологии; детской кардиологии; детской онкологии; детской урологии-андрологии; детской хирургии; детской эндокринологии; травматологии и ортопедии; организации здравоохранения и общественному здоровью, эпидемиологии;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 наличие в структуре кабинета рентгеновской компьютерной томографии;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3) не менее 1 занятой штатной единицы должности врача-рентгенолога на 6 </w:t>
            </w:r>
            <w:proofErr w:type="gramStart"/>
            <w:r w:rsidRPr="002A227F">
              <w:rPr>
                <w:rFonts w:ascii="Times New Roman" w:eastAsia="Times New Roman" w:hAnsi="Times New Roman" w:cs="Times New Roman"/>
                <w:sz w:val="24"/>
                <w:szCs w:val="24"/>
                <w:lang w:eastAsia="ru-RU"/>
              </w:rPr>
              <w:t>обучающихся</w:t>
            </w:r>
            <w:proofErr w:type="gramEnd"/>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8. Осуществление медицинской деятельности, предусматривающей: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proofErr w:type="gramStart"/>
            <w:r w:rsidRPr="002A227F">
              <w:rPr>
                <w:rFonts w:ascii="Times New Roman" w:eastAsia="Times New Roman" w:hAnsi="Times New Roman" w:cs="Times New Roman"/>
                <w:sz w:val="24"/>
                <w:szCs w:val="24"/>
                <w:lang w:eastAsia="ru-RU"/>
              </w:rPr>
              <w:t xml:space="preserve">1) организацию и выполнение работ (услуг) при оказании специализированной медицинской помощи в стационарных условиях (наличие соответствующей лицензии) по: рентгенологии; анестезиологии и реаниматологии; детской кардиологии; детской онкологии; детской урологии-андрологии; детской хирургии; детской эндокринологии; неонатологии; педиатрии; травматологии и ортопедии; организации здравоохранения и общественному здоровью, эпидемиологии; </w:t>
            </w:r>
            <w:proofErr w:type="gramEnd"/>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 наличие в структуре кабинета рентгеновской компьютерной томографии;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3) не менее 1 занятой штатной единицы должности врача-рентгенолога на 6 </w:t>
            </w:r>
            <w:proofErr w:type="gramStart"/>
            <w:r w:rsidRPr="002A227F">
              <w:rPr>
                <w:rFonts w:ascii="Times New Roman" w:eastAsia="Times New Roman" w:hAnsi="Times New Roman" w:cs="Times New Roman"/>
                <w:sz w:val="24"/>
                <w:szCs w:val="24"/>
                <w:lang w:eastAsia="ru-RU"/>
              </w:rPr>
              <w:t>обучающихся</w:t>
            </w:r>
            <w:proofErr w:type="gramEnd"/>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9. Осуществление медицинской деятельности, предусматривающей: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proofErr w:type="gramStart"/>
            <w:r w:rsidRPr="002A227F">
              <w:rPr>
                <w:rFonts w:ascii="Times New Roman" w:eastAsia="Times New Roman" w:hAnsi="Times New Roman" w:cs="Times New Roman"/>
                <w:sz w:val="24"/>
                <w:szCs w:val="24"/>
                <w:lang w:eastAsia="ru-RU"/>
              </w:rPr>
              <w:t xml:space="preserve">1) организацию и выполнение работ (услуг) при оказании первичной специализированной медико-санитарной помощи в амбулаторных условиях (наличие соответствующей лицензии) по: рентгенологии; гастроэнтерологии; кардиологии; неврологии; нефрологии; онкологии; оториноларингологии (за исключением кохлеарной имплантации); пульмонологии; ревматологии; терапии; торакальной хирургии; травматологии и ортопедии; хирургии; урологии; челюстно-лицевой хирургии; организации здравоохранения и общественному здоровью, эпидемиологии; </w:t>
            </w:r>
            <w:proofErr w:type="gramEnd"/>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 наличие в структуре кабинета магнитно-резонансной томографии;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3) не менее 1 занятой штатной единицы должности врача-рентгенолога на 6 </w:t>
            </w:r>
            <w:proofErr w:type="gramStart"/>
            <w:r w:rsidRPr="002A227F">
              <w:rPr>
                <w:rFonts w:ascii="Times New Roman" w:eastAsia="Times New Roman" w:hAnsi="Times New Roman" w:cs="Times New Roman"/>
                <w:sz w:val="24"/>
                <w:szCs w:val="24"/>
                <w:lang w:eastAsia="ru-RU"/>
              </w:rPr>
              <w:t>обучающихся</w:t>
            </w:r>
            <w:proofErr w:type="gramEnd"/>
            <w:r w:rsidRPr="002A227F">
              <w:rPr>
                <w:rFonts w:ascii="Times New Roman" w:eastAsia="Times New Roman" w:hAnsi="Times New Roman" w:cs="Times New Roman"/>
                <w:sz w:val="24"/>
                <w:szCs w:val="24"/>
                <w:lang w:eastAsia="ru-RU"/>
              </w:rPr>
              <w:t xml:space="preserve">. </w:t>
            </w:r>
          </w:p>
        </w:tc>
      </w:tr>
      <w:tr w:rsidR="002A227F" w:rsidRPr="002A227F" w:rsidTr="002A227F">
        <w:tc>
          <w:tcPr>
            <w:tcW w:w="0" w:type="auto"/>
            <w:tcBorders>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  </w:t>
            </w:r>
          </w:p>
        </w:tc>
        <w:tc>
          <w:tcPr>
            <w:tcW w:w="0" w:type="auto"/>
            <w:tcBorders>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10. Осуществление медицинской деятельности, предусматривающей: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proofErr w:type="gramStart"/>
            <w:r w:rsidRPr="002A227F">
              <w:rPr>
                <w:rFonts w:ascii="Times New Roman" w:eastAsia="Times New Roman" w:hAnsi="Times New Roman" w:cs="Times New Roman"/>
                <w:sz w:val="24"/>
                <w:szCs w:val="24"/>
                <w:lang w:eastAsia="ru-RU"/>
              </w:rPr>
              <w:t xml:space="preserve">1) организацию и выполнение работ (услуг) при оказании специализированной медицинской помощи в стационарных условиях (наличие соответствующей лицензии) по: рентгенологии; анестезиологии и реаниматологии; гастроэнтерологии; кардиологии; неврологии; нефрологии; онкологии; оториноларингологии (за исключением кохлеарной имплантации); пульмонологии; ревматологии; терапии; торакальной хирургии; травматологии и ортопедии; хирургии; урологии; челюстно-лицевой хирургии; организации здравоохранения и общественному здоровью, эпидемиологии; </w:t>
            </w:r>
            <w:proofErr w:type="gramEnd"/>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 наличие в структуре кабинета магнитно-резонансной томографии;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3) не менее 1 занятой штатной единицы должности врача-рентгенолога на 6 </w:t>
            </w:r>
            <w:proofErr w:type="gramStart"/>
            <w:r w:rsidRPr="002A227F">
              <w:rPr>
                <w:rFonts w:ascii="Times New Roman" w:eastAsia="Times New Roman" w:hAnsi="Times New Roman" w:cs="Times New Roman"/>
                <w:sz w:val="24"/>
                <w:szCs w:val="24"/>
                <w:lang w:eastAsia="ru-RU"/>
              </w:rPr>
              <w:t>обучающихся</w:t>
            </w:r>
            <w:proofErr w:type="gramEnd"/>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11. Осуществление медицинской деятельности, предусматривающей: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 организацию и выполнение работ (услуг) при оказании первичной специализированной медико-санитарной помощи в амбулаторных условиях (наличие соответствующей лицензии) по: рентгенологии; детской кардиологии; детской онкологии; детской урологии-андрологии; детской хирургии; детской эндокринологии; травматологии и ортопедии; организации здравоохранения и общественному здоровью, эпидемиологии;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 наличие в структуре кабинета магнитно-резонансной томографии;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3) не менее 1 занятой штатной единицы должности врача-рентгенолога на 6 </w:t>
            </w:r>
            <w:proofErr w:type="gramStart"/>
            <w:r w:rsidRPr="002A227F">
              <w:rPr>
                <w:rFonts w:ascii="Times New Roman" w:eastAsia="Times New Roman" w:hAnsi="Times New Roman" w:cs="Times New Roman"/>
                <w:sz w:val="24"/>
                <w:szCs w:val="24"/>
                <w:lang w:eastAsia="ru-RU"/>
              </w:rPr>
              <w:t>обучающихся</w:t>
            </w:r>
            <w:proofErr w:type="gramEnd"/>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12. Осуществление медицинской деятельности, предусматривающей: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proofErr w:type="gramStart"/>
            <w:r w:rsidRPr="002A227F">
              <w:rPr>
                <w:rFonts w:ascii="Times New Roman" w:eastAsia="Times New Roman" w:hAnsi="Times New Roman" w:cs="Times New Roman"/>
                <w:sz w:val="24"/>
                <w:szCs w:val="24"/>
                <w:lang w:eastAsia="ru-RU"/>
              </w:rPr>
              <w:t xml:space="preserve">1) организацию и выполнение работ (услуг) при оказании специализированной медицинской помощи в стационарных условиях (наличие соответствующей лицензии) по: рентгенологии; анестезиологии и реаниматологии; детской кардиологии; детской онкологии; детской урологии-андрологии; детской хирургии; детской эндокринологии; неонатологии; педиатрии; травматологии и ортопедии; организации здравоохранения и общественному здоровью, эпидемиологии; </w:t>
            </w:r>
            <w:proofErr w:type="gramEnd"/>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 наличие в структуре кабинета магнитно-резонансной томографии;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3) не менее 1 занятой штатной единицы должности врача-рентгенолога на 6 </w:t>
            </w:r>
            <w:proofErr w:type="gramStart"/>
            <w:r w:rsidRPr="002A227F">
              <w:rPr>
                <w:rFonts w:ascii="Times New Roman" w:eastAsia="Times New Roman" w:hAnsi="Times New Roman" w:cs="Times New Roman"/>
                <w:sz w:val="24"/>
                <w:szCs w:val="24"/>
                <w:lang w:eastAsia="ru-RU"/>
              </w:rPr>
              <w:t>обучающихся</w:t>
            </w:r>
            <w:proofErr w:type="gramEnd"/>
            <w:r w:rsidRPr="002A227F">
              <w:rPr>
                <w:rFonts w:ascii="Times New Roman" w:eastAsia="Times New Roman" w:hAnsi="Times New Roman" w:cs="Times New Roman"/>
                <w:sz w:val="24"/>
                <w:szCs w:val="24"/>
                <w:lang w:eastAsia="ru-RU"/>
              </w:rPr>
              <w:t xml:space="preserve">. </w:t>
            </w:r>
          </w:p>
        </w:tc>
      </w:tr>
      <w:tr w:rsidR="002A227F" w:rsidRPr="002A227F" w:rsidTr="002A227F">
        <w:tc>
          <w:tcPr>
            <w:tcW w:w="0" w:type="auto"/>
            <w:gridSpan w:val="2"/>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40" w:lineRule="auto"/>
              <w:jc w:val="center"/>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Модуль 4. Практика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4.1. Проведение рентгенологических исследований взрослым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 Осуществление медицинской деятельности, предусматривающей: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proofErr w:type="gramStart"/>
            <w:r w:rsidRPr="002A227F">
              <w:rPr>
                <w:rFonts w:ascii="Times New Roman" w:eastAsia="Times New Roman" w:hAnsi="Times New Roman" w:cs="Times New Roman"/>
                <w:sz w:val="24"/>
                <w:szCs w:val="24"/>
                <w:lang w:eastAsia="ru-RU"/>
              </w:rPr>
              <w:t xml:space="preserve">1) организацию и выполнение работ (услуг) при оказании первичной специализированной медико-санитарной помощи в амбулаторных условиях (наличие соответствующей лицензии) по: рентгенологии; гастроэнтерологии; кардиологии; неврологии; нефрологии; онкологии; оториноларингологии (за исключением кохлеарной имплантации); пульмонологии; ревматологии; терапии; торакальной хирургии; травматологии и ортопедии; хирургии; урологии; челюстно-лицевой хирургии; организации здравоохранения и общественному здоровью, эпидемиологии; </w:t>
            </w:r>
            <w:proofErr w:type="gramEnd"/>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 наличие в структуре: рентгеновского кабинета, кабинета рентгеновского маммографического, кабинета для рентгенографии легких (флюорографии);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3) не менее 1 занятой штатной единицы должности врача-рентгенолога на 6 </w:t>
            </w:r>
            <w:proofErr w:type="gramStart"/>
            <w:r w:rsidRPr="002A227F">
              <w:rPr>
                <w:rFonts w:ascii="Times New Roman" w:eastAsia="Times New Roman" w:hAnsi="Times New Roman" w:cs="Times New Roman"/>
                <w:sz w:val="24"/>
                <w:szCs w:val="24"/>
                <w:lang w:eastAsia="ru-RU"/>
              </w:rPr>
              <w:t>обучающихся</w:t>
            </w:r>
            <w:proofErr w:type="gramEnd"/>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 Осуществление медицинской деятельности, предусматривающей: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proofErr w:type="gramStart"/>
            <w:r w:rsidRPr="002A227F">
              <w:rPr>
                <w:rFonts w:ascii="Times New Roman" w:eastAsia="Times New Roman" w:hAnsi="Times New Roman" w:cs="Times New Roman"/>
                <w:sz w:val="24"/>
                <w:szCs w:val="24"/>
                <w:lang w:eastAsia="ru-RU"/>
              </w:rPr>
              <w:t xml:space="preserve">1) организацию и выполнение работ (услуг) при оказании специализированной медицинской помощи в стационарных условиях (наличие соответствующей лицензии) по: рентгенологии; анестезиологии и реаниматологии; гастроэнтерологии; кардиологии; неврологии; нефрологии; онкологии; оториноларингологии (за исключением кохлеарной имплантации); пульмонологии; ревматологии; терапии; торакальной хирургии; травматологии и ортопедии; хирургии; урологии; челюстно-лицевой хирургии; организации здравоохранения и общественному здоровью, эпидемиологии; </w:t>
            </w:r>
            <w:proofErr w:type="gramEnd"/>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 наличие в структуре рентгеновского кабинета;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3) не менее 1 занятой штатной единицы должности врача-рентгенолога на 6 </w:t>
            </w:r>
            <w:proofErr w:type="gramStart"/>
            <w:r w:rsidRPr="002A227F">
              <w:rPr>
                <w:rFonts w:ascii="Times New Roman" w:eastAsia="Times New Roman" w:hAnsi="Times New Roman" w:cs="Times New Roman"/>
                <w:sz w:val="24"/>
                <w:szCs w:val="24"/>
                <w:lang w:eastAsia="ru-RU"/>
              </w:rPr>
              <w:t>обучающихся</w:t>
            </w:r>
            <w:proofErr w:type="gramEnd"/>
            <w:r w:rsidRPr="002A227F">
              <w:rPr>
                <w:rFonts w:ascii="Times New Roman" w:eastAsia="Times New Roman" w:hAnsi="Times New Roman" w:cs="Times New Roman"/>
                <w:sz w:val="24"/>
                <w:szCs w:val="24"/>
                <w:lang w:eastAsia="ru-RU"/>
              </w:rPr>
              <w:t xml:space="preserve">.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4.2. Проведение рентгенологических исследований детям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 Осуществление медицинской деятельности, предусматривающей: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proofErr w:type="gramStart"/>
            <w:r w:rsidRPr="002A227F">
              <w:rPr>
                <w:rFonts w:ascii="Times New Roman" w:eastAsia="Times New Roman" w:hAnsi="Times New Roman" w:cs="Times New Roman"/>
                <w:sz w:val="24"/>
                <w:szCs w:val="24"/>
                <w:lang w:eastAsia="ru-RU"/>
              </w:rPr>
              <w:t xml:space="preserve">1) организацию и выполнение работ (услуг) при оказании первичной специализированной медико-санитарной помощи в амбулаторных условиях (наличие соответствующей лицензии) по: рентгенологии; детской кардиологии; детской онкологии; детской урологии-андрологии; детской хирургии; детской эндокринологии; травматологии и ортопедии; организации здравоохранения и общественному здоровью, эпидемиологии; </w:t>
            </w:r>
            <w:proofErr w:type="gramEnd"/>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 наличие в структуре: рентгеновского кабинета, кабинета для рентгенографии легких (флюорографии);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3) не менее 1 занятой штатной единицы должности врача-рентгенолога на 6 </w:t>
            </w:r>
            <w:proofErr w:type="gramStart"/>
            <w:r w:rsidRPr="002A227F">
              <w:rPr>
                <w:rFonts w:ascii="Times New Roman" w:eastAsia="Times New Roman" w:hAnsi="Times New Roman" w:cs="Times New Roman"/>
                <w:sz w:val="24"/>
                <w:szCs w:val="24"/>
                <w:lang w:eastAsia="ru-RU"/>
              </w:rPr>
              <w:t>обучающихся</w:t>
            </w:r>
            <w:proofErr w:type="gramEnd"/>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2. Осуществление медицинской деятельности, предусматривающей: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proofErr w:type="gramStart"/>
            <w:r w:rsidRPr="002A227F">
              <w:rPr>
                <w:rFonts w:ascii="Times New Roman" w:eastAsia="Times New Roman" w:hAnsi="Times New Roman" w:cs="Times New Roman"/>
                <w:sz w:val="24"/>
                <w:szCs w:val="24"/>
                <w:lang w:eastAsia="ru-RU"/>
              </w:rPr>
              <w:t xml:space="preserve">1) организацию и выполнение работ (услуг) при оказании специализированной медицинской помощи в стационарных условиях (наличие соответствующей лицензии) по: рентгенологии; анестезиологии и реаниматологии; детской кардиологии; детской онкологии; детской урологии-андрологии; детской хирургии; детской эндокринологии; неонатологии; педиатрии; травматологии и ортопедии; организации здравоохранения и общественному здоровью, эпидемиологии; </w:t>
            </w:r>
            <w:proofErr w:type="gramEnd"/>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 наличие в структуре рентгеновского кабинета;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3) не менее 1 занятой штатной единицы должности врача-рентгенолога на 6 </w:t>
            </w:r>
            <w:proofErr w:type="gramStart"/>
            <w:r w:rsidRPr="002A227F">
              <w:rPr>
                <w:rFonts w:ascii="Times New Roman" w:eastAsia="Times New Roman" w:hAnsi="Times New Roman" w:cs="Times New Roman"/>
                <w:sz w:val="24"/>
                <w:szCs w:val="24"/>
                <w:lang w:eastAsia="ru-RU"/>
              </w:rPr>
              <w:t>обучающихся</w:t>
            </w:r>
            <w:proofErr w:type="gramEnd"/>
            <w:r w:rsidRPr="002A227F">
              <w:rPr>
                <w:rFonts w:ascii="Times New Roman" w:eastAsia="Times New Roman" w:hAnsi="Times New Roman" w:cs="Times New Roman"/>
                <w:sz w:val="24"/>
                <w:szCs w:val="24"/>
                <w:lang w:eastAsia="ru-RU"/>
              </w:rPr>
              <w:t xml:space="preserve">.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4.3. Проведение компьютерной томографии взрослым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 Осуществление медицинской деятельности, предусматривающей: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proofErr w:type="gramStart"/>
            <w:r w:rsidRPr="002A227F">
              <w:rPr>
                <w:rFonts w:ascii="Times New Roman" w:eastAsia="Times New Roman" w:hAnsi="Times New Roman" w:cs="Times New Roman"/>
                <w:sz w:val="24"/>
                <w:szCs w:val="24"/>
                <w:lang w:eastAsia="ru-RU"/>
              </w:rPr>
              <w:t xml:space="preserve">1) организацию и выполнение работ (услуг) при оказании первичной специализированной медико-санитарной помощи в амбулаторных условиях (наличие соответствующей лицензии) по: рентгенологии; гастроэнтерологии; кардиологии; неврологии; нефрологии; онкологии; оториноларингологии (за исключением кохлеарной имплантации); пульмонологии; ревматологии; терапии; торакальной хирургии; травматологии и ортопедии; хирургии; урологии; челюстно-лицевой хирургии; организации здравоохранения и общественному здоровью, эпидемиологии; </w:t>
            </w:r>
            <w:proofErr w:type="gramEnd"/>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 наличие в структуре кабинета рентгеновской компьютерной томографии;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3) не менее 1 занятой штатной единицы должности врача-рентгенолога на 6 </w:t>
            </w:r>
            <w:proofErr w:type="gramStart"/>
            <w:r w:rsidRPr="002A227F">
              <w:rPr>
                <w:rFonts w:ascii="Times New Roman" w:eastAsia="Times New Roman" w:hAnsi="Times New Roman" w:cs="Times New Roman"/>
                <w:sz w:val="24"/>
                <w:szCs w:val="24"/>
                <w:lang w:eastAsia="ru-RU"/>
              </w:rPr>
              <w:t>обучающихся</w:t>
            </w:r>
            <w:proofErr w:type="gramEnd"/>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 Осуществление медицинской деятельности, предусматривающей: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proofErr w:type="gramStart"/>
            <w:r w:rsidRPr="002A227F">
              <w:rPr>
                <w:rFonts w:ascii="Times New Roman" w:eastAsia="Times New Roman" w:hAnsi="Times New Roman" w:cs="Times New Roman"/>
                <w:sz w:val="24"/>
                <w:szCs w:val="24"/>
                <w:lang w:eastAsia="ru-RU"/>
              </w:rPr>
              <w:t xml:space="preserve">1) организацию и выполнение работ (услуг) при оказании специализированной медицинской помощи в стационарных условиях (наличие соответствующей лицензии) по: рентгенологии; анестезиологии и реаниматологии; гастроэнтерологии; кардиологии; неврологии; нефрологии; онкологии; оториноларингологии (за исключением кохлеарной имплантации); пульмонологии; ревматологии; терапии; торакальной хирургии; травматологии и ортопедии; хирургии; урологии; челюстно-лицевой хирургии; организации здравоохранения и общественному здоровью, эпидемиологии; </w:t>
            </w:r>
            <w:proofErr w:type="gramEnd"/>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 наличие в структуре кабинета рентгеновской компьютерной томографии;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3) не менее 1 занятой штатной единицы должности врача-рентгенолога на 6 </w:t>
            </w:r>
            <w:proofErr w:type="gramStart"/>
            <w:r w:rsidRPr="002A227F">
              <w:rPr>
                <w:rFonts w:ascii="Times New Roman" w:eastAsia="Times New Roman" w:hAnsi="Times New Roman" w:cs="Times New Roman"/>
                <w:sz w:val="24"/>
                <w:szCs w:val="24"/>
                <w:lang w:eastAsia="ru-RU"/>
              </w:rPr>
              <w:t>обучающихся</w:t>
            </w:r>
            <w:proofErr w:type="gramEnd"/>
            <w:r w:rsidRPr="002A227F">
              <w:rPr>
                <w:rFonts w:ascii="Times New Roman" w:eastAsia="Times New Roman" w:hAnsi="Times New Roman" w:cs="Times New Roman"/>
                <w:sz w:val="24"/>
                <w:szCs w:val="24"/>
                <w:lang w:eastAsia="ru-RU"/>
              </w:rPr>
              <w:t xml:space="preserve">.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4.4. Проведение компьютерной томографии детям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 Осуществление медицинской деятельности, предусматривающей: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proofErr w:type="gramStart"/>
            <w:r w:rsidRPr="002A227F">
              <w:rPr>
                <w:rFonts w:ascii="Times New Roman" w:eastAsia="Times New Roman" w:hAnsi="Times New Roman" w:cs="Times New Roman"/>
                <w:sz w:val="24"/>
                <w:szCs w:val="24"/>
                <w:lang w:eastAsia="ru-RU"/>
              </w:rPr>
              <w:t xml:space="preserve">1) организацию и выполнение работ (услуг) при оказании первичной специализированной медико-санитарной помощи в амбулаторных условиях (наличие соответствующей лицензии) по: рентгенологии; детской кардиологии; детской онкологии; детской урологии-андрологии; детской хирургии; детской эндокринологии; травматологии и ортопедии; организации здравоохранения и общественному здоровью, эпидемиологии; </w:t>
            </w:r>
            <w:proofErr w:type="gramEnd"/>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 наличие в структуре кабинета рентгеновской компьютерной томографии;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3) не менее 1 занятой штатной единицы должности врача-рентгенолога на 6 </w:t>
            </w:r>
            <w:proofErr w:type="gramStart"/>
            <w:r w:rsidRPr="002A227F">
              <w:rPr>
                <w:rFonts w:ascii="Times New Roman" w:eastAsia="Times New Roman" w:hAnsi="Times New Roman" w:cs="Times New Roman"/>
                <w:sz w:val="24"/>
                <w:szCs w:val="24"/>
                <w:lang w:eastAsia="ru-RU"/>
              </w:rPr>
              <w:t>обучающихся</w:t>
            </w:r>
            <w:proofErr w:type="gramEnd"/>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 Осуществление медицинской деятельности, предусматривающей: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proofErr w:type="gramStart"/>
            <w:r w:rsidRPr="002A227F">
              <w:rPr>
                <w:rFonts w:ascii="Times New Roman" w:eastAsia="Times New Roman" w:hAnsi="Times New Roman" w:cs="Times New Roman"/>
                <w:sz w:val="24"/>
                <w:szCs w:val="24"/>
                <w:lang w:eastAsia="ru-RU"/>
              </w:rPr>
              <w:t xml:space="preserve">1) организацию и выполнение работ (услуг) при оказании специализированной медицинской помощи в стационарных условиях (наличие соответствующей лицензии) по: рентгенологии; анестезиологии и реаниматологии; детской кардиологии; детской онкологии; детской урологии-андрологии; детской хирургии; детской эндокринологии; неонатологии; педиатрии; травматологии и ортопедии; организации здравоохранения и общественному здоровью, эпидемиологии; </w:t>
            </w:r>
            <w:proofErr w:type="gramEnd"/>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 наличие в структуре кабинета рентгеновской компьютерной томографии;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3) не менее 1 занятой штатной единицы должности врача-рентгенолога на 6 </w:t>
            </w:r>
            <w:proofErr w:type="gramStart"/>
            <w:r w:rsidRPr="002A227F">
              <w:rPr>
                <w:rFonts w:ascii="Times New Roman" w:eastAsia="Times New Roman" w:hAnsi="Times New Roman" w:cs="Times New Roman"/>
                <w:sz w:val="24"/>
                <w:szCs w:val="24"/>
                <w:lang w:eastAsia="ru-RU"/>
              </w:rPr>
              <w:t>обучающихся</w:t>
            </w:r>
            <w:proofErr w:type="gramEnd"/>
            <w:r w:rsidRPr="002A227F">
              <w:rPr>
                <w:rFonts w:ascii="Times New Roman" w:eastAsia="Times New Roman" w:hAnsi="Times New Roman" w:cs="Times New Roman"/>
                <w:sz w:val="24"/>
                <w:szCs w:val="24"/>
                <w:lang w:eastAsia="ru-RU"/>
              </w:rPr>
              <w:t xml:space="preserve">.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4.5. Проведение магнитно-резонансно-томографических исследований взрослым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 Осуществление медицинской деятельности, предусматривающей: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proofErr w:type="gramStart"/>
            <w:r w:rsidRPr="002A227F">
              <w:rPr>
                <w:rFonts w:ascii="Times New Roman" w:eastAsia="Times New Roman" w:hAnsi="Times New Roman" w:cs="Times New Roman"/>
                <w:sz w:val="24"/>
                <w:szCs w:val="24"/>
                <w:lang w:eastAsia="ru-RU"/>
              </w:rPr>
              <w:t xml:space="preserve">1) организацию и выполнение работ (услуг) при оказании первичной специализированной медико-санитарной помощи в амбулаторных условиях (наличие соответствующей лицензии) по: рентгенологии; гастроэнтерологии; кардиологии; неврологии; нефрологии; онкологии; оториноларингологии (за исключением кохлеарной имплантации); пульмонологии; ревматологии; терапии; торакальной хирургии; травматологии и ортопедии; хирургии; урологии; челюстно-лицевой хирургии; организации здравоохранения и общественному здоровью, эпидемиологии; </w:t>
            </w:r>
            <w:proofErr w:type="gramEnd"/>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 наличие в структуре кабинета магнитно-резонансной томографии;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3) не менее 1 занятой штатной единицы должности врача-рентгенолога на 6 </w:t>
            </w:r>
            <w:proofErr w:type="gramStart"/>
            <w:r w:rsidRPr="002A227F">
              <w:rPr>
                <w:rFonts w:ascii="Times New Roman" w:eastAsia="Times New Roman" w:hAnsi="Times New Roman" w:cs="Times New Roman"/>
                <w:sz w:val="24"/>
                <w:szCs w:val="24"/>
                <w:lang w:eastAsia="ru-RU"/>
              </w:rPr>
              <w:t>обучающихся</w:t>
            </w:r>
            <w:proofErr w:type="gramEnd"/>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 Осуществление медицинской деятельности, предусматривающей: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proofErr w:type="gramStart"/>
            <w:r w:rsidRPr="002A227F">
              <w:rPr>
                <w:rFonts w:ascii="Times New Roman" w:eastAsia="Times New Roman" w:hAnsi="Times New Roman" w:cs="Times New Roman"/>
                <w:sz w:val="24"/>
                <w:szCs w:val="24"/>
                <w:lang w:eastAsia="ru-RU"/>
              </w:rPr>
              <w:t xml:space="preserve">1) организацию и выполнение работ (услуг) при оказании </w:t>
            </w:r>
            <w:r w:rsidRPr="002A227F">
              <w:rPr>
                <w:rFonts w:ascii="Times New Roman" w:eastAsia="Times New Roman" w:hAnsi="Times New Roman" w:cs="Times New Roman"/>
                <w:sz w:val="24"/>
                <w:szCs w:val="24"/>
                <w:lang w:eastAsia="ru-RU"/>
              </w:rPr>
              <w:lastRenderedPageBreak/>
              <w:t xml:space="preserve">специализированной медицинской помощи в стационарных условиях (наличие соответствующей лицензии) по: рентгенологии; анестезиологии и реаниматологии; гастроэнтерологии; кардиологии; неврологии; нефрологии; онкологии; оториноларингологии (за исключением кохлеарной имплантации); пульмонологии; ревматологии; терапии; торакальной хирургии; травматологии и ортопедии; хирургии; урологии; челюстно-лицевой хирургии; организации здравоохранения и общественному здоровью, эпидемиологии; </w:t>
            </w:r>
            <w:proofErr w:type="gramEnd"/>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 наличие в структуре кабинета магнитно-резонансной томографии;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3) не менее 1 занятой штатной единицы должности врача-рентгенолога на 6 </w:t>
            </w:r>
            <w:proofErr w:type="gramStart"/>
            <w:r w:rsidRPr="002A227F">
              <w:rPr>
                <w:rFonts w:ascii="Times New Roman" w:eastAsia="Times New Roman" w:hAnsi="Times New Roman" w:cs="Times New Roman"/>
                <w:sz w:val="24"/>
                <w:szCs w:val="24"/>
                <w:lang w:eastAsia="ru-RU"/>
              </w:rPr>
              <w:t>обучающихся</w:t>
            </w:r>
            <w:proofErr w:type="gramEnd"/>
            <w:r w:rsidRPr="002A227F">
              <w:rPr>
                <w:rFonts w:ascii="Times New Roman" w:eastAsia="Times New Roman" w:hAnsi="Times New Roman" w:cs="Times New Roman"/>
                <w:sz w:val="24"/>
                <w:szCs w:val="24"/>
                <w:lang w:eastAsia="ru-RU"/>
              </w:rPr>
              <w:t xml:space="preserve">. </w:t>
            </w:r>
          </w:p>
        </w:tc>
      </w:tr>
      <w:tr w:rsidR="002A227F" w:rsidRPr="002A227F" w:rsidTr="002A227F">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4.6. Проведение магнитно-резонансно-томографических исследований детям </w:t>
            </w:r>
          </w:p>
        </w:tc>
        <w:tc>
          <w:tcPr>
            <w:tcW w:w="0" w:type="auto"/>
            <w:tcBorders>
              <w:top w:val="single" w:sz="6" w:space="0" w:color="000000"/>
              <w:left w:val="single" w:sz="6" w:space="0" w:color="000000"/>
              <w:bottom w:val="single" w:sz="6" w:space="0" w:color="000000"/>
              <w:right w:val="single" w:sz="6" w:space="0" w:color="000000"/>
            </w:tcBorders>
            <w:hideMark/>
          </w:tcPr>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 Осуществление медицинской деятельности, предусматривающей: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proofErr w:type="gramStart"/>
            <w:r w:rsidRPr="002A227F">
              <w:rPr>
                <w:rFonts w:ascii="Times New Roman" w:eastAsia="Times New Roman" w:hAnsi="Times New Roman" w:cs="Times New Roman"/>
                <w:sz w:val="24"/>
                <w:szCs w:val="24"/>
                <w:lang w:eastAsia="ru-RU"/>
              </w:rPr>
              <w:t xml:space="preserve">1) организацию и выполнение работ (услуг) при оказании первичной специализированной медико-санитарной помощи в амбулаторных условиях (наличие соответствующей лицензии) по: рентгенологии; детской кардиологии; детской онкологии; детской урологии-андрологии; детской хирургии; детской эндокринологии; травматологии и ортопедии; организации здравоохранения и общественному здоровью, эпидемиологии; </w:t>
            </w:r>
            <w:proofErr w:type="gramEnd"/>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 наличие в структуре кабинета магнитно-резонансной томографии;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3) не менее 1 занятой штатной единицы должности врача-рентгенолога на 6 </w:t>
            </w:r>
            <w:proofErr w:type="gramStart"/>
            <w:r w:rsidRPr="002A227F">
              <w:rPr>
                <w:rFonts w:ascii="Times New Roman" w:eastAsia="Times New Roman" w:hAnsi="Times New Roman" w:cs="Times New Roman"/>
                <w:sz w:val="24"/>
                <w:szCs w:val="24"/>
                <w:lang w:eastAsia="ru-RU"/>
              </w:rPr>
              <w:t>обучающихся</w:t>
            </w:r>
            <w:proofErr w:type="gramEnd"/>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 Осуществление медицинской деятельности, предусматривающей: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proofErr w:type="gramStart"/>
            <w:r w:rsidRPr="002A227F">
              <w:rPr>
                <w:rFonts w:ascii="Times New Roman" w:eastAsia="Times New Roman" w:hAnsi="Times New Roman" w:cs="Times New Roman"/>
                <w:sz w:val="24"/>
                <w:szCs w:val="24"/>
                <w:lang w:eastAsia="ru-RU"/>
              </w:rPr>
              <w:t xml:space="preserve">1) организацию и выполнение работ (услуг) при оказании специализированной медицинской помощи в стационарных условиях (наличие соответствующей лицензии) по: рентгенологии; анестезиологии и реаниматологии; детской кардиологии; детской онкологии; детской урологии-андрологии; детской хирургии; детской эндокринологии; неонатологии; педиатрии; травматологии и ортопедии; организации здравоохранения и общественному здоровью, эпидемиологии; </w:t>
            </w:r>
            <w:proofErr w:type="gramEnd"/>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2) наличие в структуре кабинета магнитно-резонансной томографии;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3) не менее 1 занятой штатной единицы должности врача-рентгенолога на 6 </w:t>
            </w:r>
            <w:proofErr w:type="gramStart"/>
            <w:r w:rsidRPr="002A227F">
              <w:rPr>
                <w:rFonts w:ascii="Times New Roman" w:eastAsia="Times New Roman" w:hAnsi="Times New Roman" w:cs="Times New Roman"/>
                <w:sz w:val="24"/>
                <w:szCs w:val="24"/>
                <w:lang w:eastAsia="ru-RU"/>
              </w:rPr>
              <w:t>обучающихся</w:t>
            </w:r>
            <w:proofErr w:type="gramEnd"/>
            <w:r w:rsidRPr="002A227F">
              <w:rPr>
                <w:rFonts w:ascii="Times New Roman" w:eastAsia="Times New Roman" w:hAnsi="Times New Roman" w:cs="Times New Roman"/>
                <w:sz w:val="24"/>
                <w:szCs w:val="24"/>
                <w:lang w:eastAsia="ru-RU"/>
              </w:rPr>
              <w:t xml:space="preserve">. </w:t>
            </w:r>
          </w:p>
        </w:tc>
      </w:tr>
    </w:tbl>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b/>
          <w:bCs/>
          <w:sz w:val="24"/>
          <w:szCs w:val="24"/>
          <w:lang w:eastAsia="ru-RU"/>
        </w:rPr>
        <w:t>15. Требования к использованию ЭО и ДОТ, учебно-методическому обеспечению реализации Программы:</w:t>
      </w:r>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before="168"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lastRenderedPageBreak/>
        <w:t xml:space="preserve">По решению организации лекции при реализации Программы могут проводиться с использованием ЭО и ДОТ полностью или частично. </w:t>
      </w:r>
    </w:p>
    <w:p w:rsidR="002A227F" w:rsidRPr="002A227F" w:rsidRDefault="002A227F" w:rsidP="002A227F">
      <w:pPr>
        <w:spacing w:before="168"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Использование ЭО и ДОТ при реализации занятий семинарского типа, проведении практик, промежуточных и итоговой аттестаций не допускается. </w:t>
      </w:r>
    </w:p>
    <w:p w:rsidR="002A227F" w:rsidRPr="002A227F" w:rsidRDefault="002A227F" w:rsidP="002A227F">
      <w:pPr>
        <w:spacing w:before="168"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как на территории организации, так и вне ее. </w:t>
      </w:r>
    </w:p>
    <w:p w:rsidR="002A227F" w:rsidRPr="002A227F" w:rsidRDefault="002A227F" w:rsidP="002A227F">
      <w:pPr>
        <w:spacing w:before="168"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Перечень учебных изданий, в том числе электронных, иных информационных материалов, необходимых для освоения Программы, определяется организацией самостоятельно. </w:t>
      </w:r>
    </w:p>
    <w:p w:rsidR="002A227F" w:rsidRPr="002A227F" w:rsidRDefault="002A227F" w:rsidP="002A227F">
      <w:pPr>
        <w:spacing w:before="168" w:after="0" w:line="288" w:lineRule="atLeast"/>
        <w:ind w:firstLine="540"/>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16. Финансовое обеспечение реализации Программы должно осуществляться в объеме не ниже определенного в соответствии с Бюджетным кодексом Российской Федерации и Федеральным законом N 273-ФЗ.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p w:rsidR="002A227F" w:rsidRPr="002A227F" w:rsidRDefault="002A227F" w:rsidP="002A227F">
      <w:pPr>
        <w:spacing w:after="0" w:line="288" w:lineRule="atLeast"/>
        <w:jc w:val="both"/>
        <w:rPr>
          <w:rFonts w:ascii="Times New Roman" w:eastAsia="Times New Roman" w:hAnsi="Times New Roman" w:cs="Times New Roman"/>
          <w:sz w:val="24"/>
          <w:szCs w:val="24"/>
          <w:lang w:eastAsia="ru-RU"/>
        </w:rPr>
      </w:pPr>
      <w:r w:rsidRPr="002A227F">
        <w:rPr>
          <w:rFonts w:ascii="Times New Roman" w:eastAsia="Times New Roman" w:hAnsi="Times New Roman" w:cs="Times New Roman"/>
          <w:sz w:val="24"/>
          <w:szCs w:val="24"/>
          <w:lang w:eastAsia="ru-RU"/>
        </w:rPr>
        <w:t xml:space="preserve">  </w:t>
      </w:r>
    </w:p>
    <w:p w:rsidR="00F658CE" w:rsidRPr="002A227F" w:rsidRDefault="00F658CE" w:rsidP="002A227F">
      <w:pPr>
        <w:rPr>
          <w:rFonts w:ascii="Times New Roman" w:hAnsi="Times New Roman" w:cs="Times New Roman"/>
          <w:sz w:val="24"/>
          <w:szCs w:val="24"/>
        </w:rPr>
      </w:pPr>
    </w:p>
    <w:sectPr w:rsidR="00F658CE" w:rsidRPr="002A227F" w:rsidSect="002A22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dirty"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961"/>
    <w:rsid w:val="00012CDF"/>
    <w:rsid w:val="000700B0"/>
    <w:rsid w:val="002A227F"/>
    <w:rsid w:val="00485F55"/>
    <w:rsid w:val="005245BA"/>
    <w:rsid w:val="0054413B"/>
    <w:rsid w:val="008D7753"/>
    <w:rsid w:val="00A119C6"/>
    <w:rsid w:val="00A4250E"/>
    <w:rsid w:val="00A46961"/>
    <w:rsid w:val="00AD3851"/>
    <w:rsid w:val="00B723E8"/>
    <w:rsid w:val="00D92B22"/>
    <w:rsid w:val="00F658CE"/>
    <w:rsid w:val="00F92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658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658CE"/>
    <w:rPr>
      <w:b/>
      <w:bCs/>
    </w:rPr>
  </w:style>
  <w:style w:type="paragraph" w:styleId="a5">
    <w:name w:val="No Spacing"/>
    <w:uiPriority w:val="1"/>
    <w:qFormat/>
    <w:rsid w:val="00F658CE"/>
    <w:pPr>
      <w:spacing w:after="0" w:line="240" w:lineRule="auto"/>
    </w:pPr>
  </w:style>
  <w:style w:type="character" w:styleId="a6">
    <w:name w:val="Hyperlink"/>
    <w:basedOn w:val="a0"/>
    <w:uiPriority w:val="99"/>
    <w:unhideWhenUsed/>
    <w:rsid w:val="002A227F"/>
    <w:rPr>
      <w:color w:val="0000FF"/>
      <w:u w:val="single"/>
    </w:rPr>
  </w:style>
  <w:style w:type="character" w:styleId="a7">
    <w:name w:val="FollowedHyperlink"/>
    <w:basedOn w:val="a0"/>
    <w:uiPriority w:val="99"/>
    <w:semiHidden/>
    <w:unhideWhenUsed/>
    <w:rsid w:val="002A227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658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658CE"/>
    <w:rPr>
      <w:b/>
      <w:bCs/>
    </w:rPr>
  </w:style>
  <w:style w:type="paragraph" w:styleId="a5">
    <w:name w:val="No Spacing"/>
    <w:uiPriority w:val="1"/>
    <w:qFormat/>
    <w:rsid w:val="00F658CE"/>
    <w:pPr>
      <w:spacing w:after="0" w:line="240" w:lineRule="auto"/>
    </w:pPr>
  </w:style>
  <w:style w:type="character" w:styleId="a6">
    <w:name w:val="Hyperlink"/>
    <w:basedOn w:val="a0"/>
    <w:uiPriority w:val="99"/>
    <w:unhideWhenUsed/>
    <w:rsid w:val="002A227F"/>
    <w:rPr>
      <w:color w:val="0000FF"/>
      <w:u w:val="single"/>
    </w:rPr>
  </w:style>
  <w:style w:type="character" w:styleId="a7">
    <w:name w:val="FollowedHyperlink"/>
    <w:basedOn w:val="a0"/>
    <w:uiPriority w:val="99"/>
    <w:semiHidden/>
    <w:unhideWhenUsed/>
    <w:rsid w:val="002A227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902237">
      <w:bodyDiv w:val="1"/>
      <w:marLeft w:val="0"/>
      <w:marRight w:val="0"/>
      <w:marTop w:val="0"/>
      <w:marBottom w:val="0"/>
      <w:divBdr>
        <w:top w:val="none" w:sz="0" w:space="0" w:color="auto"/>
        <w:left w:val="none" w:sz="0" w:space="0" w:color="auto"/>
        <w:bottom w:val="none" w:sz="0" w:space="0" w:color="auto"/>
        <w:right w:val="none" w:sz="0" w:space="0" w:color="auto"/>
      </w:divBdr>
    </w:div>
    <w:div w:id="1380595036">
      <w:bodyDiv w:val="1"/>
      <w:marLeft w:val="0"/>
      <w:marRight w:val="0"/>
      <w:marTop w:val="0"/>
      <w:marBottom w:val="0"/>
      <w:divBdr>
        <w:top w:val="none" w:sz="0" w:space="0" w:color="auto"/>
        <w:left w:val="none" w:sz="0" w:space="0" w:color="auto"/>
        <w:bottom w:val="none" w:sz="0" w:space="0" w:color="auto"/>
        <w:right w:val="none" w:sz="0" w:space="0" w:color="auto"/>
      </w:divBdr>
    </w:div>
    <w:div w:id="172059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ublication.pravo.gov.ru/document/0001202605120024?index=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79</Pages>
  <Words>19711</Words>
  <Characters>112353</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2026-05-20T20:03:00Z</dcterms:created>
  <dcterms:modified xsi:type="dcterms:W3CDTF">2026-05-20T20:05:00Z</dcterms:modified>
</cp:coreProperties>
</file>