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9E" w:rsidRPr="0041239E" w:rsidRDefault="0041239E" w:rsidP="0041239E">
      <w:pPr>
        <w:pStyle w:val="ConsPlusTitle"/>
        <w:spacing w:line="360" w:lineRule="auto"/>
        <w:jc w:val="center"/>
        <w:rPr>
          <w:rFonts w:ascii="Times New Roman" w:hAnsi="Times New Roman" w:cs="Times New Roman"/>
          <w:sz w:val="24"/>
          <w:szCs w:val="24"/>
        </w:rPr>
      </w:pPr>
      <w:r w:rsidRPr="0041239E">
        <w:rPr>
          <w:rFonts w:ascii="Times New Roman" w:hAnsi="Times New Roman" w:cs="Times New Roman"/>
          <w:sz w:val="24"/>
          <w:szCs w:val="24"/>
        </w:rPr>
        <w:t>МИНИСТЕРСТВО ЗДРАВООХРАНЕНИЯ РОССИЙСКОЙ ФЕДЕРАЦИИ</w:t>
      </w:r>
    </w:p>
    <w:p w:rsidR="0041239E" w:rsidRPr="0041239E" w:rsidRDefault="009E33AF" w:rsidP="0041239E">
      <w:pPr>
        <w:pStyle w:val="ConsPlusTitle"/>
        <w:spacing w:line="360" w:lineRule="auto"/>
        <w:jc w:val="center"/>
        <w:rPr>
          <w:rFonts w:ascii="Times New Roman" w:hAnsi="Times New Roman" w:cs="Times New Roman"/>
          <w:sz w:val="24"/>
          <w:szCs w:val="24"/>
        </w:rPr>
      </w:pPr>
      <w:hyperlink r:id="rId5" w:history="1">
        <w:r w:rsidR="0041239E" w:rsidRPr="009E33AF">
          <w:rPr>
            <w:rStyle w:val="a5"/>
            <w:rFonts w:ascii="Times New Roman" w:hAnsi="Times New Roman" w:cs="Times New Roman"/>
            <w:sz w:val="24"/>
            <w:szCs w:val="24"/>
          </w:rPr>
          <w:t>Приказ от 10 апреля 2026 г. N 257н</w:t>
        </w:r>
      </w:hyperlink>
      <w:bookmarkStart w:id="0" w:name="_GoBack"/>
      <w:bookmarkEnd w:id="0"/>
    </w:p>
    <w:p w:rsidR="0041239E" w:rsidRPr="0041239E" w:rsidRDefault="0041239E">
      <w:pPr>
        <w:pStyle w:val="ConsPlusTitle"/>
        <w:jc w:val="center"/>
        <w:rPr>
          <w:rFonts w:ascii="Times New Roman" w:hAnsi="Times New Roman" w:cs="Times New Roman"/>
          <w:sz w:val="24"/>
          <w:szCs w:val="24"/>
        </w:rPr>
      </w:pPr>
    </w:p>
    <w:p w:rsidR="0041239E" w:rsidRPr="0041239E" w:rsidRDefault="0041239E" w:rsidP="0041239E">
      <w:pPr>
        <w:pStyle w:val="ConsPlusNormal"/>
        <w:jc w:val="both"/>
        <w:rPr>
          <w:rFonts w:ascii="Times New Roman" w:hAnsi="Times New Roman" w:cs="Times New Roman"/>
          <w:b/>
          <w:sz w:val="24"/>
          <w:szCs w:val="24"/>
        </w:rPr>
      </w:pPr>
      <w:r w:rsidRPr="0041239E">
        <w:rPr>
          <w:rFonts w:ascii="Times New Roman" w:hAnsi="Times New Roman" w:cs="Times New Roman"/>
          <w:b/>
          <w:sz w:val="24"/>
          <w:szCs w:val="24"/>
        </w:rPr>
        <w:t>Об утверждении типовой дополнительной профессиональной программы профессиональной переподготовки по специальности "Лечебное дело" для лиц, получающих или имеющих высшее образование" (Зарегистрирован 13.05.2026 № 86418)</w:t>
      </w:r>
    </w:p>
    <w:p w:rsidR="0041239E" w:rsidRPr="0041239E" w:rsidRDefault="0041239E" w:rsidP="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В соответствии с пунктом 12 части 7 статьи 76 Федерального закона от 29 декабря 2012 г. N 273-ФЗ "Об образовании в Российской Федерации" и подпунктом 5.5.2(1)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Утвердить типовую дополнительную профессиональную программу профессиональной переподготовки по специальности "Лечебное дело" для лиц, получающих или имеющих высшее образование, согласно приложению к настоящему приказу.</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jc w:val="right"/>
        <w:rPr>
          <w:rFonts w:ascii="Times New Roman" w:hAnsi="Times New Roman" w:cs="Times New Roman"/>
          <w:sz w:val="24"/>
          <w:szCs w:val="24"/>
        </w:rPr>
      </w:pPr>
      <w:r w:rsidRPr="0041239E">
        <w:rPr>
          <w:rFonts w:ascii="Times New Roman" w:hAnsi="Times New Roman" w:cs="Times New Roman"/>
          <w:sz w:val="24"/>
          <w:szCs w:val="24"/>
        </w:rPr>
        <w:t>Министр</w:t>
      </w:r>
    </w:p>
    <w:p w:rsidR="0041239E" w:rsidRPr="0041239E" w:rsidRDefault="0041239E">
      <w:pPr>
        <w:pStyle w:val="ConsPlusNormal"/>
        <w:jc w:val="right"/>
        <w:rPr>
          <w:rFonts w:ascii="Times New Roman" w:hAnsi="Times New Roman" w:cs="Times New Roman"/>
          <w:sz w:val="24"/>
          <w:szCs w:val="24"/>
        </w:rPr>
      </w:pPr>
      <w:r w:rsidRPr="0041239E">
        <w:rPr>
          <w:rFonts w:ascii="Times New Roman" w:hAnsi="Times New Roman" w:cs="Times New Roman"/>
          <w:sz w:val="24"/>
          <w:szCs w:val="24"/>
        </w:rPr>
        <w:t>М.А.МУРАШКО</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jc w:val="right"/>
        <w:outlineLvl w:val="0"/>
        <w:rPr>
          <w:rFonts w:ascii="Times New Roman" w:hAnsi="Times New Roman" w:cs="Times New Roman"/>
          <w:sz w:val="24"/>
          <w:szCs w:val="24"/>
        </w:rPr>
      </w:pPr>
      <w:r w:rsidRPr="0041239E">
        <w:rPr>
          <w:rFonts w:ascii="Times New Roman" w:hAnsi="Times New Roman" w:cs="Times New Roman"/>
          <w:sz w:val="24"/>
          <w:szCs w:val="24"/>
        </w:rPr>
        <w:t>Приложение</w:t>
      </w:r>
    </w:p>
    <w:p w:rsidR="0041239E" w:rsidRPr="0041239E" w:rsidRDefault="0041239E">
      <w:pPr>
        <w:pStyle w:val="ConsPlusNormal"/>
        <w:jc w:val="right"/>
        <w:rPr>
          <w:rFonts w:ascii="Times New Roman" w:hAnsi="Times New Roman" w:cs="Times New Roman"/>
          <w:sz w:val="24"/>
          <w:szCs w:val="24"/>
        </w:rPr>
      </w:pPr>
      <w:r w:rsidRPr="0041239E">
        <w:rPr>
          <w:rFonts w:ascii="Times New Roman" w:hAnsi="Times New Roman" w:cs="Times New Roman"/>
          <w:sz w:val="24"/>
          <w:szCs w:val="24"/>
        </w:rPr>
        <w:t>к приказу Министерства здравоохранения</w:t>
      </w:r>
    </w:p>
    <w:p w:rsidR="0041239E" w:rsidRPr="0041239E" w:rsidRDefault="0041239E">
      <w:pPr>
        <w:pStyle w:val="ConsPlusNormal"/>
        <w:jc w:val="right"/>
        <w:rPr>
          <w:rFonts w:ascii="Times New Roman" w:hAnsi="Times New Roman" w:cs="Times New Roman"/>
          <w:sz w:val="24"/>
          <w:szCs w:val="24"/>
        </w:rPr>
      </w:pPr>
      <w:r w:rsidRPr="0041239E">
        <w:rPr>
          <w:rFonts w:ascii="Times New Roman" w:hAnsi="Times New Roman" w:cs="Times New Roman"/>
          <w:sz w:val="24"/>
          <w:szCs w:val="24"/>
        </w:rPr>
        <w:t>Российской Федерации</w:t>
      </w:r>
    </w:p>
    <w:p w:rsidR="0041239E" w:rsidRPr="0041239E" w:rsidRDefault="0041239E">
      <w:pPr>
        <w:pStyle w:val="ConsPlusNormal"/>
        <w:jc w:val="right"/>
        <w:rPr>
          <w:rFonts w:ascii="Times New Roman" w:hAnsi="Times New Roman" w:cs="Times New Roman"/>
          <w:sz w:val="24"/>
          <w:szCs w:val="24"/>
        </w:rPr>
      </w:pPr>
      <w:r w:rsidRPr="0041239E">
        <w:rPr>
          <w:rFonts w:ascii="Times New Roman" w:hAnsi="Times New Roman" w:cs="Times New Roman"/>
          <w:sz w:val="24"/>
          <w:szCs w:val="24"/>
        </w:rPr>
        <w:t>от 10 апреля 2026 г. N 257н</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jc w:val="center"/>
        <w:rPr>
          <w:rFonts w:ascii="Times New Roman" w:hAnsi="Times New Roman" w:cs="Times New Roman"/>
          <w:sz w:val="24"/>
          <w:szCs w:val="24"/>
        </w:rPr>
      </w:pPr>
      <w:bookmarkStart w:id="1" w:name="P30"/>
      <w:bookmarkEnd w:id="1"/>
      <w:r w:rsidRPr="0041239E">
        <w:rPr>
          <w:rFonts w:ascii="Times New Roman" w:hAnsi="Times New Roman" w:cs="Times New Roman"/>
          <w:sz w:val="24"/>
          <w:szCs w:val="24"/>
        </w:rPr>
        <w:t>Типовая дополнительная профессиональная программа</w:t>
      </w:r>
    </w:p>
    <w:p w:rsidR="0041239E" w:rsidRPr="0041239E" w:rsidRDefault="0041239E" w:rsidP="0041239E">
      <w:pPr>
        <w:pStyle w:val="ConsPlusTitle"/>
        <w:jc w:val="center"/>
        <w:rPr>
          <w:rFonts w:ascii="Times New Roman" w:hAnsi="Times New Roman" w:cs="Times New Roman"/>
          <w:sz w:val="24"/>
          <w:szCs w:val="24"/>
        </w:rPr>
      </w:pPr>
      <w:r w:rsidRPr="0041239E">
        <w:rPr>
          <w:rFonts w:ascii="Times New Roman" w:hAnsi="Times New Roman" w:cs="Times New Roman"/>
          <w:sz w:val="24"/>
          <w:szCs w:val="24"/>
        </w:rPr>
        <w:t>профессиональной переподготовки по специальности "Лечебное</w:t>
      </w:r>
      <w:r w:rsidR="000E4B55">
        <w:rPr>
          <w:rFonts w:ascii="Times New Roman" w:hAnsi="Times New Roman" w:cs="Times New Roman"/>
          <w:sz w:val="24"/>
          <w:szCs w:val="24"/>
        </w:rPr>
        <w:t xml:space="preserve"> </w:t>
      </w:r>
      <w:r w:rsidRPr="0041239E">
        <w:rPr>
          <w:rFonts w:ascii="Times New Roman" w:hAnsi="Times New Roman" w:cs="Times New Roman"/>
          <w:sz w:val="24"/>
          <w:szCs w:val="24"/>
        </w:rPr>
        <w:t>дело" для лиц, получающих или имеющих высшее образование</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jc w:val="center"/>
        <w:outlineLvl w:val="1"/>
        <w:rPr>
          <w:rFonts w:ascii="Times New Roman" w:hAnsi="Times New Roman" w:cs="Times New Roman"/>
          <w:sz w:val="24"/>
          <w:szCs w:val="24"/>
        </w:rPr>
      </w:pPr>
      <w:r w:rsidRPr="0041239E">
        <w:rPr>
          <w:rFonts w:ascii="Times New Roman" w:hAnsi="Times New Roman" w:cs="Times New Roman"/>
          <w:sz w:val="24"/>
          <w:szCs w:val="24"/>
        </w:rPr>
        <w:t>I. Общие положения</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1. Целью дополнительной профессиональной программы профессиональной переподготовки специалистов &lt;1&gt; с высшим медицинским образованием (далее - Программа) является получение компетенций, необходимых для приобретения квалификации и осуществления профессиональной деятельности по специальности "Лечебное дело" (область профессиональной деятельности &lt;2&gt; - 02 Здравоохранение, уровень квалификации &lt;3&gt; - 7 уровень).</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&lt;1&gt; Пункт 11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науки и высшего образования Российской Федерации от 24 марта 2025 г. N 266 (зарегистрирован Министерством юстиции Российской Федерации 22 апреля 2025 г., регистрационный N 81928), действует до 1 сентября 2031 года (далее - Порядок организации и осуществления образовательной деятельности по дополнительным профессиональным программам).</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 xml:space="preserve">&lt;2&gt; Таблица приложения к приказу Министерства труда и социальной защиты </w:t>
      </w:r>
      <w:r w:rsidRPr="0041239E">
        <w:rPr>
          <w:rFonts w:ascii="Times New Roman" w:hAnsi="Times New Roman" w:cs="Times New Roman"/>
          <w:sz w:val="24"/>
          <w:szCs w:val="24"/>
        </w:rPr>
        <w:lastRenderedPageBreak/>
        <w:t>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&lt;3&gt; Приказ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2. В результате освоения Программы организация, осуществляющая образовательную деятельность (далее - организация), обеспечивает формирование у обучающегося (слушателя) профессиональных компетенций (далее - ПК) &lt;4&gt;, включающих необходимые знания, умения, опыт деятельности, в соответствии с планируемыми результатами обучения и рабочими программами модулей.</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&lt;4&gt; Пункт 11 Порядка организации и осуществления образовательной деятельности по дополнительным профессиональным программам.</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3. Форма обучения по Программе - очная, с возможностью частичного использования электронного обучения и дистанционных образовательных технологий (далее - ЭО и ДОТ).</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4. Трудоемкость обучения (срок освоения Программы): 576 академических часов.</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5. Календарный учебный график обеспечивает реализацию Программы в соответствии с учебным планом и разрабатывается организацией самостоятельно.</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jc w:val="center"/>
        <w:outlineLvl w:val="1"/>
        <w:rPr>
          <w:rFonts w:ascii="Times New Roman" w:hAnsi="Times New Roman" w:cs="Times New Roman"/>
          <w:sz w:val="24"/>
          <w:szCs w:val="24"/>
        </w:rPr>
      </w:pPr>
      <w:r w:rsidRPr="0041239E">
        <w:rPr>
          <w:rFonts w:ascii="Times New Roman" w:hAnsi="Times New Roman" w:cs="Times New Roman"/>
          <w:sz w:val="24"/>
          <w:szCs w:val="24"/>
        </w:rPr>
        <w:t>II. Планируемые результаты обучения</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ind w:firstLine="540"/>
        <w:jc w:val="both"/>
        <w:outlineLvl w:val="2"/>
        <w:rPr>
          <w:rFonts w:ascii="Times New Roman" w:hAnsi="Times New Roman" w:cs="Times New Roman"/>
          <w:sz w:val="24"/>
          <w:szCs w:val="24"/>
        </w:rPr>
      </w:pPr>
      <w:r w:rsidRPr="0041239E">
        <w:rPr>
          <w:rFonts w:ascii="Times New Roman" w:hAnsi="Times New Roman" w:cs="Times New Roman"/>
          <w:sz w:val="24"/>
          <w:szCs w:val="24"/>
        </w:rPr>
        <w:t>6. Планируемые результаты обучения:</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rPr>
          <w:rFonts w:ascii="Times New Roman" w:hAnsi="Times New Roman" w:cs="Times New Roman"/>
          <w:sz w:val="24"/>
          <w:szCs w:val="24"/>
        </w:rPr>
        <w:sectPr w:rsidR="0041239E" w:rsidRPr="0041239E" w:rsidSect="0041239E">
          <w:pgSz w:w="11906" w:h="16838" w:code="9"/>
          <w:pgMar w:top="1418" w:right="990" w:bottom="720" w:left="1276"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8"/>
        <w:gridCol w:w="1975"/>
        <w:gridCol w:w="4727"/>
        <w:gridCol w:w="5153"/>
        <w:gridCol w:w="2343"/>
      </w:tblGrid>
      <w:tr w:rsidR="0041239E" w:rsidRPr="0041239E">
        <w:tc>
          <w:tcPr>
            <w:tcW w:w="510" w:type="dxa"/>
            <w:vMerge w:val="restart"/>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N п/п</w:t>
            </w:r>
          </w:p>
        </w:tc>
        <w:tc>
          <w:tcPr>
            <w:tcW w:w="1984" w:type="dxa"/>
            <w:vMerge w:val="restart"/>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Коды и наименования компетенций</w:t>
            </w:r>
          </w:p>
        </w:tc>
        <w:tc>
          <w:tcPr>
            <w:tcW w:w="13348" w:type="dxa"/>
            <w:gridSpan w:val="3"/>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Коды и наименования результатов обучения, соответствующих компетенциям</w:t>
            </w:r>
          </w:p>
        </w:tc>
      </w:tr>
      <w:tr w:rsidR="0041239E" w:rsidRPr="0041239E">
        <w:tc>
          <w:tcPr>
            <w:tcW w:w="0" w:type="auto"/>
            <w:vMerge/>
          </w:tcPr>
          <w:p w:rsidR="0041239E" w:rsidRPr="0041239E" w:rsidRDefault="0041239E">
            <w:pPr>
              <w:pStyle w:val="ConsPlusNormal"/>
              <w:rPr>
                <w:rFonts w:ascii="Times New Roman" w:hAnsi="Times New Roman" w:cs="Times New Roman"/>
                <w:sz w:val="24"/>
                <w:szCs w:val="24"/>
              </w:rPr>
            </w:pPr>
          </w:p>
        </w:tc>
        <w:tc>
          <w:tcPr>
            <w:tcW w:w="0" w:type="auto"/>
            <w:vMerge/>
          </w:tcPr>
          <w:p w:rsidR="0041239E" w:rsidRPr="0041239E" w:rsidRDefault="0041239E">
            <w:pPr>
              <w:pStyle w:val="ConsPlusNormal"/>
              <w:rPr>
                <w:rFonts w:ascii="Times New Roman" w:hAnsi="Times New Roman" w:cs="Times New Roman"/>
                <w:sz w:val="24"/>
                <w:szCs w:val="24"/>
              </w:rPr>
            </w:pPr>
          </w:p>
        </w:tc>
        <w:tc>
          <w:tcPr>
            <w:tcW w:w="5216"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Знания (далее - з)</w:t>
            </w:r>
          </w:p>
        </w:tc>
        <w:tc>
          <w:tcPr>
            <w:tcW w:w="5722"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Умения (далее - у)</w:t>
            </w:r>
          </w:p>
        </w:tc>
        <w:tc>
          <w:tcPr>
            <w:tcW w:w="24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Опыт деятельности (далее - о)</w:t>
            </w:r>
          </w:p>
        </w:tc>
      </w:tr>
      <w:tr w:rsidR="0041239E" w:rsidRPr="0041239E">
        <w:tblPrEx>
          <w:tblBorders>
            <w:insideH w:val="nil"/>
          </w:tblBorders>
        </w:tblPrEx>
        <w:tc>
          <w:tcPr>
            <w:tcW w:w="510"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1</w:t>
            </w:r>
          </w:p>
        </w:tc>
        <w:tc>
          <w:tcPr>
            <w:tcW w:w="1984"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ПК-1. Способен проводить медицинское обследование пациентов с заболеваниями и (или) состояниями терапевтического профиля</w:t>
            </w:r>
          </w:p>
        </w:tc>
        <w:tc>
          <w:tcPr>
            <w:tcW w:w="5216"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1.з1. Нормативные правовые акты, регламентирующие проведение обследования пациентов при оказании первичной медико-санитарной помощи взрослым, в целях выявления заболеваний и (или) состояний, установления диагноза, включая порядки оказания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1.з2. Клинические рекомендации при оказании первичной медико-санитарной помощи взрослым в части обследования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1.з3. Международная статистическая классификация болезней и проблем, связанных со здоровьем.</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1.з4. Закономерности функционирования здорового организма человека и механизмы обеспечения здоровья с позиции теории функциональных систем; особенности регуляции функциональных систем организма человека при патологических процессах.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1.з5. Анатомо-функциональное состояние внутренних органов и систем у взрослых пациентов в норме, при заболеваниях и (или) патологических состояниях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1.з6. Этиология, патогенез и </w:t>
            </w:r>
            <w:proofErr w:type="spellStart"/>
            <w:r w:rsidRPr="0041239E">
              <w:rPr>
                <w:rFonts w:ascii="Times New Roman" w:hAnsi="Times New Roman" w:cs="Times New Roman"/>
                <w:sz w:val="24"/>
                <w:szCs w:val="24"/>
              </w:rPr>
              <w:t>патоморфология</w:t>
            </w:r>
            <w:proofErr w:type="spellEnd"/>
            <w:r w:rsidRPr="0041239E">
              <w:rPr>
                <w:rFonts w:ascii="Times New Roman" w:hAnsi="Times New Roman" w:cs="Times New Roman"/>
                <w:sz w:val="24"/>
                <w:szCs w:val="24"/>
              </w:rPr>
              <w:t xml:space="preserve">, классификации, клиническая картина, дифференциальная диагностика, особенности течения, </w:t>
            </w:r>
            <w:r w:rsidRPr="0041239E">
              <w:rPr>
                <w:rFonts w:ascii="Times New Roman" w:hAnsi="Times New Roman" w:cs="Times New Roman"/>
                <w:sz w:val="24"/>
                <w:szCs w:val="24"/>
              </w:rPr>
              <w:lastRenderedPageBreak/>
              <w:t>осложнения и исходы заболеваний и (или) патологических состояний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1.з7. Признаки профессиональных заболеваний и определение медицинских показаний к направлению к врачу-</w:t>
            </w:r>
            <w:proofErr w:type="spellStart"/>
            <w:r w:rsidRPr="0041239E">
              <w:rPr>
                <w:rFonts w:ascii="Times New Roman" w:hAnsi="Times New Roman" w:cs="Times New Roman"/>
                <w:sz w:val="24"/>
                <w:szCs w:val="24"/>
              </w:rPr>
              <w:t>профпатологу</w:t>
            </w:r>
            <w:proofErr w:type="spellEnd"/>
            <w:r w:rsidRPr="0041239E">
              <w:rPr>
                <w:rFonts w:ascii="Times New Roman" w:hAnsi="Times New Roman" w:cs="Times New Roman"/>
                <w:sz w:val="24"/>
                <w:szCs w:val="24"/>
              </w:rPr>
              <w:t>.</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1.з8. Методика сбора жалоб, анамнеза заболевания, анамнеза жизни у пациента с заболеванием и (или) состоянием терапевтического профиля (или его законного представителя).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1.з9. Методика </w:t>
            </w:r>
            <w:proofErr w:type="spellStart"/>
            <w:r w:rsidRPr="0041239E">
              <w:rPr>
                <w:rFonts w:ascii="Times New Roman" w:hAnsi="Times New Roman" w:cs="Times New Roman"/>
                <w:sz w:val="24"/>
                <w:szCs w:val="24"/>
              </w:rPr>
              <w:t>физикального</w:t>
            </w:r>
            <w:proofErr w:type="spellEnd"/>
            <w:r w:rsidRPr="0041239E">
              <w:rPr>
                <w:rFonts w:ascii="Times New Roman" w:hAnsi="Times New Roman" w:cs="Times New Roman"/>
                <w:sz w:val="24"/>
                <w:szCs w:val="24"/>
              </w:rPr>
              <w:t xml:space="preserve"> обследования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1.з10. Особенности интерпретации результатов </w:t>
            </w:r>
            <w:proofErr w:type="spellStart"/>
            <w:r w:rsidRPr="0041239E">
              <w:rPr>
                <w:rFonts w:ascii="Times New Roman" w:hAnsi="Times New Roman" w:cs="Times New Roman"/>
                <w:sz w:val="24"/>
                <w:szCs w:val="24"/>
              </w:rPr>
              <w:t>физикального</w:t>
            </w:r>
            <w:proofErr w:type="spellEnd"/>
            <w:r w:rsidRPr="0041239E">
              <w:rPr>
                <w:rFonts w:ascii="Times New Roman" w:hAnsi="Times New Roman" w:cs="Times New Roman"/>
                <w:sz w:val="24"/>
                <w:szCs w:val="24"/>
              </w:rPr>
              <w:t xml:space="preserve"> обследования пациентов с заболеваниями и (или) состояниями терапевтического профиля.</w:t>
            </w:r>
          </w:p>
        </w:tc>
        <w:tc>
          <w:tcPr>
            <w:tcW w:w="5722"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1.у1. Сбор жалоб, анамнеза жизни, анамнеза болезни у пациентов (их законных представителей).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1.у2. Интерпретация и анализ информации, полученной от пациентов с заболеваниями и (или) состояниями терапевтического профиля (их законных представителей).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1.у3. Оценка анатомо-функционального состояния различных органов и систем в норме, при заболеваниях и (или) состояниях или подозрением на заболевания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1.у4. </w:t>
            </w:r>
            <w:proofErr w:type="spellStart"/>
            <w:r w:rsidRPr="0041239E">
              <w:rPr>
                <w:rFonts w:ascii="Times New Roman" w:hAnsi="Times New Roman" w:cs="Times New Roman"/>
                <w:sz w:val="24"/>
                <w:szCs w:val="24"/>
              </w:rPr>
              <w:t>Физикальное</w:t>
            </w:r>
            <w:proofErr w:type="spellEnd"/>
            <w:r w:rsidRPr="0041239E">
              <w:rPr>
                <w:rFonts w:ascii="Times New Roman" w:hAnsi="Times New Roman" w:cs="Times New Roman"/>
                <w:sz w:val="24"/>
                <w:szCs w:val="24"/>
              </w:rPr>
              <w:t xml:space="preserve"> обследование (пальпация, перкуссия, аускультация) взрослых с заболеваниями и (или) состояниями различных органов и систем или подозрением на заболевания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1.у5. Интерпретация и анализ результатов объективного обследования пациентов с заболеваниями и (или) состояниями, подозрением на заболевания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1.у6. Определение показаний для проведения лабораторных, инструментальных методов исследования и консультаций врачей-специалистов пациентов с заболеваниями внутренних органов и систем, подозрением на заболевания и (или) состояния терапевтического профиля пациентов.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1.у7. Проведение диагностических процедур, медицинских манипуляций взрослым: измерение артериального давления на </w:t>
            </w:r>
            <w:r w:rsidRPr="0041239E">
              <w:rPr>
                <w:rFonts w:ascii="Times New Roman" w:hAnsi="Times New Roman" w:cs="Times New Roman"/>
                <w:sz w:val="24"/>
                <w:szCs w:val="24"/>
              </w:rPr>
              <w:lastRenderedPageBreak/>
              <w:t xml:space="preserve">периферических артериях, измерение частоты дыхательных движений, суточное </w:t>
            </w:r>
            <w:proofErr w:type="spellStart"/>
            <w:r w:rsidRPr="0041239E">
              <w:rPr>
                <w:rFonts w:ascii="Times New Roman" w:hAnsi="Times New Roman" w:cs="Times New Roman"/>
                <w:sz w:val="24"/>
                <w:szCs w:val="24"/>
              </w:rPr>
              <w:t>мониторирование</w:t>
            </w:r>
            <w:proofErr w:type="spellEnd"/>
            <w:r w:rsidRPr="0041239E">
              <w:rPr>
                <w:rFonts w:ascii="Times New Roman" w:hAnsi="Times New Roman" w:cs="Times New Roman"/>
                <w:sz w:val="24"/>
                <w:szCs w:val="24"/>
              </w:rPr>
              <w:t xml:space="preserve"> артериального давления, </w:t>
            </w:r>
            <w:proofErr w:type="spellStart"/>
            <w:r w:rsidRPr="0041239E">
              <w:rPr>
                <w:rFonts w:ascii="Times New Roman" w:hAnsi="Times New Roman" w:cs="Times New Roman"/>
                <w:sz w:val="24"/>
                <w:szCs w:val="24"/>
              </w:rPr>
              <w:t>пульсоксиметрия</w:t>
            </w:r>
            <w:proofErr w:type="spellEnd"/>
            <w:r w:rsidRPr="0041239E">
              <w:rPr>
                <w:rFonts w:ascii="Times New Roman" w:hAnsi="Times New Roman" w:cs="Times New Roman"/>
                <w:sz w:val="24"/>
                <w:szCs w:val="24"/>
              </w:rPr>
              <w:t xml:space="preserve">, определение </w:t>
            </w:r>
            <w:proofErr w:type="spellStart"/>
            <w:r w:rsidRPr="0041239E">
              <w:rPr>
                <w:rFonts w:ascii="Times New Roman" w:hAnsi="Times New Roman" w:cs="Times New Roman"/>
                <w:sz w:val="24"/>
                <w:szCs w:val="24"/>
              </w:rPr>
              <w:t>лодыжечно</w:t>
            </w:r>
            <w:proofErr w:type="spellEnd"/>
            <w:r w:rsidRPr="0041239E">
              <w:rPr>
                <w:rFonts w:ascii="Times New Roman" w:hAnsi="Times New Roman" w:cs="Times New Roman"/>
                <w:sz w:val="24"/>
                <w:szCs w:val="24"/>
              </w:rPr>
              <w:t xml:space="preserve">-плечевого индекса, исследование уровня глюкозы в крови, спирография, </w:t>
            </w:r>
            <w:proofErr w:type="spellStart"/>
            <w:r w:rsidRPr="0041239E">
              <w:rPr>
                <w:rFonts w:ascii="Times New Roman" w:hAnsi="Times New Roman" w:cs="Times New Roman"/>
                <w:sz w:val="24"/>
                <w:szCs w:val="24"/>
              </w:rPr>
              <w:t>пневмотахометрия</w:t>
            </w:r>
            <w:proofErr w:type="spellEnd"/>
            <w:r w:rsidRPr="0041239E">
              <w:rPr>
                <w:rFonts w:ascii="Times New Roman" w:hAnsi="Times New Roman" w:cs="Times New Roman"/>
                <w:sz w:val="24"/>
                <w:szCs w:val="24"/>
              </w:rPr>
              <w:t>, снятие и расшифровка электрокардиограммы, проведение ортостатической пробы.</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1.у8. Мониторинг безопасности проведения диагностических процедур и (или) медицинских манипуляций.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1.у9. Интерпретация и анализ результатов лабораторного и инструментального исследований пациентов с заболеваниями и (или) состояниями внутренних органов и систем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1.у10. Определение медицинских показаний для направления пациентов с заболеваниями и (или) состояниями терапевтического профиля к врачам-специалистам.</w:t>
            </w:r>
          </w:p>
        </w:tc>
        <w:tc>
          <w:tcPr>
            <w:tcW w:w="241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1.о1. Проведение медицинского обследования пациентов с заболеваниями и (или) состояниями терапевтического профиля в амбулаторных условиях.</w:t>
            </w:r>
          </w:p>
        </w:tc>
      </w:tr>
      <w:tr w:rsidR="0041239E" w:rsidRPr="0041239E">
        <w:tblPrEx>
          <w:tblBorders>
            <w:insideH w:val="nil"/>
          </w:tblBorders>
        </w:tblPrEx>
        <w:tc>
          <w:tcPr>
            <w:tcW w:w="510" w:type="dxa"/>
            <w:tcBorders>
              <w:top w:val="nil"/>
            </w:tcBorders>
          </w:tcPr>
          <w:p w:rsidR="0041239E" w:rsidRPr="0041239E" w:rsidRDefault="0041239E">
            <w:pPr>
              <w:pStyle w:val="ConsPlusNormal"/>
              <w:rPr>
                <w:rFonts w:ascii="Times New Roman" w:hAnsi="Times New Roman" w:cs="Times New Roman"/>
                <w:sz w:val="24"/>
                <w:szCs w:val="24"/>
              </w:rPr>
            </w:pPr>
          </w:p>
        </w:tc>
        <w:tc>
          <w:tcPr>
            <w:tcW w:w="1984" w:type="dxa"/>
            <w:tcBorders>
              <w:top w:val="nil"/>
            </w:tcBorders>
          </w:tcPr>
          <w:p w:rsidR="0041239E" w:rsidRPr="0041239E" w:rsidRDefault="0041239E">
            <w:pPr>
              <w:pStyle w:val="ConsPlusNormal"/>
              <w:rPr>
                <w:rFonts w:ascii="Times New Roman" w:hAnsi="Times New Roman" w:cs="Times New Roman"/>
                <w:sz w:val="24"/>
                <w:szCs w:val="24"/>
              </w:rPr>
            </w:pPr>
          </w:p>
        </w:tc>
        <w:tc>
          <w:tcPr>
            <w:tcW w:w="5216"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1.з11. Порядок и правила активного посещения пациентов на дому (патронажа).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1.з12. Методы клинической и </w:t>
            </w:r>
            <w:proofErr w:type="spellStart"/>
            <w:r w:rsidRPr="0041239E">
              <w:rPr>
                <w:rFonts w:ascii="Times New Roman" w:hAnsi="Times New Roman" w:cs="Times New Roman"/>
                <w:sz w:val="24"/>
                <w:szCs w:val="24"/>
              </w:rPr>
              <w:t>параклинической</w:t>
            </w:r>
            <w:proofErr w:type="spellEnd"/>
            <w:r w:rsidRPr="0041239E">
              <w:rPr>
                <w:rFonts w:ascii="Times New Roman" w:hAnsi="Times New Roman" w:cs="Times New Roman"/>
                <w:sz w:val="24"/>
                <w:szCs w:val="24"/>
              </w:rPr>
              <w:t xml:space="preserve"> диагностики заболеваний и (или) состояний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1.з13. Медицинские показания и медицинские противопоказания к использованию современных методов инструментального исследования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1.з14. Медицинские показания и медицинские противопоказания к использованию современных методов </w:t>
            </w:r>
            <w:r w:rsidRPr="0041239E">
              <w:rPr>
                <w:rFonts w:ascii="Times New Roman" w:hAnsi="Times New Roman" w:cs="Times New Roman"/>
                <w:sz w:val="24"/>
                <w:szCs w:val="24"/>
              </w:rPr>
              <w:lastRenderedPageBreak/>
              <w:t>лабораторного исследования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1.з15. Медицинские показания для направления пациентов с заболеваниями и (или) состояниями терапевтического профиля к врачам-специалистам.</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1.з16. Медицинские показания для направления пациентов с заболеваниями и (или) состояниями терапевтического профиля для оказания специализированной, в том числе высокотехнологичной,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1.з17. Медицинские показания для оказания паллиативной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1.з18. Медицинские показания для оказания скорой, в том числе скорой специализированной,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1.з19. Симптомы и синдромы осложнений, нежелательных реакций, возникших в результате диагностических процедур у пациентов с заболеваниями внутренних органов и систем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1.з20. Заболевания внутренних органов и (или) патологические состояния терапевтического профиля, требующие оказания медицинской помощи в неотложной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1.з21. Алгоритм постановки диагноза и правила его формулирования.</w:t>
            </w:r>
          </w:p>
        </w:tc>
        <w:tc>
          <w:tcPr>
            <w:tcW w:w="5722"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1.у11. Интерпретация и анализ результатов осмотра врачами-специалистами пациентов с заболеваниями и (или) состояниями внутренних органов и систем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1.у12. Выявление у пациентов ранних и скрытых форм заболеваний, социально значимых заболеваний и факторов риска их развития.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1.у13. Выявление у пациентов с заболеваниями и (или) состояниями терапевтического профиля, основных клинических проявлений заболеваний и (или) патологических состояний, способных вызывать тяжелые и (или) угрожающие жизни осложнения.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1.у14. Применение методов дифференциальной </w:t>
            </w:r>
            <w:r w:rsidRPr="0041239E">
              <w:rPr>
                <w:rFonts w:ascii="Times New Roman" w:hAnsi="Times New Roman" w:cs="Times New Roman"/>
                <w:sz w:val="24"/>
                <w:szCs w:val="24"/>
              </w:rPr>
              <w:lastRenderedPageBreak/>
              <w:t>диагностики заболеваний и (или) состояний органов и систем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1.у15. Оценка тяжести состояния пациента.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1.у16. Определение медицинских показаний для оказания медицинской помощи в условиях дневного стационара, стационарных условиях.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1.у17. Определение медицинских показаний и направление пациентов с заболеваниями и (или) состояниями терапевтического профиля для оказания специализированной медицинской помощи, в том числе высокотехнологичной медицинской помощи; паллиативной медицинской помощи; скорой, в том числе скорой специализированной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1.у18. Формулирование диагноза.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1.у19. Динамическое наблюдение за пациентами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1.у20. Выявление у пациентов симптомов, синдромов осложнений, нежелательных реакций, возникших в результате диагностических процедур при заболеваниях и (или) состояниях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1.у21. Определение медицинских показаний для оказания медицинской помощи в неотложной форме пациентам с заболеваниями и (или) состояниями терапевтического профиля.</w:t>
            </w:r>
          </w:p>
        </w:tc>
        <w:tc>
          <w:tcPr>
            <w:tcW w:w="2410" w:type="dxa"/>
            <w:tcBorders>
              <w:top w:val="nil"/>
            </w:tcBorders>
          </w:tcPr>
          <w:p w:rsidR="0041239E" w:rsidRPr="0041239E" w:rsidRDefault="0041239E">
            <w:pPr>
              <w:pStyle w:val="ConsPlusNormal"/>
              <w:rPr>
                <w:rFonts w:ascii="Times New Roman" w:hAnsi="Times New Roman" w:cs="Times New Roman"/>
                <w:sz w:val="24"/>
                <w:szCs w:val="24"/>
              </w:rPr>
            </w:pP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2</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ПК-2. Способен назначать и проводить лечение пациентов с </w:t>
            </w:r>
            <w:r w:rsidRPr="0041239E">
              <w:rPr>
                <w:rFonts w:ascii="Times New Roman" w:hAnsi="Times New Roman" w:cs="Times New Roman"/>
                <w:sz w:val="24"/>
                <w:szCs w:val="24"/>
              </w:rPr>
              <w:lastRenderedPageBreak/>
              <w:t>заболеваниями и (или) состояниями терапевтического профиля, контролировать его эффективность и безопасность</w:t>
            </w:r>
          </w:p>
        </w:tc>
        <w:tc>
          <w:tcPr>
            <w:tcW w:w="5216"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2.з1. Нормативные правовые акты, регламентирующие назначение и проведение лечения пациентов с заболеваниями и (или) состояниями терапевтического профиля при оказании </w:t>
            </w:r>
            <w:r w:rsidRPr="0041239E">
              <w:rPr>
                <w:rFonts w:ascii="Times New Roman" w:hAnsi="Times New Roman" w:cs="Times New Roman"/>
                <w:sz w:val="24"/>
                <w:szCs w:val="24"/>
              </w:rPr>
              <w:lastRenderedPageBreak/>
              <w:t>первичной медико-санитарной помощи взрослым, контроль его эффективности и безопасности, включая порядки оказания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2.з2. Клинические рекомендации при оказании первичной медико-санитарной помощи взрослым в части лечения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2.з3. Современные методы лечения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2.з4. Медицинские показания и медицинские противопоказания к назначению лекарственных препаратов, медицинских изделий, лечебного питания, немедикаментозного лечения пациентам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2.з5. Механизм действия лекарственных препаратов, медицинских изделий и лечебного питания, применяемых у пациентов в зависимости от возраста и пола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2.з6. Особенности назначения лекарственных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препаратов в зависимости от возраста и пола, наличия </w:t>
            </w:r>
            <w:proofErr w:type="spellStart"/>
            <w:r w:rsidRPr="0041239E">
              <w:rPr>
                <w:rFonts w:ascii="Times New Roman" w:hAnsi="Times New Roman" w:cs="Times New Roman"/>
                <w:sz w:val="24"/>
                <w:szCs w:val="24"/>
              </w:rPr>
              <w:t>коморбидной</w:t>
            </w:r>
            <w:proofErr w:type="spellEnd"/>
            <w:r w:rsidRPr="0041239E">
              <w:rPr>
                <w:rFonts w:ascii="Times New Roman" w:hAnsi="Times New Roman" w:cs="Times New Roman"/>
                <w:sz w:val="24"/>
                <w:szCs w:val="24"/>
              </w:rPr>
              <w:t xml:space="preserve"> патологии.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2.з7. Медицинские показания и медицинские противопоказания к проведению дополнительных лечебных и диагностических медицинских вмешательств, и манипуляций, критерии эффективности их проведения.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2.з8. Способы предотвращения или устранения осложнений, нежелательных </w:t>
            </w:r>
            <w:r w:rsidRPr="0041239E">
              <w:rPr>
                <w:rFonts w:ascii="Times New Roman" w:hAnsi="Times New Roman" w:cs="Times New Roman"/>
                <w:sz w:val="24"/>
                <w:szCs w:val="24"/>
              </w:rPr>
              <w:lastRenderedPageBreak/>
              <w:t>реакций, возникших при лечении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2.з9. Принципы и методы оказания медицинской помощи в неотложной форме пациентам с заболеваниями и (или) состояниями терапевтического профиля.</w:t>
            </w:r>
          </w:p>
        </w:tc>
        <w:tc>
          <w:tcPr>
            <w:tcW w:w="5722"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2.у1. Разработка плана лечения пациентов с заболеваниями 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2.у2. Анализ взаимодействия и обоснование назначения, применения лекарственных </w:t>
            </w:r>
            <w:r w:rsidRPr="0041239E">
              <w:rPr>
                <w:rFonts w:ascii="Times New Roman" w:hAnsi="Times New Roman" w:cs="Times New Roman"/>
                <w:sz w:val="24"/>
                <w:szCs w:val="24"/>
              </w:rPr>
              <w:lastRenderedPageBreak/>
              <w:t xml:space="preserve">препаратов, лечебных манипуляций, медицинских изделий, лечебного питания, немедикаментозного лечения пациентам с заболеваниями и (или) состояниями терапевтического профиля с учетом индивидуальных особенностей, имеющихся </w:t>
            </w:r>
            <w:proofErr w:type="spellStart"/>
            <w:r w:rsidRPr="0041239E">
              <w:rPr>
                <w:rFonts w:ascii="Times New Roman" w:hAnsi="Times New Roman" w:cs="Times New Roman"/>
                <w:sz w:val="24"/>
                <w:szCs w:val="24"/>
              </w:rPr>
              <w:t>коморбидных</w:t>
            </w:r>
            <w:proofErr w:type="spellEnd"/>
            <w:r w:rsidRPr="0041239E">
              <w:rPr>
                <w:rFonts w:ascii="Times New Roman" w:hAnsi="Times New Roman" w:cs="Times New Roman"/>
                <w:sz w:val="24"/>
                <w:szCs w:val="24"/>
              </w:rPr>
              <w:t xml:space="preserve"> состояний.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2.у3. Назначение и применение лекарственных препаратов, лечебных процедур, медицинских изделий, лечебного питания пациентам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2.у4. Назначение и применение немедикаментозного лечения пациентам с заболеваниями и (или) состояниями терапевтического профиля, в том числе физиотерапевтических процедур, лечебной физкультуры, дыхательной гимнастики, коррекции питания.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2.у5. Мониторинг симптомов и результатов лабораторных исследований у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2.у6. Оценка эффективности и безопасности применения лекарственных препаратов, лечебных процедур, медицинских изделий и немедикаментозной терапии у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2.у7. Разработка мер по профилактике осложнений, нежелательных реакций, возникших в результате лечебных манипуляций, применения лекарственных препаратов и (или) применения медицинских изделий, немедикаментозной терапии.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2.у8. Лечение осложнений, нежелательных реакций, возникших в результате лечебных </w:t>
            </w:r>
            <w:r w:rsidRPr="0041239E">
              <w:rPr>
                <w:rFonts w:ascii="Times New Roman" w:hAnsi="Times New Roman" w:cs="Times New Roman"/>
                <w:sz w:val="24"/>
                <w:szCs w:val="24"/>
              </w:rPr>
              <w:lastRenderedPageBreak/>
              <w:t>манипуляций, применения лекарственных препаратов и (или) применения медицинских изделий, немедикаментозной терапии.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2.у9. Оказание медицинской помощи в неотложной форме пациентам с заболеваниями и (или) состояниями терапевтического профиля.</w:t>
            </w:r>
          </w:p>
        </w:tc>
        <w:tc>
          <w:tcPr>
            <w:tcW w:w="241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2.о1. Назначение, проведение, контроль эффективности и безопасности </w:t>
            </w:r>
            <w:r w:rsidRPr="0041239E">
              <w:rPr>
                <w:rFonts w:ascii="Times New Roman" w:hAnsi="Times New Roman" w:cs="Times New Roman"/>
                <w:sz w:val="24"/>
                <w:szCs w:val="24"/>
              </w:rPr>
              <w:lastRenderedPageBreak/>
              <w:t>лечения пациентов с заболеваниями и (или) состояниями терапевтического профиля в амбулаторных условиях.</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3</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ПК-3. Способен проводить и контролировать эффективность медицинской реабилитации пациентов с заболеваниями и (или) состояниями терапевтического профиля, в том числе при реализации индивидуальных программ реабилитации или </w:t>
            </w:r>
            <w:proofErr w:type="spellStart"/>
            <w:r w:rsidRPr="0041239E">
              <w:rPr>
                <w:rFonts w:ascii="Times New Roman" w:hAnsi="Times New Roman" w:cs="Times New Roman"/>
                <w:sz w:val="24"/>
                <w:szCs w:val="24"/>
              </w:rPr>
              <w:t>абилитации</w:t>
            </w:r>
            <w:proofErr w:type="spellEnd"/>
            <w:r w:rsidRPr="0041239E">
              <w:rPr>
                <w:rFonts w:ascii="Times New Roman" w:hAnsi="Times New Roman" w:cs="Times New Roman"/>
                <w:sz w:val="24"/>
                <w:szCs w:val="24"/>
              </w:rPr>
              <w:t xml:space="preserve"> инвалидов</w:t>
            </w:r>
          </w:p>
        </w:tc>
        <w:tc>
          <w:tcPr>
            <w:tcW w:w="5216"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3.з1. Порядок организации медицинской реабилитации и порядок организации санаторно-курортного лечения.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3.з2. Основы медицинской реабилитации пациентов с заболеваниями и (или) состояниями терапевтического профиля, в том числе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3.з3. Методы медицинской реабилитации пациентов с заболеваниями и (или) состояниями терапевтического профиля, в том числе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3.з4. Медицинские показания и медицинские противопоказания к проведению мероприятий по медицинской реабилитации пациентов с заболеваниями и (или) состояниями терапевтического профиля, в том числе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3.з5. Механизм воздействия мероприятий по медицинской реабилитации пациентов на организм пациентов с заболеваниями и (или) состояниями терапевтического профиля, в том числе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3.з6. Медицинские показания и медицинские противопоказания для направления пациентов с заболеваниями внутренних органов и систем и (или) состояниями терапевтического профиля к врачам-специалистам для назначения и проведения мероприятий по медицинской </w:t>
            </w:r>
            <w:r w:rsidRPr="0041239E">
              <w:rPr>
                <w:rFonts w:ascii="Times New Roman" w:hAnsi="Times New Roman" w:cs="Times New Roman"/>
                <w:sz w:val="24"/>
                <w:szCs w:val="24"/>
              </w:rPr>
              <w:lastRenderedPageBreak/>
              <w:t xml:space="preserve">реабилитации, санаторно-курортного лечения, в том числе при реализации индивидуальной программы реабилитации и </w:t>
            </w:r>
            <w:proofErr w:type="spellStart"/>
            <w:r w:rsidRPr="0041239E">
              <w:rPr>
                <w:rFonts w:ascii="Times New Roman" w:hAnsi="Times New Roman" w:cs="Times New Roman"/>
                <w:sz w:val="24"/>
                <w:szCs w:val="24"/>
              </w:rPr>
              <w:t>абилитации</w:t>
            </w:r>
            <w:proofErr w:type="spellEnd"/>
            <w:r w:rsidRPr="0041239E">
              <w:rPr>
                <w:rFonts w:ascii="Times New Roman" w:hAnsi="Times New Roman" w:cs="Times New Roman"/>
                <w:sz w:val="24"/>
                <w:szCs w:val="24"/>
              </w:rPr>
              <w:t xml:space="preserve">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3.з7. Способы предотвращения или устранения осложнений, нежелательных реакций, возникших в результате мероприятий по медицинской реабилитации у пациентов с заболеваниями внутренних органов 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3.з8. Основные программы медицинской реабилитации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3.з9. Особенности медицинской реабилитации пациентов пожилого и старческого возраста.</w:t>
            </w:r>
          </w:p>
        </w:tc>
        <w:tc>
          <w:tcPr>
            <w:tcW w:w="5722"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3.у1. Определение медицинских показаний и медицинских противопоказаний для проведения мероприятий по медицинской реабилитации и санаторно-курортного лечения, в том числе при реализации индивидуальной программы реабилитации или </w:t>
            </w:r>
            <w:proofErr w:type="spellStart"/>
            <w:r w:rsidRPr="0041239E">
              <w:rPr>
                <w:rFonts w:ascii="Times New Roman" w:hAnsi="Times New Roman" w:cs="Times New Roman"/>
                <w:sz w:val="24"/>
                <w:szCs w:val="24"/>
              </w:rPr>
              <w:t>абилитации</w:t>
            </w:r>
            <w:proofErr w:type="spellEnd"/>
            <w:r w:rsidRPr="0041239E">
              <w:rPr>
                <w:rFonts w:ascii="Times New Roman" w:hAnsi="Times New Roman" w:cs="Times New Roman"/>
                <w:sz w:val="24"/>
                <w:szCs w:val="24"/>
              </w:rPr>
              <w:t xml:space="preserve">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3.у2. Направление на медицинскую реабилитацию пациентов с заболеваниями и (или) состояниями терапевтического профиля, в том числе при реализации индивидуальной программы реабилитации или </w:t>
            </w:r>
            <w:proofErr w:type="spellStart"/>
            <w:r w:rsidRPr="0041239E">
              <w:rPr>
                <w:rFonts w:ascii="Times New Roman" w:hAnsi="Times New Roman" w:cs="Times New Roman"/>
                <w:sz w:val="24"/>
                <w:szCs w:val="24"/>
              </w:rPr>
              <w:t>абилитации</w:t>
            </w:r>
            <w:proofErr w:type="spellEnd"/>
            <w:r w:rsidRPr="0041239E">
              <w:rPr>
                <w:rFonts w:ascii="Times New Roman" w:hAnsi="Times New Roman" w:cs="Times New Roman"/>
                <w:sz w:val="24"/>
                <w:szCs w:val="24"/>
              </w:rPr>
              <w:t xml:space="preserve">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3.у3. Участие в проведении мероприятий по медицинской реабилитации пациентов с заболеваниями внутренних органов и состояниями терапевтического профиля, в том числе при реализации индивидуальной программы реабилитации и </w:t>
            </w:r>
            <w:proofErr w:type="spellStart"/>
            <w:r w:rsidRPr="0041239E">
              <w:rPr>
                <w:rFonts w:ascii="Times New Roman" w:hAnsi="Times New Roman" w:cs="Times New Roman"/>
                <w:sz w:val="24"/>
                <w:szCs w:val="24"/>
              </w:rPr>
              <w:t>абилитации</w:t>
            </w:r>
            <w:proofErr w:type="spellEnd"/>
            <w:r w:rsidRPr="0041239E">
              <w:rPr>
                <w:rFonts w:ascii="Times New Roman" w:hAnsi="Times New Roman" w:cs="Times New Roman"/>
                <w:sz w:val="24"/>
                <w:szCs w:val="24"/>
              </w:rPr>
              <w:t xml:space="preserve">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3.у4. Определение медицинских показаний и медицинских противопоказаний для направления пациентов с заболеваниями и (или) состояниями терапевтического профиля к врачам-специалистам для назначения и проведения мероприятий по медицинской реабилитации и санаторно-курортного лечения, в том числе при реализации индивидуальной программы реабилитации или </w:t>
            </w:r>
            <w:proofErr w:type="spellStart"/>
            <w:r w:rsidRPr="0041239E">
              <w:rPr>
                <w:rFonts w:ascii="Times New Roman" w:hAnsi="Times New Roman" w:cs="Times New Roman"/>
                <w:sz w:val="24"/>
                <w:szCs w:val="24"/>
              </w:rPr>
              <w:t>абилитации</w:t>
            </w:r>
            <w:proofErr w:type="spellEnd"/>
            <w:r w:rsidRPr="0041239E">
              <w:rPr>
                <w:rFonts w:ascii="Times New Roman" w:hAnsi="Times New Roman" w:cs="Times New Roman"/>
                <w:sz w:val="24"/>
                <w:szCs w:val="24"/>
              </w:rPr>
              <w:t xml:space="preserve">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3.у5. Направление пациентов с заболеваниями и (или) состояниями терапевтического профиля к врачам-специалистам для назначения и проведения мероприятий по медицинской реабилитации, санаторно-курортного лечения, в том числе при реализации индивидуальной программы реабилитации или </w:t>
            </w:r>
            <w:proofErr w:type="spellStart"/>
            <w:r w:rsidRPr="0041239E">
              <w:rPr>
                <w:rFonts w:ascii="Times New Roman" w:hAnsi="Times New Roman" w:cs="Times New Roman"/>
                <w:sz w:val="24"/>
                <w:szCs w:val="24"/>
              </w:rPr>
              <w:t>абилитации</w:t>
            </w:r>
            <w:proofErr w:type="spellEnd"/>
            <w:r w:rsidRPr="0041239E">
              <w:rPr>
                <w:rFonts w:ascii="Times New Roman" w:hAnsi="Times New Roman" w:cs="Times New Roman"/>
                <w:sz w:val="24"/>
                <w:szCs w:val="24"/>
              </w:rPr>
              <w:t xml:space="preserve"> инвалидов.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3.у6. Оценка эффективности и безопасности мероприятий по медицинской реабилитации пациентов с заболеваниями и (или) состояниями терапевтического профиля.</w:t>
            </w:r>
          </w:p>
        </w:tc>
        <w:tc>
          <w:tcPr>
            <w:tcW w:w="241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3.о1. Планирование, проведение, контроль эффективности медицинской реабилитации пациентов при заболеваниях и (или) состояниях терапевтического профиля, в том числе при реализации индивидуальных программ реабилитации или </w:t>
            </w:r>
            <w:proofErr w:type="spellStart"/>
            <w:r w:rsidRPr="0041239E">
              <w:rPr>
                <w:rFonts w:ascii="Times New Roman" w:hAnsi="Times New Roman" w:cs="Times New Roman"/>
                <w:sz w:val="24"/>
                <w:szCs w:val="24"/>
              </w:rPr>
              <w:t>абилитации</w:t>
            </w:r>
            <w:proofErr w:type="spellEnd"/>
            <w:r w:rsidRPr="0041239E">
              <w:rPr>
                <w:rFonts w:ascii="Times New Roman" w:hAnsi="Times New Roman" w:cs="Times New Roman"/>
                <w:sz w:val="24"/>
                <w:szCs w:val="24"/>
              </w:rPr>
              <w:t xml:space="preserve"> инвалидов в амбулаторных условиях.</w:t>
            </w:r>
          </w:p>
        </w:tc>
      </w:tr>
      <w:tr w:rsidR="0041239E" w:rsidRPr="0041239E">
        <w:tblPrEx>
          <w:tblBorders>
            <w:insideH w:val="nil"/>
          </w:tblBorders>
        </w:tblPrEx>
        <w:tc>
          <w:tcPr>
            <w:tcW w:w="510"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4</w:t>
            </w:r>
          </w:p>
        </w:tc>
        <w:tc>
          <w:tcPr>
            <w:tcW w:w="1984"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ПК-4. Способен проводить мероприятия по профилактике заболеваний и (или) состояний, формированию здорового образа жизни и санитарно-гигиеническому просвещению среди населения и осуществлять контроль их эффективности</w:t>
            </w:r>
          </w:p>
        </w:tc>
        <w:tc>
          <w:tcPr>
            <w:tcW w:w="5216"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4.з1. Основы здорового образа жизни, методы его формирования.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4.з2. Основные принципы профилактического наблюдения с учетом возраста и состояния здоровья пациентов.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4.з3. Принципы и особенности профилактики возникновения или прогрессирования заболеваний и состояний.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4.з4. Формы и методы санитарно-просветительской работы среди пациентов (их законных представителей), медицинских работников по вопросам профилактики заболеваний и (или) состояний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4.з5. Формы и методы санитарно-просветительской работы по формированию элементов здорового образа жизни, в том числе программ снижения потребления </w:t>
            </w:r>
            <w:r w:rsidRPr="0041239E">
              <w:rPr>
                <w:rFonts w:ascii="Times New Roman" w:hAnsi="Times New Roman" w:cs="Times New Roman"/>
                <w:sz w:val="24"/>
                <w:szCs w:val="24"/>
              </w:rPr>
              <w:lastRenderedPageBreak/>
              <w:t>алкоголя и табака, предупреждения немедицинского потребления наркотических средств и психотропных веществ и борьбы с ним, оптимизации физической активности, рационального питания, нормализации индекса массы тела.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4.з6. Нормативные правовые акты, регламентирующие порядки проведения профилактических медицинских осмотров, диспансеризации определенных групп взрослого населения, диспансерного наблюдения при заболеваниях и (или) состояниях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4.з7. Медицинские показания для проведения диспансерного наблюдения за пациентами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4.з8. Периодичность проведения профилактических медицинских осмотров, диспансеризации, диспансерных приемов.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4.з9. Длительность диспансерного наблюдения за пациентами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4.з10. Перечень врачей-специалистов, участвующих в проведении профилактических медицинских осмотров, диспансеризации, диспансерного наблюдения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4.з11. Нормативное правовое регулирование, подходы и методы многоуровневой профилактики инфекций, связанных с оказанием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4.з12. Санитарно-эпидемиологические </w:t>
            </w:r>
            <w:r w:rsidRPr="0041239E">
              <w:rPr>
                <w:rFonts w:ascii="Times New Roman" w:hAnsi="Times New Roman" w:cs="Times New Roman"/>
                <w:sz w:val="24"/>
                <w:szCs w:val="24"/>
              </w:rPr>
              <w:lastRenderedPageBreak/>
              <w:t>требования к обращению с медицинскими отходами, комплекс экстренных профилактических мероприятий при возникновении аварийных ситуаций с риском инфицирования себя и находящегося в распоряжении персонала.</w:t>
            </w:r>
          </w:p>
        </w:tc>
        <w:tc>
          <w:tcPr>
            <w:tcW w:w="5722"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4.у1. Разработка и реализация программы формирования здорового образа жизни, в том числе программ снижения потребления алкоголя и табака, предупреждения немедицинского потребления наркотических средств и психотропных веществ и борьбы с ним, оптимизации физической активности, рационального питания, нормализации индекса массы тела.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4.у2. Назначение и проведение профилактических мероприятий пациентам с учетом факторов риска развития заболеваний, злокачественных новообразований.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4.у3. Разъяснение пациентам (их законным представителям) и лицам, осуществляющим уход за ними, элементов и правил формирования здорового образа жизни.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4.у4. Контроль соблюдения пациентом </w:t>
            </w:r>
            <w:r w:rsidRPr="0041239E">
              <w:rPr>
                <w:rFonts w:ascii="Times New Roman" w:hAnsi="Times New Roman" w:cs="Times New Roman"/>
                <w:sz w:val="24"/>
                <w:szCs w:val="24"/>
              </w:rPr>
              <w:lastRenderedPageBreak/>
              <w:t>профилактических мероприятий.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4.у5. Оценка эффективности профилактической работы с пациентами.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4.уб. Формирование списков лиц, подлежащих диспансерному наблюдению в отчетном году, их поквартальное распределение.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4.у7. Информирование лиц, подлежащих диспансерному наблюдению в текущем году, или их законных представителей о необходимости явки в целях диспансерного наблюдения.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4.у8. Определение наличия медицинских показаний для проведения диспансерного наблюдения за пациентами.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4.у9. Внесение сведений о диспансерном наблюдении за пациентом в его медицинскую документацию.</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4.у10. Анализ результатов проведения диспансерного наблюдения на основании сведений, содержащихся в контрольных картах.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4.у11. Определение медицинских показаний к введению ограничительных мероприятий (карантина) и медицинских показаний для направления к врачу-специалисту при возникновении инфекционных (паразитарных) болезней.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4.у12. Проведение санитарно-противоэпидемических мероприятий в случае возникновения очага инфекции, в том числе карантинных мероприятий при возникновении особо опасных (карантинных) инфекционных заболеваний.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4.у13. Соблюдение санитарно-эпидемиологических требований к обращению с медицинскими отходами, проведение экстренных профилактических мероприятий при возникновении аварийных ситуаций с риском </w:t>
            </w:r>
            <w:r w:rsidRPr="0041239E">
              <w:rPr>
                <w:rFonts w:ascii="Times New Roman" w:hAnsi="Times New Roman" w:cs="Times New Roman"/>
                <w:sz w:val="24"/>
                <w:szCs w:val="24"/>
              </w:rPr>
              <w:lastRenderedPageBreak/>
              <w:t>инфицирования себя и находящегося в распоряжении персонала.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4.у14. Применение средств индивидуальной защиты.</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4.у15. Участие в обеспечении мер асептики и антисептики, принципов индивидуальной изоляции при выполнении медицинских вмешательств.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4.у16. Безопасное обращение с острыми (колющими и режущими) инструментами, биологическими материалами.</w:t>
            </w:r>
          </w:p>
        </w:tc>
        <w:tc>
          <w:tcPr>
            <w:tcW w:w="241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4.о1. Проведение и контроль эффективности санитарно-просветительной работы по вопросам профилактики и ранней диагностики заболеваний и (или) состояний терапевтического профиля с взрослым населением и медицинскими работниками, формированию здорового образа жизни.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4.о2. Организация и проведение профилактических медицинских осмотров, диспансеризации определенных групп взрослого населения.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4.о3. Проведение диспансерного наблюдения за пациентами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4.о4. Выполнение мероприятий по профилактике инфекций, связанных с оказанием медицинской помощи.</w:t>
            </w:r>
          </w:p>
        </w:tc>
      </w:tr>
      <w:tr w:rsidR="0041239E" w:rsidRPr="0041239E">
        <w:tblPrEx>
          <w:tblBorders>
            <w:insideH w:val="nil"/>
          </w:tblBorders>
        </w:tblPrEx>
        <w:tc>
          <w:tcPr>
            <w:tcW w:w="510" w:type="dxa"/>
            <w:tcBorders>
              <w:top w:val="nil"/>
            </w:tcBorders>
          </w:tcPr>
          <w:p w:rsidR="0041239E" w:rsidRPr="0041239E" w:rsidRDefault="0041239E">
            <w:pPr>
              <w:pStyle w:val="ConsPlusNormal"/>
              <w:rPr>
                <w:rFonts w:ascii="Times New Roman" w:hAnsi="Times New Roman" w:cs="Times New Roman"/>
                <w:sz w:val="24"/>
                <w:szCs w:val="24"/>
              </w:rPr>
            </w:pPr>
          </w:p>
        </w:tc>
        <w:tc>
          <w:tcPr>
            <w:tcW w:w="1984" w:type="dxa"/>
            <w:tcBorders>
              <w:top w:val="nil"/>
            </w:tcBorders>
          </w:tcPr>
          <w:p w:rsidR="0041239E" w:rsidRPr="0041239E" w:rsidRDefault="0041239E">
            <w:pPr>
              <w:pStyle w:val="ConsPlusNormal"/>
              <w:rPr>
                <w:rFonts w:ascii="Times New Roman" w:hAnsi="Times New Roman" w:cs="Times New Roman"/>
                <w:sz w:val="24"/>
                <w:szCs w:val="24"/>
              </w:rPr>
            </w:pPr>
          </w:p>
        </w:tc>
        <w:tc>
          <w:tcPr>
            <w:tcW w:w="5216"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4.з13. Принципы специфической и неспецифической профилактики инфекционных заболеваний.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4.з14. 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4.з15. Меры индивидуальной защиты медицинского персонала и пациентов при выполнении медицинских вмешательств.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4.з16. Профилактические мероприятия при возникновении аварийных ситуаций с риском инфицирования медицинских работников (экстренная профилактика).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4.з17. Особенности возбудителей инфекций, связанных с оказанием медицинской помощи (устойчивость к физическим и химическим дезинфицирующим агентам и длительность выживания на объектах внешней среды, вид и форма существования, пути и факторы передачи).</w:t>
            </w:r>
          </w:p>
        </w:tc>
        <w:tc>
          <w:tcPr>
            <w:tcW w:w="5722" w:type="dxa"/>
            <w:tcBorders>
              <w:top w:val="nil"/>
            </w:tcBorders>
          </w:tcPr>
          <w:p w:rsidR="0041239E" w:rsidRPr="0041239E" w:rsidRDefault="0041239E">
            <w:pPr>
              <w:pStyle w:val="ConsPlusNormal"/>
              <w:rPr>
                <w:rFonts w:ascii="Times New Roman" w:hAnsi="Times New Roman" w:cs="Times New Roman"/>
                <w:sz w:val="24"/>
                <w:szCs w:val="24"/>
              </w:rPr>
            </w:pPr>
          </w:p>
        </w:tc>
        <w:tc>
          <w:tcPr>
            <w:tcW w:w="2410" w:type="dxa"/>
            <w:tcBorders>
              <w:top w:val="nil"/>
            </w:tcBorders>
          </w:tcPr>
          <w:p w:rsidR="0041239E" w:rsidRPr="0041239E" w:rsidRDefault="0041239E">
            <w:pPr>
              <w:pStyle w:val="ConsPlusNormal"/>
              <w:rPr>
                <w:rFonts w:ascii="Times New Roman" w:hAnsi="Times New Roman" w:cs="Times New Roman"/>
                <w:sz w:val="24"/>
                <w:szCs w:val="24"/>
              </w:rPr>
            </w:pP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5</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ПК-5. Способен </w:t>
            </w:r>
            <w:r w:rsidRPr="0041239E">
              <w:rPr>
                <w:rFonts w:ascii="Times New Roman" w:hAnsi="Times New Roman" w:cs="Times New Roman"/>
                <w:sz w:val="24"/>
                <w:szCs w:val="24"/>
              </w:rPr>
              <w:lastRenderedPageBreak/>
              <w:t>оказывать паллиативную медицинскую помощь взрослым</w:t>
            </w:r>
          </w:p>
        </w:tc>
        <w:tc>
          <w:tcPr>
            <w:tcW w:w="5216"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5.з1. Нормативные правовые акты, </w:t>
            </w:r>
            <w:r w:rsidRPr="0041239E">
              <w:rPr>
                <w:rFonts w:ascii="Times New Roman" w:hAnsi="Times New Roman" w:cs="Times New Roman"/>
                <w:sz w:val="24"/>
                <w:szCs w:val="24"/>
              </w:rPr>
              <w:lastRenderedPageBreak/>
              <w:t>регламентирующие оказание паллиативной медицинской помощи взрослым.</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5.з2. Нормативные правовые акты, регламентирующие деятельность медицинских организаций и медицинских работников в части назначения, выписывания и хранения наркотических средств и психотропных веществ.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5.з3. Клинические рекомендации в части оказания паллиативной медицинской помощи взрослым при различных заболеваниях и (или) состояниях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5.з4. Клинические рекомендации по лечению болевого синдрома у пациентов, нуждающихся в оказании паллиативной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5.з5. Цели, задачи и принципы оказания паллиативной медицинской помощи взрослым.</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5.з6. Механизм действия опиоидных анальгетиков и психотропных веществ, способы предотвращения или устранения осложнений, нежелательных реакций, возникающих в результате их применения.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5.з7. Медицинские показания к направлению пациентов с заболеваниями и (или) состояниями терапевтического профиля в медицинские организации, оказывающие паллиативную медицинскую помощь.</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5.з8. Медицинские показания и медицинские противопоказания к применению методов физиотерапии и лечебной физкультуры при оказании паллиативной медицинской помощи пациентам разного возраста с целью </w:t>
            </w:r>
            <w:r w:rsidRPr="0041239E">
              <w:rPr>
                <w:rFonts w:ascii="Times New Roman" w:hAnsi="Times New Roman" w:cs="Times New Roman"/>
                <w:sz w:val="24"/>
                <w:szCs w:val="24"/>
              </w:rPr>
              <w:lastRenderedPageBreak/>
              <w:t>профилактики и лечения пролежней и появления контрактур.</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5.з9. Основы лечебного питания пациентов разного возраста, при оказании паллиативной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5.з10. Правила проведения и прекращения реанимационных мероприятий для пациентов на фоне прогрессирования достоверно установленных неизлечимых заболеваний.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5.з11. Принципы оказания психологической поддержки пациентам, его родственникам или законным представителям в соответствии с этическими нормами и с учетом индивидуальных особенностей поведения.</w:t>
            </w:r>
          </w:p>
        </w:tc>
        <w:tc>
          <w:tcPr>
            <w:tcW w:w="5722"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5.у1. Разработка и проведение комплекса </w:t>
            </w:r>
            <w:r w:rsidRPr="0041239E">
              <w:rPr>
                <w:rFonts w:ascii="Times New Roman" w:hAnsi="Times New Roman" w:cs="Times New Roman"/>
                <w:sz w:val="24"/>
                <w:szCs w:val="24"/>
              </w:rPr>
              <w:lastRenderedPageBreak/>
              <w:t>мероприятий по улучшению качества жизни пациентов разного возраста, нуждающихся в оказании паллиативной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5.у2. Определение медицинских показаний и медицинских противопоказаний для направления пациентов разного возраста с заболеваниями и (или) состояниями терапевтического профиля в медицинские организации, оказывающие паллиативную медицинскую помощь, определение медицинских показаний для оказания медицинской помощи в стационарных условиях.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5.у3. Обоснование схемы, плана и тактики ведения пациентов разного возраста, получающих паллиативную медицинскую помощь</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5.у4. Оценка тяжести состояния пациентов, получающих паллиативную медицинскую помощь.</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5.у5. Оценка интенсивности и характера болевого синдрома с использованием шкал оценки боли у пациента, получающего паллиативную медицинскую помощь.</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5.у6. Проведение комплексных мероприятий, в том числе назначение обезболивающих лекарственных препаратов, в целях улучшения качества жизни пациентов, получающего паллиативную медицинскую помощь.</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5.у7. Динамическое наблюдение за пациентами с заболеваниями и (или) состояниями терапевтического профиля, нуждающихся в паллиативной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5.у8. Профилактика возможных осложнений при оказании паллиативной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5.у9. Оказание психологической поддержки пациентам, нуждающимся в паллиативной медицинской помощи, их законным </w:t>
            </w:r>
            <w:r w:rsidRPr="0041239E">
              <w:rPr>
                <w:rFonts w:ascii="Times New Roman" w:hAnsi="Times New Roman" w:cs="Times New Roman"/>
                <w:sz w:val="24"/>
                <w:szCs w:val="24"/>
              </w:rPr>
              <w:lastRenderedPageBreak/>
              <w:t>представителям, родственникам и лицам, осуществляющим уход.</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5.у10. Консультирование пациентов, нуждающихся в паллиативной медицинской помощи, их законных представителей, а также лиц, осуществляющих уход за ними.</w:t>
            </w:r>
          </w:p>
        </w:tc>
        <w:tc>
          <w:tcPr>
            <w:tcW w:w="241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5.о1. Оказание </w:t>
            </w:r>
            <w:r w:rsidRPr="0041239E">
              <w:rPr>
                <w:rFonts w:ascii="Times New Roman" w:hAnsi="Times New Roman" w:cs="Times New Roman"/>
                <w:sz w:val="24"/>
                <w:szCs w:val="24"/>
              </w:rPr>
              <w:lastRenderedPageBreak/>
              <w:t>паллиативной медицинской помощи пациентам терапевтического профиля в амбулаторных условиях.</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6</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ПК-6. Способен проводить медицинские экспертизы в отношении взрослых с заболеваниями и (или) состояниями терапевтического профиля</w:t>
            </w:r>
          </w:p>
        </w:tc>
        <w:tc>
          <w:tcPr>
            <w:tcW w:w="5216"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6.з1. Формирование и выдача листков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6.з2. Медицинские показания и порядок направления пациентов, имеющих стойкое нарушение функций организма, обусловленное заболеваниями внутренних органов и (или) состояниями терапевтического профиля, на медико-социальную экспертизу.</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6.з3. Требования к оформлению медицинской документации для направления на медико-социальную экспертизу пациентов с заболеваниями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6.з4. Порядок оформления медицинской документации пациентам с заболеваниями и (или) состояниями терапевтического профиля для осуществления медико-социальной экспертизы.</w:t>
            </w:r>
          </w:p>
        </w:tc>
        <w:tc>
          <w:tcPr>
            <w:tcW w:w="5722"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6.у1. Определение признаков временной нетрудоспособности и признаков стойкого нарушения функций организма, обусловленных заболеваниями внутренних органов и (или) состояниями терапевтического профиля.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6.у2. Формирование и выдача листков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6.у3. Участие в экспертизе временной нетрудоспособности, осуществляемой врачебной комиссией медицинской организации.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6.у4. Определение медицинских показаний для направления пациентов с заболеваниями и (или) состояниями терапевтического профиля, имеющих стойкое нарушение функций организма, обусловленное заболеваниями, для прохождения медико-социальной экспертизы.</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6.у5. Оформление документов для направления пациентов, имеющих стойкое нарушение функций организма, обусловленное </w:t>
            </w:r>
            <w:r w:rsidRPr="0041239E">
              <w:rPr>
                <w:rFonts w:ascii="Times New Roman" w:hAnsi="Times New Roman" w:cs="Times New Roman"/>
                <w:sz w:val="24"/>
                <w:szCs w:val="24"/>
              </w:rPr>
              <w:lastRenderedPageBreak/>
              <w:t>заболеваниями и (или) состояниями терапевтического профиля, на прохождение медико-социальной экспертизы.</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6.у6. Составление медицинских заключений по результатам медицинских экспертиз в части, касающейся наличия и (или) отсутствия заболеваний и (или) состояний терапевтического профиля.</w:t>
            </w:r>
          </w:p>
        </w:tc>
        <w:tc>
          <w:tcPr>
            <w:tcW w:w="241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6.о1. Проведение медицинских экспертиз в отношении взрослых с заболеваниями внутренних органов и (или) состояниями терапевтического профиля, и их документальное оформление.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6.о2. Направление пациентов, имеющих стойкое нарушение функций организма, обусловленное заболеваниями внутренних органов и (или) состояниями терапевтического </w:t>
            </w:r>
            <w:r w:rsidRPr="0041239E">
              <w:rPr>
                <w:rFonts w:ascii="Times New Roman" w:hAnsi="Times New Roman" w:cs="Times New Roman"/>
                <w:sz w:val="24"/>
                <w:szCs w:val="24"/>
              </w:rPr>
              <w:lastRenderedPageBreak/>
              <w:t>профиля для прохождения медико-социальной экспертизы.</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7</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ПК-7. Способен проводить анализ медико-статистической информации, вести медицинскую документацию, организовывать деятельность находящегося в распоряжении среднего и младшего медицинского персонала</w:t>
            </w:r>
          </w:p>
        </w:tc>
        <w:tc>
          <w:tcPr>
            <w:tcW w:w="5216"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7.з1. Правила оформления медицинской документации в медицинских организациях, оказывающих медицинскую помощь взрослому населению по профилю "терапия", в том числе в электронной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7.з2. Основы законодательства Российской Федерации о защите персональных данных пациентов и сведений, составляющих врачебную тайну.</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7.з3. Правила подачи экстренного извещения о случаях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w:t>
            </w:r>
            <w:proofErr w:type="spellStart"/>
            <w:r w:rsidRPr="0041239E">
              <w:rPr>
                <w:rFonts w:ascii="Times New Roman" w:hAnsi="Times New Roman" w:cs="Times New Roman"/>
                <w:sz w:val="24"/>
                <w:szCs w:val="24"/>
              </w:rPr>
              <w:t>ослюнения</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оцарапывания</w:t>
            </w:r>
            <w:proofErr w:type="spellEnd"/>
            <w:r w:rsidRPr="0041239E">
              <w:rPr>
                <w:rFonts w:ascii="Times New Roman" w:hAnsi="Times New Roman" w:cs="Times New Roman"/>
                <w:sz w:val="24"/>
                <w:szCs w:val="24"/>
              </w:rPr>
              <w:t xml:space="preserve"> животными в территориальные органы, осуществляющие федеральный государственный санитарно-эпидемиологический надзор.</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7.з4. Должностные обязанности находящегося в распоряжении медицинского персонала.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7.з5. Требования к обеспечению внутреннего контроля качества и безопасности медицинской деятельности.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7.з6. Правила работы в информационных </w:t>
            </w:r>
            <w:r w:rsidRPr="0041239E">
              <w:rPr>
                <w:rFonts w:ascii="Times New Roman" w:hAnsi="Times New Roman" w:cs="Times New Roman"/>
                <w:sz w:val="24"/>
                <w:szCs w:val="24"/>
              </w:rPr>
              <w:lastRenderedPageBreak/>
              <w:t>системах в сфере здравоохранения и в информационно-телекоммуникационной сети "Интернет".</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7.з7. Требования пожарной безопасности, охраны труда, основы личной безопасности и </w:t>
            </w:r>
            <w:proofErr w:type="spellStart"/>
            <w:r w:rsidRPr="0041239E">
              <w:rPr>
                <w:rFonts w:ascii="Times New Roman" w:hAnsi="Times New Roman" w:cs="Times New Roman"/>
                <w:sz w:val="24"/>
                <w:szCs w:val="24"/>
              </w:rPr>
              <w:t>конфликтологии</w:t>
            </w:r>
            <w:proofErr w:type="spellEnd"/>
            <w:r w:rsidRPr="0041239E">
              <w:rPr>
                <w:rFonts w:ascii="Times New Roman" w:hAnsi="Times New Roman" w:cs="Times New Roman"/>
                <w:sz w:val="24"/>
                <w:szCs w:val="24"/>
              </w:rPr>
              <w:t>, правила трудового распорядка.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7.з8. Основы медицинской статистики.</w:t>
            </w:r>
          </w:p>
        </w:tc>
        <w:tc>
          <w:tcPr>
            <w:tcW w:w="5722"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7.у1. Составление плана работы и отчета о своей работе.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7.у2. Заполнение медицинской документации, в том числе в электронной форме, контроль качества ее ведения.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7.у3. Заполнение и направление экстренного извещения о случае инфекционного, паразитарного, профессионального заболевания, носительства возбудителей инфекционных болезней, отравления, неблагоприятной реакции, связанной с иммунизацией, укуса, </w:t>
            </w:r>
            <w:proofErr w:type="spellStart"/>
            <w:r w:rsidRPr="0041239E">
              <w:rPr>
                <w:rFonts w:ascii="Times New Roman" w:hAnsi="Times New Roman" w:cs="Times New Roman"/>
                <w:sz w:val="24"/>
                <w:szCs w:val="24"/>
              </w:rPr>
              <w:t>ослюнения</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оцарапывания</w:t>
            </w:r>
            <w:proofErr w:type="spellEnd"/>
            <w:r w:rsidRPr="0041239E">
              <w:rPr>
                <w:rFonts w:ascii="Times New Roman" w:hAnsi="Times New Roman" w:cs="Times New Roman"/>
                <w:sz w:val="24"/>
                <w:szCs w:val="24"/>
              </w:rPr>
              <w:t xml:space="preserve"> животными в территориальные органы, осуществляющие федеральный государственный санитарно-эпидемиологический надзор.</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7.у4. Использование в профессиональной деятельности медицинских информационных систем в сфере здравоохранения и информационно-телекоммуникационной сети "Интернет".</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7.у5. Анализ медико-статистических показателей заболеваемости, инвалидности для оценки здоровья населения.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7.у6. Контроль за выполнением должностных обязанностей медицинским персоналом, находящимся в распоряжении.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7.у7. Соблюдение правил внутреннего трудового распорядка, требований пожарной </w:t>
            </w:r>
            <w:r w:rsidRPr="0041239E">
              <w:rPr>
                <w:rFonts w:ascii="Times New Roman" w:hAnsi="Times New Roman" w:cs="Times New Roman"/>
                <w:sz w:val="24"/>
                <w:szCs w:val="24"/>
              </w:rPr>
              <w:lastRenderedPageBreak/>
              <w:t>безопасности, охраны труда.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7.у8. Использование в работе персональных данных пациентов и сведений, составляющих врачебную тайну.</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7.у9. Обеспечение внутреннего контроля качества и безопасности медицинской деятельности.</w:t>
            </w:r>
          </w:p>
        </w:tc>
        <w:tc>
          <w:tcPr>
            <w:tcW w:w="241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7.о1. Проведение анализа медико-статистической информации в амбулаторных условиях.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7.о2. Ведение медицинской документации в амбулаторных условиях.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7.о3. Организация деятельности находящегося в распоряжении медицинского персонала в амбулаторных условиях.</w:t>
            </w:r>
          </w:p>
        </w:tc>
      </w:tr>
      <w:tr w:rsidR="0041239E" w:rsidRPr="0041239E">
        <w:tblPrEx>
          <w:tblBorders>
            <w:insideH w:val="nil"/>
          </w:tblBorders>
        </w:tblPrEx>
        <w:tc>
          <w:tcPr>
            <w:tcW w:w="510"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8</w:t>
            </w:r>
          </w:p>
        </w:tc>
        <w:tc>
          <w:tcPr>
            <w:tcW w:w="1984"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ПК-8. Способен оказывать медицинскую помощь в экстренной форме</w:t>
            </w:r>
          </w:p>
        </w:tc>
        <w:tc>
          <w:tcPr>
            <w:tcW w:w="5216"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8.з1. Принципы и методы оказания медицинской помощи в экстренной форме в соответствии с нормативными правовыми актами и клиническими рекомендациями.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8.з2. Клинические признаки состояний, требующих оказания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8.з4. 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угрожающих жизни и здоровью нарушениях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 отравлениях; укусах или </w:t>
            </w:r>
            <w:proofErr w:type="spellStart"/>
            <w:r w:rsidRPr="0041239E">
              <w:rPr>
                <w:rFonts w:ascii="Times New Roman" w:hAnsi="Times New Roman" w:cs="Times New Roman"/>
                <w:sz w:val="24"/>
                <w:szCs w:val="24"/>
              </w:rPr>
              <w:lastRenderedPageBreak/>
              <w:t>ужаливаниях</w:t>
            </w:r>
            <w:proofErr w:type="spellEnd"/>
            <w:r w:rsidRPr="0041239E">
              <w:rPr>
                <w:rFonts w:ascii="Times New Roman" w:hAnsi="Times New Roman" w:cs="Times New Roman"/>
                <w:sz w:val="24"/>
                <w:szCs w:val="24"/>
              </w:rPr>
              <w:t xml:space="preserve"> ядовитых животных; судорожном приступе, сопровождающемся потерей сознания; острых психологических реакциях на стресс.</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8.з5. Правила эффективной коммуникации с пациентами, их законными представителями, окружающими лицами и медицинскими работниками при оказании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8.з6. Алгоритм обращения в службы спасения, в том числе вызова выездной бригады скорой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8.з7. Принципы действия приборов для наружной электроимпульсной терапии (</w:t>
            </w:r>
            <w:proofErr w:type="spellStart"/>
            <w:r w:rsidRPr="0041239E">
              <w:rPr>
                <w:rFonts w:ascii="Times New Roman" w:hAnsi="Times New Roman" w:cs="Times New Roman"/>
                <w:sz w:val="24"/>
                <w:szCs w:val="24"/>
              </w:rPr>
              <w:t>дефибрилляции</w:t>
            </w:r>
            <w:proofErr w:type="spellEnd"/>
            <w:r w:rsidRPr="0041239E">
              <w:rPr>
                <w:rFonts w:ascii="Times New Roman" w:hAnsi="Times New Roman" w:cs="Times New Roman"/>
                <w:sz w:val="24"/>
                <w:szCs w:val="24"/>
              </w:rPr>
              <w:t>).</w:t>
            </w:r>
          </w:p>
        </w:tc>
        <w:tc>
          <w:tcPr>
            <w:tcW w:w="5722"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8.у1. Диагностика состояний, требующих оказания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8.у2.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8.у3. 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w:t>
            </w:r>
            <w:proofErr w:type="spellStart"/>
            <w:r w:rsidRPr="0041239E">
              <w:rPr>
                <w:rFonts w:ascii="Times New Roman" w:hAnsi="Times New Roman" w:cs="Times New Roman"/>
                <w:sz w:val="24"/>
                <w:szCs w:val="24"/>
              </w:rPr>
              <w:t>травмирования</w:t>
            </w:r>
            <w:proofErr w:type="spellEnd"/>
            <w:r w:rsidRPr="0041239E">
              <w:rPr>
                <w:rFonts w:ascii="Times New Roman" w:hAnsi="Times New Roman" w:cs="Times New Roman"/>
                <w:sz w:val="24"/>
                <w:szCs w:val="24"/>
              </w:rPr>
              <w:t xml:space="preserve"> пострадавшего (пострадавших).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8.у4. Обеспечение собственной безопасности, в том числе с использованием средств индивидуальной защиты.</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8.у5. Вызов выездной бригады скорой медицинской помощи, перемещение, транспортировка пострадавшего, передача пострадавшего выездной бригаде скорой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8.у6. Оценка количества пострадавших.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8.у7. 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w:t>
            </w:r>
            <w:r w:rsidRPr="0041239E">
              <w:rPr>
                <w:rFonts w:ascii="Times New Roman" w:hAnsi="Times New Roman" w:cs="Times New Roman"/>
                <w:sz w:val="24"/>
                <w:szCs w:val="24"/>
              </w:rPr>
              <w:lastRenderedPageBreak/>
              <w:t>оказанию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8.у8. Осуществление эффективной коммуникации с пациентом, его законным представителем, окружающими лицами и медицинскими работниками, в том числе выездной бригадой скорой медицинской помощи при оказании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8.у9. Устранение воздействия повреждающих факторов на пострадавшего.</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8.у10. Извлечение пострадавшего из транспортного средства или других труднодоступных мест.</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8.у11. Перемещение пострадавшего в безопасное место.</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8.у12. Обеспечение проходимости дыхательных путей при их закупорке инородным телом.</w:t>
            </w:r>
          </w:p>
        </w:tc>
        <w:tc>
          <w:tcPr>
            <w:tcW w:w="241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8.о1. 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8.о2. Проведение оценки обстановки и обеспечение безопасных условий для оказания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8.о3. Оказание медицинской помощи в экстренной форме при состояниях, </w:t>
            </w:r>
            <w:r w:rsidRPr="0041239E">
              <w:rPr>
                <w:rFonts w:ascii="Times New Roman" w:hAnsi="Times New Roman" w:cs="Times New Roman"/>
                <w:sz w:val="24"/>
                <w:szCs w:val="24"/>
              </w:rPr>
              <w:lastRenderedPageBreak/>
              <w:t>представляющих угрозу жизни, в том числе клинической смерти (остановка жизненно важных функций организма человека - кровообращения и (или) дыхания).</w:t>
            </w:r>
          </w:p>
        </w:tc>
      </w:tr>
      <w:tr w:rsidR="0041239E" w:rsidRPr="0041239E">
        <w:tblPrEx>
          <w:tblBorders>
            <w:insideH w:val="nil"/>
          </w:tblBorders>
        </w:tblPrEx>
        <w:tc>
          <w:tcPr>
            <w:tcW w:w="510" w:type="dxa"/>
            <w:tcBorders>
              <w:top w:val="nil"/>
            </w:tcBorders>
          </w:tcPr>
          <w:p w:rsidR="0041239E" w:rsidRPr="0041239E" w:rsidRDefault="0041239E">
            <w:pPr>
              <w:pStyle w:val="ConsPlusNormal"/>
              <w:rPr>
                <w:rFonts w:ascii="Times New Roman" w:hAnsi="Times New Roman" w:cs="Times New Roman"/>
                <w:sz w:val="24"/>
                <w:szCs w:val="24"/>
              </w:rPr>
            </w:pPr>
          </w:p>
        </w:tc>
        <w:tc>
          <w:tcPr>
            <w:tcW w:w="1984" w:type="dxa"/>
            <w:tcBorders>
              <w:top w:val="nil"/>
            </w:tcBorders>
          </w:tcPr>
          <w:p w:rsidR="0041239E" w:rsidRPr="0041239E" w:rsidRDefault="0041239E">
            <w:pPr>
              <w:pStyle w:val="ConsPlusNormal"/>
              <w:rPr>
                <w:rFonts w:ascii="Times New Roman" w:hAnsi="Times New Roman" w:cs="Times New Roman"/>
                <w:sz w:val="24"/>
                <w:szCs w:val="24"/>
              </w:rPr>
            </w:pPr>
          </w:p>
        </w:tc>
        <w:tc>
          <w:tcPr>
            <w:tcW w:w="5216"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8.з8. Правила выполнения наружной электроимпульсной терапии (</w:t>
            </w:r>
            <w:proofErr w:type="spellStart"/>
            <w:r w:rsidRPr="0041239E">
              <w:rPr>
                <w:rFonts w:ascii="Times New Roman" w:hAnsi="Times New Roman" w:cs="Times New Roman"/>
                <w:sz w:val="24"/>
                <w:szCs w:val="24"/>
              </w:rPr>
              <w:t>дефибрилляции</w:t>
            </w:r>
            <w:proofErr w:type="spellEnd"/>
            <w:r w:rsidRPr="0041239E">
              <w:rPr>
                <w:rFonts w:ascii="Times New Roman" w:hAnsi="Times New Roman" w:cs="Times New Roman"/>
                <w:sz w:val="24"/>
                <w:szCs w:val="24"/>
              </w:rPr>
              <w:t>) с использованием автоматического наружного дефибриллятора.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8.з9. Медицинские показания и медицинские противопоказания к проведению реанимационных мероприятий.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8.з10. Правила проведения базовой сердечно-легочной реанимации.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8.з11. Методы обеспечения проходимости дыхательных путей.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8.з12. Правила остановки наружных кровотечений.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8.з13. Правила наложения повязок при оказании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8.з14. Способы охлаждения при травмах, </w:t>
            </w:r>
            <w:r w:rsidRPr="0041239E">
              <w:rPr>
                <w:rFonts w:ascii="Times New Roman" w:hAnsi="Times New Roman" w:cs="Times New Roman"/>
                <w:sz w:val="24"/>
                <w:szCs w:val="24"/>
              </w:rPr>
              <w:lastRenderedPageBreak/>
              <w:t xml:space="preserve">воздействиях излучения, высоких температур, химических веществ, укусах или </w:t>
            </w:r>
            <w:proofErr w:type="spellStart"/>
            <w:r w:rsidRPr="0041239E">
              <w:rPr>
                <w:rFonts w:ascii="Times New Roman" w:hAnsi="Times New Roman" w:cs="Times New Roman"/>
                <w:sz w:val="24"/>
                <w:szCs w:val="24"/>
              </w:rPr>
              <w:t>ужаливаниях</w:t>
            </w:r>
            <w:proofErr w:type="spellEnd"/>
            <w:r w:rsidRPr="0041239E">
              <w:rPr>
                <w:rFonts w:ascii="Times New Roman" w:hAnsi="Times New Roman" w:cs="Times New Roman"/>
                <w:sz w:val="24"/>
                <w:szCs w:val="24"/>
              </w:rPr>
              <w:t xml:space="preserve"> ядовитых животных; проведения термоизоляции и согревания при воздействии низких температур.</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8.з15. Методы иммобилизации с использованием медицинских изделий и подручных средств.</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8.з16. Правила использования средств индивидуальной защиты при оказании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8.з17. Правила и порядок проведения мониторинга состояния пациента при оказании медицинской помощи в экстренной форме, порядок передачи пациента выездной бригаде скорой медицинской помощи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8.з18. Порядок применения лекарственных препаратов и медицинских изделий при оказании медицинской помощи в экстренной форме.</w:t>
            </w:r>
          </w:p>
        </w:tc>
        <w:tc>
          <w:tcPr>
            <w:tcW w:w="5722"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8.у13. Проведение первичного осмотра пациента при состояниях, требующих оказания медицинской помощи в экстренной форме.</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8.у15. Определение наличия признаков жизни у пострадавшего (наличие сознания, наличие дыхания с помощью слуха, зрения и осязания).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8.у16. Проведение сердечно-легочной реанимации и поддержание проходимости дыхательных путей.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8.у17. Использование автоматического наружного дефибриллятора.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8.у18. Наложение </w:t>
            </w:r>
            <w:proofErr w:type="spellStart"/>
            <w:r w:rsidRPr="0041239E">
              <w:rPr>
                <w:rFonts w:ascii="Times New Roman" w:hAnsi="Times New Roman" w:cs="Times New Roman"/>
                <w:sz w:val="24"/>
                <w:szCs w:val="24"/>
              </w:rPr>
              <w:t>окклюзионной</w:t>
            </w:r>
            <w:proofErr w:type="spellEnd"/>
            <w:r w:rsidRPr="0041239E">
              <w:rPr>
                <w:rFonts w:ascii="Times New Roman" w:hAnsi="Times New Roman" w:cs="Times New Roman"/>
                <w:sz w:val="24"/>
                <w:szCs w:val="24"/>
              </w:rPr>
              <w:t xml:space="preserve"> </w:t>
            </w:r>
            <w:r w:rsidRPr="0041239E">
              <w:rPr>
                <w:rFonts w:ascii="Times New Roman" w:hAnsi="Times New Roman" w:cs="Times New Roman"/>
                <w:sz w:val="24"/>
                <w:szCs w:val="24"/>
              </w:rPr>
              <w:lastRenderedPageBreak/>
              <w:t>(герметизирующей) повязки при ранении грудной клетки.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8.у19. Промывание желудка.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8.у20. Охлаждение при травмах, воздействиях излучения, высоких температур, химических веществ, укусах или </w:t>
            </w:r>
            <w:proofErr w:type="spellStart"/>
            <w:r w:rsidRPr="0041239E">
              <w:rPr>
                <w:rFonts w:ascii="Times New Roman" w:hAnsi="Times New Roman" w:cs="Times New Roman"/>
                <w:sz w:val="24"/>
                <w:szCs w:val="24"/>
              </w:rPr>
              <w:t>ужаливаниях</w:t>
            </w:r>
            <w:proofErr w:type="spellEnd"/>
            <w:r w:rsidRPr="0041239E">
              <w:rPr>
                <w:rFonts w:ascii="Times New Roman" w:hAnsi="Times New Roman" w:cs="Times New Roman"/>
                <w:sz w:val="24"/>
                <w:szCs w:val="24"/>
              </w:rPr>
              <w:t xml:space="preserve"> ядовитых животных.</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8.у21. Проведение термоизоляции и согревания при воздействии низких температур.</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8.у22. Проведение иммобилизации (обездвиживания) с использованием медицинских изделий или подручных средств; </w:t>
            </w:r>
            <w:proofErr w:type="spellStart"/>
            <w:r w:rsidRPr="0041239E">
              <w:rPr>
                <w:rFonts w:ascii="Times New Roman" w:hAnsi="Times New Roman" w:cs="Times New Roman"/>
                <w:sz w:val="24"/>
                <w:szCs w:val="24"/>
              </w:rPr>
              <w:t>аутоиммобилизация</w:t>
            </w:r>
            <w:proofErr w:type="spellEnd"/>
            <w:r w:rsidRPr="0041239E">
              <w:rPr>
                <w:rFonts w:ascii="Times New Roman" w:hAnsi="Times New Roman" w:cs="Times New Roman"/>
                <w:sz w:val="24"/>
                <w:szCs w:val="24"/>
              </w:rPr>
              <w:t xml:space="preserve"> или обездвиживание руками травмированных частей тела.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8.у23. Предотвращение дополнительного </w:t>
            </w:r>
            <w:proofErr w:type="spellStart"/>
            <w:r w:rsidRPr="0041239E">
              <w:rPr>
                <w:rFonts w:ascii="Times New Roman" w:hAnsi="Times New Roman" w:cs="Times New Roman"/>
                <w:sz w:val="24"/>
                <w:szCs w:val="24"/>
              </w:rPr>
              <w:t>травмирования</w:t>
            </w:r>
            <w:proofErr w:type="spellEnd"/>
            <w:r w:rsidRPr="0041239E">
              <w:rPr>
                <w:rFonts w:ascii="Times New Roman" w:hAnsi="Times New Roman" w:cs="Times New Roman"/>
                <w:sz w:val="24"/>
                <w:szCs w:val="24"/>
              </w:rPr>
              <w:t xml:space="preserve"> головы при судорожном приступе, сопровождающемся потерей сознания.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8.у24. Придание и поддержание оптимального положения тела пострадавшего в зависимости от его состояния.</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8.у26. Применение лекарственных препаратов и медицинских изделий при оказании медицинской помощи в экстренной форме.</w:t>
            </w:r>
          </w:p>
        </w:tc>
        <w:tc>
          <w:tcPr>
            <w:tcW w:w="2410" w:type="dxa"/>
            <w:tcBorders>
              <w:top w:val="nil"/>
            </w:tcBorders>
          </w:tcPr>
          <w:p w:rsidR="0041239E" w:rsidRPr="0041239E" w:rsidRDefault="0041239E">
            <w:pPr>
              <w:pStyle w:val="ConsPlusNormal"/>
              <w:rPr>
                <w:rFonts w:ascii="Times New Roman" w:hAnsi="Times New Roman" w:cs="Times New Roman"/>
                <w:sz w:val="24"/>
                <w:szCs w:val="24"/>
              </w:rPr>
            </w:pPr>
          </w:p>
        </w:tc>
      </w:tr>
    </w:tbl>
    <w:p w:rsidR="0041239E" w:rsidRPr="0041239E" w:rsidRDefault="0041239E">
      <w:pPr>
        <w:pStyle w:val="ConsPlusNormal"/>
        <w:rPr>
          <w:rFonts w:ascii="Times New Roman" w:hAnsi="Times New Roman" w:cs="Times New Roman"/>
          <w:sz w:val="24"/>
          <w:szCs w:val="24"/>
        </w:rPr>
        <w:sectPr w:rsidR="0041239E" w:rsidRPr="0041239E" w:rsidSect="0041239E">
          <w:pgSz w:w="16838" w:h="11905" w:orient="landscape"/>
          <w:pgMar w:top="720" w:right="990" w:bottom="720" w:left="1276" w:header="0" w:footer="0" w:gutter="0"/>
          <w:cols w:space="720"/>
          <w:titlePg/>
        </w:sectPr>
      </w:pP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jc w:val="center"/>
        <w:outlineLvl w:val="1"/>
        <w:rPr>
          <w:rFonts w:ascii="Times New Roman" w:hAnsi="Times New Roman" w:cs="Times New Roman"/>
          <w:sz w:val="24"/>
          <w:szCs w:val="24"/>
        </w:rPr>
      </w:pPr>
      <w:r w:rsidRPr="0041239E">
        <w:rPr>
          <w:rFonts w:ascii="Times New Roman" w:hAnsi="Times New Roman" w:cs="Times New Roman"/>
          <w:sz w:val="24"/>
          <w:szCs w:val="24"/>
        </w:rPr>
        <w:t>III. Учебный план &lt;5&gt;</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&lt;5&gt; Пункт 22 статьи 2 Федерального закона от 29 декабря 2012 г. N 273-ФЗ "Об образовании в Российской Федерации" (далее - Федеральный закон N 273-ФЗ); пункт 11 Порядка организации и осуществления образовательной деятельности по дополнительным профессиональным программам.</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ind w:firstLine="540"/>
        <w:jc w:val="both"/>
        <w:outlineLvl w:val="2"/>
        <w:rPr>
          <w:rFonts w:ascii="Times New Roman" w:hAnsi="Times New Roman" w:cs="Times New Roman"/>
          <w:sz w:val="24"/>
          <w:szCs w:val="24"/>
        </w:rPr>
      </w:pPr>
      <w:r w:rsidRPr="0041239E">
        <w:rPr>
          <w:rFonts w:ascii="Times New Roman" w:hAnsi="Times New Roman" w:cs="Times New Roman"/>
          <w:sz w:val="24"/>
          <w:szCs w:val="24"/>
        </w:rPr>
        <w:t>7. Учебный план:</w:t>
      </w:r>
    </w:p>
    <w:p w:rsidR="0041239E" w:rsidRPr="0041239E" w:rsidRDefault="0041239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98"/>
        <w:gridCol w:w="510"/>
        <w:gridCol w:w="510"/>
        <w:gridCol w:w="510"/>
        <w:gridCol w:w="850"/>
        <w:gridCol w:w="1191"/>
        <w:gridCol w:w="510"/>
        <w:gridCol w:w="567"/>
      </w:tblGrid>
      <w:tr w:rsidR="0041239E" w:rsidRPr="0041239E">
        <w:tc>
          <w:tcPr>
            <w:tcW w:w="624" w:type="dxa"/>
            <w:vMerge w:val="restart"/>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N п/п</w:t>
            </w:r>
          </w:p>
        </w:tc>
        <w:tc>
          <w:tcPr>
            <w:tcW w:w="3798" w:type="dxa"/>
            <w:vMerge w:val="restart"/>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Наименования модулей, тем, разделов практики</w:t>
            </w:r>
          </w:p>
        </w:tc>
        <w:tc>
          <w:tcPr>
            <w:tcW w:w="4648" w:type="dxa"/>
            <w:gridSpan w:val="7"/>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Количество часов (трудоемкость)</w:t>
            </w:r>
          </w:p>
        </w:tc>
      </w:tr>
      <w:tr w:rsidR="0041239E" w:rsidRPr="0041239E">
        <w:tc>
          <w:tcPr>
            <w:tcW w:w="624" w:type="dxa"/>
            <w:vMerge/>
          </w:tcPr>
          <w:p w:rsidR="0041239E" w:rsidRPr="0041239E" w:rsidRDefault="0041239E">
            <w:pPr>
              <w:pStyle w:val="ConsPlusNormal"/>
              <w:rPr>
                <w:rFonts w:ascii="Times New Roman" w:hAnsi="Times New Roman" w:cs="Times New Roman"/>
                <w:sz w:val="24"/>
                <w:szCs w:val="24"/>
              </w:rPr>
            </w:pPr>
          </w:p>
        </w:tc>
        <w:tc>
          <w:tcPr>
            <w:tcW w:w="3798" w:type="dxa"/>
            <w:vMerge/>
          </w:tcPr>
          <w:p w:rsidR="0041239E" w:rsidRPr="0041239E" w:rsidRDefault="0041239E">
            <w:pPr>
              <w:pStyle w:val="ConsPlusNormal"/>
              <w:rPr>
                <w:rFonts w:ascii="Times New Roman" w:hAnsi="Times New Roman" w:cs="Times New Roman"/>
                <w:sz w:val="24"/>
                <w:szCs w:val="24"/>
              </w:rPr>
            </w:pPr>
          </w:p>
        </w:tc>
        <w:tc>
          <w:tcPr>
            <w:tcW w:w="510" w:type="dxa"/>
            <w:vMerge w:val="restart"/>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всего</w:t>
            </w:r>
          </w:p>
        </w:tc>
        <w:tc>
          <w:tcPr>
            <w:tcW w:w="4138" w:type="dxa"/>
            <w:gridSpan w:val="6"/>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в том числе по видам учебной деятельности</w:t>
            </w:r>
          </w:p>
        </w:tc>
      </w:tr>
      <w:tr w:rsidR="0041239E" w:rsidRPr="0041239E">
        <w:tc>
          <w:tcPr>
            <w:tcW w:w="624" w:type="dxa"/>
            <w:vMerge/>
          </w:tcPr>
          <w:p w:rsidR="0041239E" w:rsidRPr="0041239E" w:rsidRDefault="0041239E">
            <w:pPr>
              <w:pStyle w:val="ConsPlusNormal"/>
              <w:rPr>
                <w:rFonts w:ascii="Times New Roman" w:hAnsi="Times New Roman" w:cs="Times New Roman"/>
                <w:sz w:val="24"/>
                <w:szCs w:val="24"/>
              </w:rPr>
            </w:pPr>
          </w:p>
        </w:tc>
        <w:tc>
          <w:tcPr>
            <w:tcW w:w="3798" w:type="dxa"/>
            <w:vMerge/>
          </w:tcPr>
          <w:p w:rsidR="0041239E" w:rsidRPr="0041239E" w:rsidRDefault="0041239E">
            <w:pPr>
              <w:pStyle w:val="ConsPlusNormal"/>
              <w:rPr>
                <w:rFonts w:ascii="Times New Roman" w:hAnsi="Times New Roman" w:cs="Times New Roman"/>
                <w:sz w:val="24"/>
                <w:szCs w:val="24"/>
              </w:rPr>
            </w:pPr>
          </w:p>
        </w:tc>
        <w:tc>
          <w:tcPr>
            <w:tcW w:w="510" w:type="dxa"/>
            <w:vMerge/>
          </w:tcPr>
          <w:p w:rsidR="0041239E" w:rsidRPr="0041239E" w:rsidRDefault="0041239E">
            <w:pPr>
              <w:pStyle w:val="ConsPlusNormal"/>
              <w:rPr>
                <w:rFonts w:ascii="Times New Roman" w:hAnsi="Times New Roman" w:cs="Times New Roman"/>
                <w:sz w:val="24"/>
                <w:szCs w:val="24"/>
              </w:rPr>
            </w:pPr>
          </w:p>
        </w:tc>
        <w:tc>
          <w:tcPr>
            <w:tcW w:w="510" w:type="dxa"/>
            <w:vMerge w:val="restart"/>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лекции</w:t>
            </w:r>
          </w:p>
        </w:tc>
        <w:tc>
          <w:tcPr>
            <w:tcW w:w="2551" w:type="dxa"/>
            <w:gridSpan w:val="3"/>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занятия семинарского типа (семинары, практические занятия, практикумы, лабораторные работы, коллоквиумы и иные аналогичные занятия)</w:t>
            </w:r>
          </w:p>
        </w:tc>
        <w:tc>
          <w:tcPr>
            <w:tcW w:w="510" w:type="dxa"/>
            <w:vMerge w:val="restart"/>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практика</w:t>
            </w:r>
          </w:p>
        </w:tc>
        <w:tc>
          <w:tcPr>
            <w:tcW w:w="567" w:type="dxa"/>
            <w:vMerge w:val="restart"/>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аттестация</w:t>
            </w:r>
          </w:p>
        </w:tc>
      </w:tr>
      <w:tr w:rsidR="0041239E" w:rsidRPr="0041239E">
        <w:tc>
          <w:tcPr>
            <w:tcW w:w="624" w:type="dxa"/>
            <w:vMerge/>
          </w:tcPr>
          <w:p w:rsidR="0041239E" w:rsidRPr="0041239E" w:rsidRDefault="0041239E">
            <w:pPr>
              <w:pStyle w:val="ConsPlusNormal"/>
              <w:rPr>
                <w:rFonts w:ascii="Times New Roman" w:hAnsi="Times New Roman" w:cs="Times New Roman"/>
                <w:sz w:val="24"/>
                <w:szCs w:val="24"/>
              </w:rPr>
            </w:pPr>
          </w:p>
        </w:tc>
        <w:tc>
          <w:tcPr>
            <w:tcW w:w="3798" w:type="dxa"/>
            <w:vMerge/>
          </w:tcPr>
          <w:p w:rsidR="0041239E" w:rsidRPr="0041239E" w:rsidRDefault="0041239E">
            <w:pPr>
              <w:pStyle w:val="ConsPlusNormal"/>
              <w:rPr>
                <w:rFonts w:ascii="Times New Roman" w:hAnsi="Times New Roman" w:cs="Times New Roman"/>
                <w:sz w:val="24"/>
                <w:szCs w:val="24"/>
              </w:rPr>
            </w:pPr>
          </w:p>
        </w:tc>
        <w:tc>
          <w:tcPr>
            <w:tcW w:w="510" w:type="dxa"/>
            <w:vMerge/>
          </w:tcPr>
          <w:p w:rsidR="0041239E" w:rsidRPr="0041239E" w:rsidRDefault="0041239E">
            <w:pPr>
              <w:pStyle w:val="ConsPlusNormal"/>
              <w:rPr>
                <w:rFonts w:ascii="Times New Roman" w:hAnsi="Times New Roman" w:cs="Times New Roman"/>
                <w:sz w:val="24"/>
                <w:szCs w:val="24"/>
              </w:rPr>
            </w:pPr>
          </w:p>
        </w:tc>
        <w:tc>
          <w:tcPr>
            <w:tcW w:w="510" w:type="dxa"/>
            <w:vMerge/>
          </w:tcPr>
          <w:p w:rsidR="0041239E" w:rsidRPr="0041239E" w:rsidRDefault="0041239E">
            <w:pPr>
              <w:pStyle w:val="ConsPlusNormal"/>
              <w:rPr>
                <w:rFonts w:ascii="Times New Roman" w:hAnsi="Times New Roman" w:cs="Times New Roman"/>
                <w:sz w:val="24"/>
                <w:szCs w:val="24"/>
              </w:rPr>
            </w:pPr>
          </w:p>
        </w:tc>
        <w:tc>
          <w:tcPr>
            <w:tcW w:w="510" w:type="dxa"/>
            <w:vMerge w:val="restart"/>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всего</w:t>
            </w:r>
          </w:p>
        </w:tc>
        <w:tc>
          <w:tcPr>
            <w:tcW w:w="2041" w:type="dxa"/>
            <w:gridSpan w:val="2"/>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в том числе</w:t>
            </w:r>
          </w:p>
        </w:tc>
        <w:tc>
          <w:tcPr>
            <w:tcW w:w="510" w:type="dxa"/>
            <w:vMerge/>
          </w:tcPr>
          <w:p w:rsidR="0041239E" w:rsidRPr="0041239E" w:rsidRDefault="0041239E">
            <w:pPr>
              <w:pStyle w:val="ConsPlusNormal"/>
              <w:rPr>
                <w:rFonts w:ascii="Times New Roman" w:hAnsi="Times New Roman" w:cs="Times New Roman"/>
                <w:sz w:val="24"/>
                <w:szCs w:val="24"/>
              </w:rPr>
            </w:pPr>
          </w:p>
        </w:tc>
        <w:tc>
          <w:tcPr>
            <w:tcW w:w="567" w:type="dxa"/>
            <w:vMerge/>
          </w:tcPr>
          <w:p w:rsidR="0041239E" w:rsidRPr="0041239E" w:rsidRDefault="0041239E">
            <w:pPr>
              <w:pStyle w:val="ConsPlusNormal"/>
              <w:rPr>
                <w:rFonts w:ascii="Times New Roman" w:hAnsi="Times New Roman" w:cs="Times New Roman"/>
                <w:sz w:val="24"/>
                <w:szCs w:val="24"/>
              </w:rPr>
            </w:pPr>
          </w:p>
        </w:tc>
      </w:tr>
      <w:tr w:rsidR="0041239E" w:rsidRPr="0041239E">
        <w:tc>
          <w:tcPr>
            <w:tcW w:w="624" w:type="dxa"/>
            <w:vMerge/>
          </w:tcPr>
          <w:p w:rsidR="0041239E" w:rsidRPr="0041239E" w:rsidRDefault="0041239E">
            <w:pPr>
              <w:pStyle w:val="ConsPlusNormal"/>
              <w:rPr>
                <w:rFonts w:ascii="Times New Roman" w:hAnsi="Times New Roman" w:cs="Times New Roman"/>
                <w:sz w:val="24"/>
                <w:szCs w:val="24"/>
              </w:rPr>
            </w:pPr>
          </w:p>
        </w:tc>
        <w:tc>
          <w:tcPr>
            <w:tcW w:w="3798" w:type="dxa"/>
            <w:vMerge/>
          </w:tcPr>
          <w:p w:rsidR="0041239E" w:rsidRPr="0041239E" w:rsidRDefault="0041239E">
            <w:pPr>
              <w:pStyle w:val="ConsPlusNormal"/>
              <w:rPr>
                <w:rFonts w:ascii="Times New Roman" w:hAnsi="Times New Roman" w:cs="Times New Roman"/>
                <w:sz w:val="24"/>
                <w:szCs w:val="24"/>
              </w:rPr>
            </w:pPr>
          </w:p>
        </w:tc>
        <w:tc>
          <w:tcPr>
            <w:tcW w:w="510" w:type="dxa"/>
            <w:vMerge/>
          </w:tcPr>
          <w:p w:rsidR="0041239E" w:rsidRPr="0041239E" w:rsidRDefault="0041239E">
            <w:pPr>
              <w:pStyle w:val="ConsPlusNormal"/>
              <w:rPr>
                <w:rFonts w:ascii="Times New Roman" w:hAnsi="Times New Roman" w:cs="Times New Roman"/>
                <w:sz w:val="24"/>
                <w:szCs w:val="24"/>
              </w:rPr>
            </w:pPr>
          </w:p>
        </w:tc>
        <w:tc>
          <w:tcPr>
            <w:tcW w:w="510" w:type="dxa"/>
            <w:vMerge/>
          </w:tcPr>
          <w:p w:rsidR="0041239E" w:rsidRPr="0041239E" w:rsidRDefault="0041239E">
            <w:pPr>
              <w:pStyle w:val="ConsPlusNormal"/>
              <w:rPr>
                <w:rFonts w:ascii="Times New Roman" w:hAnsi="Times New Roman" w:cs="Times New Roman"/>
                <w:sz w:val="24"/>
                <w:szCs w:val="24"/>
              </w:rPr>
            </w:pPr>
          </w:p>
        </w:tc>
        <w:tc>
          <w:tcPr>
            <w:tcW w:w="510" w:type="dxa"/>
            <w:vMerge/>
          </w:tcPr>
          <w:p w:rsidR="0041239E" w:rsidRPr="0041239E" w:rsidRDefault="0041239E">
            <w:pPr>
              <w:pStyle w:val="ConsPlusNormal"/>
              <w:rPr>
                <w:rFonts w:ascii="Times New Roman" w:hAnsi="Times New Roman" w:cs="Times New Roman"/>
                <w:sz w:val="24"/>
                <w:szCs w:val="24"/>
              </w:rPr>
            </w:pPr>
          </w:p>
        </w:tc>
        <w:tc>
          <w:tcPr>
            <w:tcW w:w="85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практическая подготовка</w:t>
            </w:r>
          </w:p>
        </w:tc>
        <w:tc>
          <w:tcPr>
            <w:tcW w:w="1191"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возможно использование ЭО и ДОТ</w:t>
            </w:r>
          </w:p>
        </w:tc>
        <w:tc>
          <w:tcPr>
            <w:tcW w:w="510" w:type="dxa"/>
            <w:vMerge/>
          </w:tcPr>
          <w:p w:rsidR="0041239E" w:rsidRPr="0041239E" w:rsidRDefault="0041239E">
            <w:pPr>
              <w:pStyle w:val="ConsPlusNormal"/>
              <w:rPr>
                <w:rFonts w:ascii="Times New Roman" w:hAnsi="Times New Roman" w:cs="Times New Roman"/>
                <w:sz w:val="24"/>
                <w:szCs w:val="24"/>
              </w:rPr>
            </w:pPr>
          </w:p>
        </w:tc>
        <w:tc>
          <w:tcPr>
            <w:tcW w:w="567" w:type="dxa"/>
            <w:vMerge/>
          </w:tcPr>
          <w:p w:rsidR="0041239E" w:rsidRPr="0041239E" w:rsidRDefault="0041239E">
            <w:pPr>
              <w:pStyle w:val="ConsPlusNormal"/>
              <w:rPr>
                <w:rFonts w:ascii="Times New Roman" w:hAnsi="Times New Roman" w:cs="Times New Roman"/>
                <w:sz w:val="24"/>
                <w:szCs w:val="24"/>
              </w:rPr>
            </w:pPr>
          </w:p>
        </w:tc>
      </w:tr>
      <w:tr w:rsidR="0041239E" w:rsidRPr="0041239E">
        <w:tc>
          <w:tcPr>
            <w:tcW w:w="624" w:type="dxa"/>
            <w:vAlign w:val="center"/>
          </w:tcPr>
          <w:p w:rsidR="0041239E" w:rsidRPr="0041239E" w:rsidRDefault="0041239E">
            <w:pPr>
              <w:pStyle w:val="ConsPlusNormal"/>
              <w:jc w:val="center"/>
              <w:outlineLvl w:val="3"/>
              <w:rPr>
                <w:rFonts w:ascii="Times New Roman" w:hAnsi="Times New Roman" w:cs="Times New Roman"/>
                <w:sz w:val="24"/>
                <w:szCs w:val="24"/>
              </w:rPr>
            </w:pPr>
            <w:r w:rsidRPr="0041239E">
              <w:rPr>
                <w:rFonts w:ascii="Times New Roman" w:hAnsi="Times New Roman" w:cs="Times New Roman"/>
                <w:sz w:val="24"/>
                <w:szCs w:val="24"/>
              </w:rPr>
              <w:t>1</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Модуль 1. Общие вопросы оказания медицинской помощи взрослому населению</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18</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1.1</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Организация оказания медицинской помощи взрослому населению</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1.2</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Организация деятельности врача-терапевта участкового</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1.3</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Медицинские осмотры, диспансеризация и диспансерное наблюдение пациентов</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1.4</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Профилактика заболеваний и формирование здорового образа жизни</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1.5</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Медицинские экспертизы</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1.6</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1</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r>
      <w:tr w:rsidR="0041239E" w:rsidRPr="0041239E">
        <w:tc>
          <w:tcPr>
            <w:tcW w:w="624" w:type="dxa"/>
            <w:vAlign w:val="center"/>
          </w:tcPr>
          <w:p w:rsidR="0041239E" w:rsidRPr="0041239E" w:rsidRDefault="0041239E">
            <w:pPr>
              <w:pStyle w:val="ConsPlusNormal"/>
              <w:jc w:val="center"/>
              <w:outlineLvl w:val="3"/>
              <w:rPr>
                <w:rFonts w:ascii="Times New Roman" w:hAnsi="Times New Roman" w:cs="Times New Roman"/>
                <w:sz w:val="24"/>
                <w:szCs w:val="24"/>
              </w:rPr>
            </w:pPr>
            <w:r w:rsidRPr="0041239E">
              <w:rPr>
                <w:rFonts w:ascii="Times New Roman" w:hAnsi="Times New Roman" w:cs="Times New Roman"/>
                <w:sz w:val="24"/>
                <w:szCs w:val="24"/>
              </w:rPr>
              <w:t>2</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Модуль 2. Специальные вопросы </w:t>
            </w:r>
            <w:r w:rsidRPr="0041239E">
              <w:rPr>
                <w:rFonts w:ascii="Times New Roman" w:hAnsi="Times New Roman" w:cs="Times New Roman"/>
                <w:sz w:val="24"/>
                <w:szCs w:val="24"/>
              </w:rPr>
              <w:lastRenderedPageBreak/>
              <w:t>оказания медицинской помощи взрослому населению</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354</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122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230</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230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2.1</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органов кровообращения</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54</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18</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36</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36</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2.2</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органов дыхания</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54</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18</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36</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36</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2.3</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органов пищеварения</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54</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18</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36</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36</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2.4</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опорно-двигательного аппарата и ревматические заболевания</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24</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2.5</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почек и мочевыводящих путей</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24</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2.6</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крови и органов кроветворения</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24</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2.7</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эндокринной системы</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24</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2.8</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Аллергические болезни и нарушения иммунитета</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2.9</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Онкологические заболевания</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2.10</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Туберкулез и нетуберкулезные </w:t>
            </w:r>
            <w:proofErr w:type="spellStart"/>
            <w:r w:rsidRPr="0041239E">
              <w:rPr>
                <w:rFonts w:ascii="Times New Roman" w:hAnsi="Times New Roman" w:cs="Times New Roman"/>
                <w:sz w:val="24"/>
                <w:szCs w:val="24"/>
              </w:rPr>
              <w:t>микобактериальные</w:t>
            </w:r>
            <w:proofErr w:type="spellEnd"/>
            <w:r w:rsidRPr="0041239E">
              <w:rPr>
                <w:rFonts w:ascii="Times New Roman" w:hAnsi="Times New Roman" w:cs="Times New Roman"/>
                <w:sz w:val="24"/>
                <w:szCs w:val="24"/>
              </w:rPr>
              <w:t xml:space="preserve"> инфекции</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2.11</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Оказание паллиативной медицинской помощи. Лечение хронической боли</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2.12</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Оказание медицинской помощи пациентам пожилого и старческого возраста</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2.13</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r>
      <w:tr w:rsidR="0041239E" w:rsidRPr="0041239E">
        <w:tc>
          <w:tcPr>
            <w:tcW w:w="624" w:type="dxa"/>
            <w:vAlign w:val="center"/>
          </w:tcPr>
          <w:p w:rsidR="0041239E" w:rsidRPr="0041239E" w:rsidRDefault="0041239E">
            <w:pPr>
              <w:pStyle w:val="ConsPlusNormal"/>
              <w:jc w:val="center"/>
              <w:outlineLvl w:val="3"/>
              <w:rPr>
                <w:rFonts w:ascii="Times New Roman" w:hAnsi="Times New Roman" w:cs="Times New Roman"/>
                <w:sz w:val="24"/>
                <w:szCs w:val="24"/>
              </w:rPr>
            </w:pPr>
            <w:r w:rsidRPr="0041239E">
              <w:rPr>
                <w:rFonts w:ascii="Times New Roman" w:hAnsi="Times New Roman" w:cs="Times New Roman"/>
                <w:sz w:val="24"/>
                <w:szCs w:val="24"/>
              </w:rPr>
              <w:t>3</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Модуль 3. Оказание медицинской помощи в экстренной форме</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3.1</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Оказание медицинской помощи в экстренной форме</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34</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3.2</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3</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r>
      <w:tr w:rsidR="0041239E" w:rsidRPr="0041239E">
        <w:tc>
          <w:tcPr>
            <w:tcW w:w="624" w:type="dxa"/>
            <w:vAlign w:val="center"/>
          </w:tcPr>
          <w:p w:rsidR="0041239E" w:rsidRPr="0041239E" w:rsidRDefault="0041239E">
            <w:pPr>
              <w:pStyle w:val="ConsPlusNormal"/>
              <w:jc w:val="center"/>
              <w:outlineLvl w:val="3"/>
              <w:rPr>
                <w:rFonts w:ascii="Times New Roman" w:hAnsi="Times New Roman" w:cs="Times New Roman"/>
                <w:sz w:val="24"/>
                <w:szCs w:val="24"/>
              </w:rPr>
            </w:pPr>
            <w:r w:rsidRPr="0041239E">
              <w:rPr>
                <w:rFonts w:ascii="Times New Roman" w:hAnsi="Times New Roman" w:cs="Times New Roman"/>
                <w:sz w:val="24"/>
                <w:szCs w:val="24"/>
              </w:rPr>
              <w:t>4</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Модуль 4. Практика</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144</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142</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4.1</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Оказание первичной медико-санитарной помощи взрослому населению в амбулаторных условиях</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142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142</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r>
      <w:tr w:rsidR="0041239E" w:rsidRPr="0041239E">
        <w:tc>
          <w:tcPr>
            <w:tcW w:w="624"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4.2</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4</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w:t>
            </w:r>
          </w:p>
        </w:tc>
      </w:tr>
      <w:tr w:rsidR="0041239E" w:rsidRPr="0041239E">
        <w:tc>
          <w:tcPr>
            <w:tcW w:w="624" w:type="dxa"/>
            <w:vAlign w:val="center"/>
          </w:tcPr>
          <w:p w:rsidR="0041239E" w:rsidRPr="0041239E" w:rsidRDefault="0041239E">
            <w:pPr>
              <w:pStyle w:val="ConsPlusNormal"/>
              <w:jc w:val="center"/>
              <w:outlineLvl w:val="3"/>
              <w:rPr>
                <w:rFonts w:ascii="Times New Roman" w:hAnsi="Times New Roman" w:cs="Times New Roman"/>
                <w:sz w:val="24"/>
                <w:szCs w:val="24"/>
              </w:rPr>
            </w:pPr>
            <w:r w:rsidRPr="0041239E">
              <w:rPr>
                <w:rFonts w:ascii="Times New Roman" w:hAnsi="Times New Roman" w:cs="Times New Roman"/>
                <w:sz w:val="24"/>
                <w:szCs w:val="24"/>
              </w:rPr>
              <w:lastRenderedPageBreak/>
              <w:t>5</w:t>
            </w:r>
          </w:p>
        </w:tc>
        <w:tc>
          <w:tcPr>
            <w:tcW w:w="3798" w:type="dxa"/>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Итоговая аттестация</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67"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6</w:t>
            </w:r>
          </w:p>
        </w:tc>
      </w:tr>
      <w:tr w:rsidR="0041239E" w:rsidRPr="0041239E">
        <w:tc>
          <w:tcPr>
            <w:tcW w:w="4422" w:type="dxa"/>
            <w:gridSpan w:val="2"/>
            <w:vAlign w:val="center"/>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Итого часов (трудоемкость)</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576</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138</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282</w:t>
            </w:r>
          </w:p>
        </w:tc>
        <w:tc>
          <w:tcPr>
            <w:tcW w:w="85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230</w:t>
            </w:r>
          </w:p>
        </w:tc>
        <w:tc>
          <w:tcPr>
            <w:tcW w:w="1191"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0</w:t>
            </w:r>
          </w:p>
        </w:tc>
        <w:tc>
          <w:tcPr>
            <w:tcW w:w="510" w:type="dxa"/>
            <w:vAlign w:val="center"/>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142</w:t>
            </w:r>
          </w:p>
        </w:tc>
        <w:tc>
          <w:tcPr>
            <w:tcW w:w="567" w:type="dxa"/>
            <w:vAlign w:val="center"/>
          </w:tcPr>
          <w:p w:rsidR="0041239E" w:rsidRPr="0041239E" w:rsidRDefault="0041239E">
            <w:pPr>
              <w:pStyle w:val="ConsPlusNormal"/>
              <w:rPr>
                <w:rFonts w:ascii="Times New Roman" w:hAnsi="Times New Roman" w:cs="Times New Roman"/>
                <w:sz w:val="24"/>
                <w:szCs w:val="24"/>
              </w:rPr>
            </w:pPr>
          </w:p>
        </w:tc>
      </w:tr>
    </w:tbl>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jc w:val="center"/>
        <w:outlineLvl w:val="1"/>
        <w:rPr>
          <w:rFonts w:ascii="Times New Roman" w:hAnsi="Times New Roman" w:cs="Times New Roman"/>
          <w:sz w:val="24"/>
          <w:szCs w:val="24"/>
        </w:rPr>
      </w:pPr>
      <w:r w:rsidRPr="0041239E">
        <w:rPr>
          <w:rFonts w:ascii="Times New Roman" w:hAnsi="Times New Roman" w:cs="Times New Roman"/>
          <w:sz w:val="24"/>
          <w:szCs w:val="24"/>
        </w:rPr>
        <w:t>IV. Рабочие программы модулей &lt;6&gt;</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&lt;6&gt; Пункт 11 Порядка организации и осуществления образовательной деятельности по дополнительным профессиональным программам.</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ind w:firstLine="540"/>
        <w:jc w:val="both"/>
        <w:outlineLvl w:val="2"/>
        <w:rPr>
          <w:rFonts w:ascii="Times New Roman" w:hAnsi="Times New Roman" w:cs="Times New Roman"/>
          <w:sz w:val="24"/>
          <w:szCs w:val="24"/>
        </w:rPr>
      </w:pPr>
      <w:r w:rsidRPr="0041239E">
        <w:rPr>
          <w:rFonts w:ascii="Times New Roman" w:hAnsi="Times New Roman" w:cs="Times New Roman"/>
          <w:sz w:val="24"/>
          <w:szCs w:val="24"/>
        </w:rPr>
        <w:t>8. Рабочие программы модулей:</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rPr>
          <w:rFonts w:ascii="Times New Roman" w:hAnsi="Times New Roman" w:cs="Times New Roman"/>
          <w:sz w:val="24"/>
          <w:szCs w:val="24"/>
        </w:rPr>
        <w:sectPr w:rsidR="0041239E" w:rsidRPr="0041239E" w:rsidSect="0041239E">
          <w:pgSz w:w="11905" w:h="16838"/>
          <w:pgMar w:top="720" w:right="990" w:bottom="720" w:left="1276"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4"/>
        <w:gridCol w:w="7483"/>
        <w:gridCol w:w="1474"/>
      </w:tblGrid>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N п/п</w:t>
            </w:r>
          </w:p>
        </w:tc>
        <w:tc>
          <w:tcPr>
            <w:tcW w:w="1984"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Наименование модулей, тем, разделов практики</w:t>
            </w:r>
          </w:p>
        </w:tc>
        <w:tc>
          <w:tcPr>
            <w:tcW w:w="7483"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Содержание</w:t>
            </w:r>
          </w:p>
        </w:tc>
        <w:tc>
          <w:tcPr>
            <w:tcW w:w="1474"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Коды формируемых компетенций</w:t>
            </w:r>
          </w:p>
        </w:tc>
      </w:tr>
      <w:tr w:rsidR="0041239E" w:rsidRPr="0041239E">
        <w:tc>
          <w:tcPr>
            <w:tcW w:w="510" w:type="dxa"/>
          </w:tcPr>
          <w:p w:rsidR="0041239E" w:rsidRPr="0041239E" w:rsidRDefault="0041239E">
            <w:pPr>
              <w:pStyle w:val="ConsPlusNormal"/>
              <w:jc w:val="center"/>
              <w:outlineLvl w:val="3"/>
              <w:rPr>
                <w:rFonts w:ascii="Times New Roman" w:hAnsi="Times New Roman" w:cs="Times New Roman"/>
                <w:sz w:val="24"/>
                <w:szCs w:val="24"/>
              </w:rPr>
            </w:pPr>
            <w:r w:rsidRPr="0041239E">
              <w:rPr>
                <w:rFonts w:ascii="Times New Roman" w:hAnsi="Times New Roman" w:cs="Times New Roman"/>
                <w:sz w:val="24"/>
                <w:szCs w:val="24"/>
              </w:rPr>
              <w:t>1</w:t>
            </w:r>
          </w:p>
        </w:tc>
        <w:tc>
          <w:tcPr>
            <w:tcW w:w="10941" w:type="dxa"/>
            <w:gridSpan w:val="3"/>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Модуль 1. Общие вопросы оказания медицинской помощи взрослому населению</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bookmarkStart w:id="2" w:name="P598"/>
            <w:bookmarkEnd w:id="2"/>
            <w:r w:rsidRPr="0041239E">
              <w:rPr>
                <w:rFonts w:ascii="Times New Roman" w:hAnsi="Times New Roman" w:cs="Times New Roman"/>
                <w:sz w:val="24"/>
                <w:szCs w:val="24"/>
              </w:rPr>
              <w:t>1.1</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Организация оказания медицинской помощи взрослому населению</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Система нормативных правовых актов, регулирующих общественные отношения в сфере охраны здоровья. Концептуальные положения федерального законодательства об основах охраны здоровья граждан в Российской Федерации. Нормативные требования к организации медицинской помощи взрослым. Порядок применения клинических рекомендаций. Виды медицинской помощи: первичная медико-санитарная помощь; специализированная, в том числе высокотехнологичная, медицинская помощь; скорая, в том числе скорая специализированная, медицинская помощь; паллиативная медицинская помощь. Порядок оказания первичной медико-санитарной помощи взрослому населению. Правила организации деятельности поликлиники. Организационные технологии, направленные на повышение доступности первичной медико-санитарной помощи взрослым: организация работы с расписанием, технология "листа ожидания", механизм обратной связи, организация работы контакт-центра, основные каналы записи на прием к врачу, возможности дистанционной записи. Перераспределение функций между медицинскими работниками и немедицинским персоналом. Правила оформления медицинской документации в организациях, оказывающих первичную медико-санитарную помощь взрослому населению.</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ПК-1, ПК-2, ПК-7</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1.2</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Организация деятельности врача-терапевта участкового</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Внутренний контроль качества и безопасности медицинской деятельности как составляющая контроля (надзора) в сфере охраны здоровья. Документирование и отчетность. Ведение учетных форм (журналы, чек-листы для врачей, карты экспертной оценки, анкеты для пациентов). Телемедицинские технологии в деятельности врача-терапевта участкового. Основы медицинской этики и деонтологии. Методы и технологии эффективной внутренней и внешней коммуникации. Особенности санитарно-эпидемиологического режима </w:t>
            </w:r>
            <w:r w:rsidRPr="0041239E">
              <w:rPr>
                <w:rFonts w:ascii="Times New Roman" w:hAnsi="Times New Roman" w:cs="Times New Roman"/>
                <w:sz w:val="24"/>
                <w:szCs w:val="24"/>
              </w:rPr>
              <w:lastRenderedPageBreak/>
              <w:t>медицинской организации, терапевтического кабинета. Меры индивидуальной защиты медицинского персонала и пациентов при выполнении медицинских вмешательств. Профилактические мероприятия при возникновении аварийных ситуаций с риском инфицирования медицинских работников (экстренная профилактика). Правила эксплуатации медицинского оборудования, использования иных медицинских изделий в терапевтическом кабинете медицинской организации. Медицинская статистика. Медико-статистические показатели заболеваемости и инвалидности для оценки здоровья населения. Оформление медицинской документации. Медицинские информационные системы. Организация деятельности медицинского персонала.</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ПК-4, ПК-7</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1.3</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Медицинские осмотры, диспансеризация и диспансерное наблюдение пациентов</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Порядок проведения профилактических медицинских осмотров и диспансеризации определенных групп взрослого населения. Организационные и методические основы диспансеризации определенных групп взрослого населения. Диспансеризация: цели и этапы. Задачи врача-терапевта участкового при проведении диспансеризации. Функции кабинетов медицинской профилактики, отделений медицинской профилактики. Методы первого и второго этапов диспансеризации. Организация профилактических медицинских осмотров и диспансеризации поликлиниками, поликлиническими отделениями и мобильными бригадами. Маршрутизация пациентов в рамках диспансеризации. Алгоритм установления групп здоровья и планирования диспансерного наблюдения по результатам диспансеризации определенных групп взрослого населения. Порядок ведения учетной документации диспансеризации. Организация диспансерного наблюдения, порядок, функции медицинских работников, немедицинского персонала. Оценка эффективности диспансерного наблюдения. Перечень и функции врачей-специалистов, участвующих в проведении медицинских осмотров, диспансеризации и диспансерного наблюдения. Порядок заполнения форм федерального и отраслевого статистического наблюдения, а также правила заполнения учетных форм первичной медицинской документации.</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ПК-4</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1.4</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Профилактика </w:t>
            </w:r>
            <w:r w:rsidRPr="0041239E">
              <w:rPr>
                <w:rFonts w:ascii="Times New Roman" w:hAnsi="Times New Roman" w:cs="Times New Roman"/>
                <w:sz w:val="24"/>
                <w:szCs w:val="24"/>
              </w:rPr>
              <w:lastRenderedPageBreak/>
              <w:t>заболеваний и формирование здорового образа жизни</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Приоритет профилактики в сфере охраны здоровья как основа </w:t>
            </w:r>
            <w:r w:rsidRPr="0041239E">
              <w:rPr>
                <w:rFonts w:ascii="Times New Roman" w:hAnsi="Times New Roman" w:cs="Times New Roman"/>
                <w:sz w:val="24"/>
                <w:szCs w:val="24"/>
              </w:rPr>
              <w:lastRenderedPageBreak/>
              <w:t>социальной политики государства. Нормативное регулирование деятельности по профилактике заболеваний и формированию здорового образа жизни. Принципы профилактики хронических неинфекционных заболеваний. Принципы специфической и неспецифической профилактики инфекционных заболеваний. Здоровый образ жизни: понятие и критерии. Интегральная оценка приверженности здоровому образу жизни. Санитарно-гигиеническое просвещение населения в вопросах здоровья, повышения ответственного отношения к здоровью. Организация работы центров общественного здоровья и медицинской профилактики, центров здоровья, отделений (кабинетов) медицинской профилактики. Программы формирования здорового образа жизни, программы снижения потребления алкоголя и табака, предупреждения немедицинского потребления наркотических средств и психотропных веществ и борьбы с ним, оптимизации физической активности, рационального питания, нормализации индекса массы тела</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ПК-4</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bookmarkStart w:id="3" w:name="P614"/>
            <w:bookmarkEnd w:id="3"/>
            <w:r w:rsidRPr="0041239E">
              <w:rPr>
                <w:rFonts w:ascii="Times New Roman" w:hAnsi="Times New Roman" w:cs="Times New Roman"/>
                <w:sz w:val="24"/>
                <w:szCs w:val="24"/>
              </w:rPr>
              <w:lastRenderedPageBreak/>
              <w:t>1.5</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Медицинские экспертизы</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Правовые и нормативные основы проведения экспертизы временной нетрудоспособности. Цели и задачи. Порядок проведения экспертизы временной нетрудоспособности. Формирование и выдача листков нетрудоспособности. Медицинские показания и порядок направления пациентов разного возраста, имеющих стойкое нарушение функций организма, обусловленное заболеваниями и (или) состояниями, на медико-социальную экспертизу. Порядок оформления медицинской документации пациентам разного возраста с заболеваниями и (или) состояниями для осуществления медико-социальной экспертизы.</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ПК-6</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1.6</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1</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Контроль результатов обучения в рамках освоения тем 1.1 - 1.5.</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ПК-1, ПК-2, ПК-3, ПК-4, ПК-5, ПК-6, ПК-7</w:t>
            </w:r>
          </w:p>
        </w:tc>
      </w:tr>
      <w:tr w:rsidR="0041239E" w:rsidRPr="0041239E">
        <w:tc>
          <w:tcPr>
            <w:tcW w:w="510" w:type="dxa"/>
          </w:tcPr>
          <w:p w:rsidR="0041239E" w:rsidRPr="0041239E" w:rsidRDefault="0041239E">
            <w:pPr>
              <w:pStyle w:val="ConsPlusNormal"/>
              <w:jc w:val="center"/>
              <w:outlineLvl w:val="3"/>
              <w:rPr>
                <w:rFonts w:ascii="Times New Roman" w:hAnsi="Times New Roman" w:cs="Times New Roman"/>
                <w:sz w:val="24"/>
                <w:szCs w:val="24"/>
              </w:rPr>
            </w:pPr>
            <w:r w:rsidRPr="0041239E">
              <w:rPr>
                <w:rFonts w:ascii="Times New Roman" w:hAnsi="Times New Roman" w:cs="Times New Roman"/>
                <w:sz w:val="24"/>
                <w:szCs w:val="24"/>
              </w:rPr>
              <w:t>2</w:t>
            </w:r>
          </w:p>
        </w:tc>
        <w:tc>
          <w:tcPr>
            <w:tcW w:w="10941" w:type="dxa"/>
            <w:gridSpan w:val="3"/>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Модуль 2. Специальные вопросы оказания медицинской помощи взрослому населению</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bookmarkStart w:id="4" w:name="P624"/>
            <w:bookmarkEnd w:id="4"/>
            <w:r w:rsidRPr="0041239E">
              <w:rPr>
                <w:rFonts w:ascii="Times New Roman" w:hAnsi="Times New Roman" w:cs="Times New Roman"/>
                <w:sz w:val="24"/>
                <w:szCs w:val="24"/>
              </w:rPr>
              <w:t>2.1</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органов кровообращения</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Анатомия и физиология сердечно-сосудистой системы. Методика сбора жалоб и анамнеза. Методика </w:t>
            </w:r>
            <w:proofErr w:type="spellStart"/>
            <w:r w:rsidRPr="0041239E">
              <w:rPr>
                <w:rFonts w:ascii="Times New Roman" w:hAnsi="Times New Roman" w:cs="Times New Roman"/>
                <w:sz w:val="24"/>
                <w:szCs w:val="24"/>
              </w:rPr>
              <w:t>физикального</w:t>
            </w:r>
            <w:proofErr w:type="spellEnd"/>
            <w:r w:rsidRPr="0041239E">
              <w:rPr>
                <w:rFonts w:ascii="Times New Roman" w:hAnsi="Times New Roman" w:cs="Times New Roman"/>
                <w:sz w:val="24"/>
                <w:szCs w:val="24"/>
              </w:rPr>
              <w:t xml:space="preserve"> обследования пациента с заболеваниями сердечно-сосудистой системы. Проведение </w:t>
            </w:r>
            <w:proofErr w:type="spellStart"/>
            <w:r w:rsidRPr="0041239E">
              <w:rPr>
                <w:rFonts w:ascii="Times New Roman" w:hAnsi="Times New Roman" w:cs="Times New Roman"/>
                <w:sz w:val="24"/>
                <w:szCs w:val="24"/>
              </w:rPr>
              <w:t>пульсоксиметрии</w:t>
            </w:r>
            <w:proofErr w:type="spellEnd"/>
            <w:r w:rsidRPr="0041239E">
              <w:rPr>
                <w:rFonts w:ascii="Times New Roman" w:hAnsi="Times New Roman" w:cs="Times New Roman"/>
                <w:sz w:val="24"/>
                <w:szCs w:val="24"/>
              </w:rPr>
              <w:t xml:space="preserve"> и электрокардиографии. Ключевые </w:t>
            </w:r>
            <w:r w:rsidRPr="0041239E">
              <w:rPr>
                <w:rFonts w:ascii="Times New Roman" w:hAnsi="Times New Roman" w:cs="Times New Roman"/>
                <w:sz w:val="24"/>
                <w:szCs w:val="24"/>
              </w:rPr>
              <w:lastRenderedPageBreak/>
              <w:t xml:space="preserve">инструментальные и лабораторные исследования, проведение экспресс-тестов, анализ и интерпретация результатов. Артериальная гипертензия: эпидемиология, этиология, патогенез, классификация, симптомы и синдромы, диагностика, лечение, медицинская реабилитация, профилактика, диспансерное наблюдение. Оценка факторов риска, поражения органов мишеней, ассоциированных клинических состояний, сердечно-сосудистого риска. Симптоматические артериальные гипертензии: эпидемиология, этиология, патогенез, классификация, симптомы и синдромы, диагностика и дифференциальная диагностика, лечение, медицинская реабилитация, профилактика, диспансерное наблюдение. Современные принципы лечения гипертонической болезни. </w:t>
            </w:r>
            <w:proofErr w:type="spellStart"/>
            <w:r w:rsidRPr="0041239E">
              <w:rPr>
                <w:rFonts w:ascii="Times New Roman" w:hAnsi="Times New Roman" w:cs="Times New Roman"/>
                <w:sz w:val="24"/>
                <w:szCs w:val="24"/>
              </w:rPr>
              <w:t>Фармакодинамика</w:t>
            </w:r>
            <w:proofErr w:type="spellEnd"/>
            <w:r w:rsidRPr="0041239E">
              <w:rPr>
                <w:rFonts w:ascii="Times New Roman" w:hAnsi="Times New Roman" w:cs="Times New Roman"/>
                <w:sz w:val="24"/>
                <w:szCs w:val="24"/>
              </w:rPr>
              <w:t xml:space="preserve"> и </w:t>
            </w:r>
            <w:proofErr w:type="spellStart"/>
            <w:r w:rsidRPr="0041239E">
              <w:rPr>
                <w:rFonts w:ascii="Times New Roman" w:hAnsi="Times New Roman" w:cs="Times New Roman"/>
                <w:sz w:val="24"/>
                <w:szCs w:val="24"/>
              </w:rPr>
              <w:t>фармакокинетика</w:t>
            </w:r>
            <w:proofErr w:type="spellEnd"/>
            <w:r w:rsidRPr="0041239E">
              <w:rPr>
                <w:rFonts w:ascii="Times New Roman" w:hAnsi="Times New Roman" w:cs="Times New Roman"/>
                <w:sz w:val="24"/>
                <w:szCs w:val="24"/>
              </w:rPr>
              <w:t xml:space="preserve"> препаратов, применяемых для лечения гипертонической болезни и симптоматических артериальных гипертензий. Сердечно-сосудистые заболевания у беременных: артериальная гипертензия при беременности и лактации. Ишемическая болезнь сердца: эпидемиология, этиология, патогенез, классификация, симптомы и синдромы, диагностика, лечение, медицинская реабилитация, профилактика, диспансерное наблюдение. Острый коронарный синдром без подъема сегмента ST. Острый инфаркт миокарда с подъемом сегмента ST. Хроническая сердечная недостаточность: эпидемиология, этиология, патогенез, классификация, симптомы и синдромы, диагностика, лечение, медицинская реабилитация, профилактика, диспансерное наблюдение. </w:t>
            </w:r>
            <w:proofErr w:type="spellStart"/>
            <w:r w:rsidRPr="0041239E">
              <w:rPr>
                <w:rFonts w:ascii="Times New Roman" w:hAnsi="Times New Roman" w:cs="Times New Roman"/>
                <w:sz w:val="24"/>
                <w:szCs w:val="24"/>
              </w:rPr>
              <w:t>Брадиаритмии</w:t>
            </w:r>
            <w:proofErr w:type="spellEnd"/>
            <w:r w:rsidRPr="0041239E">
              <w:rPr>
                <w:rFonts w:ascii="Times New Roman" w:hAnsi="Times New Roman" w:cs="Times New Roman"/>
                <w:sz w:val="24"/>
                <w:szCs w:val="24"/>
              </w:rPr>
              <w:t xml:space="preserve"> и нарушения проводимости: этиология, патогенез, эпидемиология, классификация, клиническая картина, диагностика, лечение, включая применение лекарственных препаратов и немедикаментозных методов лечения, в том числе лечебное питание, медицинские показания и медицинские противопоказания к применению методов лечения, медицинская реабилитация, профилактика, диспансерное наблюдение. Фибрилляция предсердий и трепетание предсердий: этиология, патогенез, эпидемиология, симптомы и синдромы, диагностика, лечение, медицинская реабилитация, профилактика, диспансерное наблюдение. </w:t>
            </w:r>
            <w:proofErr w:type="spellStart"/>
            <w:r w:rsidRPr="0041239E">
              <w:rPr>
                <w:rFonts w:ascii="Times New Roman" w:hAnsi="Times New Roman" w:cs="Times New Roman"/>
                <w:sz w:val="24"/>
                <w:szCs w:val="24"/>
              </w:rPr>
              <w:t>Наджелудочковые</w:t>
            </w:r>
            <w:proofErr w:type="spellEnd"/>
            <w:r w:rsidRPr="0041239E">
              <w:rPr>
                <w:rFonts w:ascii="Times New Roman" w:hAnsi="Times New Roman" w:cs="Times New Roman"/>
                <w:sz w:val="24"/>
                <w:szCs w:val="24"/>
              </w:rPr>
              <w:t xml:space="preserve"> тахикардии: этиология, патогенез, эпидемиология, симптомы и синдромы, диагностика и лечение, включая применение лекарственных препаратов и немедикаментозных методов лечения, в </w:t>
            </w:r>
            <w:r w:rsidRPr="0041239E">
              <w:rPr>
                <w:rFonts w:ascii="Times New Roman" w:hAnsi="Times New Roman" w:cs="Times New Roman"/>
                <w:sz w:val="24"/>
                <w:szCs w:val="24"/>
              </w:rPr>
              <w:lastRenderedPageBreak/>
              <w:t xml:space="preserve">том числе лечебное питание, медицинские показания и медицинские противопоказания к применению методов лечения, медицинская реабилитация, профилактика и диспансерное наблюдение. Желудочковые нарушения ритма: желудочковая экстрасистолия, желудочковые тахикардии и внезапная сердечная смерть: этиология, патогенез, эпидемиология, симптомы и синдромы, диагностика, лечение, медицинская реабилитация, профилактика и диспансерное наблюдение. Миокардиты: этиология, патогенез, эпидемиология, симптомы и синдромы, диагностика, лечение, медицинская реабилитация и санаторно-курортное лечение, профилактика и диспансерное наблюдение. Инфекционный эндокардит: этиология, патогенез, эпидемиология, симптомы и синдромы, диагностика, лечение, медицинская реабилитация, профилактика и диспансерное наблюдение. Гипертрофическая </w:t>
            </w:r>
            <w:proofErr w:type="spellStart"/>
            <w:r w:rsidRPr="0041239E">
              <w:rPr>
                <w:rFonts w:ascii="Times New Roman" w:hAnsi="Times New Roman" w:cs="Times New Roman"/>
                <w:sz w:val="24"/>
                <w:szCs w:val="24"/>
              </w:rPr>
              <w:t>кардиомиопатия</w:t>
            </w:r>
            <w:proofErr w:type="spellEnd"/>
            <w:r w:rsidRPr="0041239E">
              <w:rPr>
                <w:rFonts w:ascii="Times New Roman" w:hAnsi="Times New Roman" w:cs="Times New Roman"/>
                <w:sz w:val="24"/>
                <w:szCs w:val="24"/>
              </w:rPr>
              <w:t xml:space="preserve">: этиология, патогенез, эпидемиология, симптомы и синдромы, диагностика, лечение, медицинская реабилитация, диспансерное наблюдение. Врожденные и приобретенные пороки сердца: этиология, патогенез, эпидемиология, классификация, симптомы и синдромы, диагностика, лечение, медицинская реабилитация, диспансерное наблюдение. Легочная гипертензия, в том числе хроническая тромбоэмболическая легочная гипертензия: этиология, патогенез, эпидемиология, классификация, </w:t>
            </w:r>
            <w:proofErr w:type="spellStart"/>
            <w:r w:rsidRPr="0041239E">
              <w:rPr>
                <w:rFonts w:ascii="Times New Roman" w:hAnsi="Times New Roman" w:cs="Times New Roman"/>
                <w:sz w:val="24"/>
                <w:szCs w:val="24"/>
              </w:rPr>
              <w:t>клиниче</w:t>
            </w:r>
            <w:proofErr w:type="spellEnd"/>
            <w:r w:rsidRPr="0041239E">
              <w:rPr>
                <w:rFonts w:ascii="Times New Roman" w:hAnsi="Times New Roman" w:cs="Times New Roman"/>
                <w:sz w:val="24"/>
                <w:szCs w:val="24"/>
              </w:rPr>
              <w:t xml:space="preserve">&lt;...&gt; симптомы и синдромы, диагностика, лечение, медицинская реабилитация, профилактика и диспансерное наблюдение. Нарушения липидного обмена: этиология, патогенез, эпидемиология, симптомы и синдромы, диагностика, целевые значения липидных показателей и стратификация риска, профилактика, диспансерное наблюдение, лечение, включая применение лекарственных препаратов и немедикаментозных методов лечения, в том числе лечебное питание, медицинские показания и медицинские противопоказания к применению методов лечения. Периферический атеросклероз, модифицируемые и </w:t>
            </w:r>
            <w:proofErr w:type="spellStart"/>
            <w:r w:rsidRPr="0041239E">
              <w:rPr>
                <w:rFonts w:ascii="Times New Roman" w:hAnsi="Times New Roman" w:cs="Times New Roman"/>
                <w:sz w:val="24"/>
                <w:szCs w:val="24"/>
              </w:rPr>
              <w:t>немодифицируемые</w:t>
            </w:r>
            <w:proofErr w:type="spellEnd"/>
            <w:r w:rsidRPr="0041239E">
              <w:rPr>
                <w:rFonts w:ascii="Times New Roman" w:hAnsi="Times New Roman" w:cs="Times New Roman"/>
                <w:sz w:val="24"/>
                <w:szCs w:val="24"/>
              </w:rPr>
              <w:t xml:space="preserve"> факторы риска атеросклероза, особенности диагностики, лечения, тактика ведения пациентов.</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ПК-1, ПК-2, ПК-3, ПК-4</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2.2</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органов дыхания</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Анатомия и физиология органов дыхания. Методика сбора жалоб и анамнеза. Методика </w:t>
            </w:r>
            <w:proofErr w:type="spellStart"/>
            <w:r w:rsidRPr="0041239E">
              <w:rPr>
                <w:rFonts w:ascii="Times New Roman" w:hAnsi="Times New Roman" w:cs="Times New Roman"/>
                <w:sz w:val="24"/>
                <w:szCs w:val="24"/>
              </w:rPr>
              <w:t>физикального</w:t>
            </w:r>
            <w:proofErr w:type="spellEnd"/>
            <w:r w:rsidRPr="0041239E">
              <w:rPr>
                <w:rFonts w:ascii="Times New Roman" w:hAnsi="Times New Roman" w:cs="Times New Roman"/>
                <w:sz w:val="24"/>
                <w:szCs w:val="24"/>
              </w:rPr>
              <w:t xml:space="preserve"> обследования органов дыхания пациента. </w:t>
            </w:r>
            <w:proofErr w:type="spellStart"/>
            <w:r w:rsidRPr="0041239E">
              <w:rPr>
                <w:rFonts w:ascii="Times New Roman" w:hAnsi="Times New Roman" w:cs="Times New Roman"/>
                <w:sz w:val="24"/>
                <w:szCs w:val="24"/>
              </w:rPr>
              <w:t>Пикфлуометрия</w:t>
            </w:r>
            <w:proofErr w:type="spellEnd"/>
            <w:r w:rsidRPr="0041239E">
              <w:rPr>
                <w:rFonts w:ascii="Times New Roman" w:hAnsi="Times New Roman" w:cs="Times New Roman"/>
                <w:sz w:val="24"/>
                <w:szCs w:val="24"/>
              </w:rPr>
              <w:t xml:space="preserve">. Ключевые инструментальные и </w:t>
            </w:r>
            <w:r w:rsidRPr="0041239E">
              <w:rPr>
                <w:rFonts w:ascii="Times New Roman" w:hAnsi="Times New Roman" w:cs="Times New Roman"/>
                <w:sz w:val="24"/>
                <w:szCs w:val="24"/>
              </w:rPr>
              <w:lastRenderedPageBreak/>
              <w:t xml:space="preserve">лабораторные исследования, проведение экспресс-тестов, анализ и интерпретация результатов. Бронхиальная астма: эпидемиология, этиология, патогенез, симптомы и синдромы, классификация, диагностика и лечение, медицинская реабилитация и санаторно-курортное лечение, профилактика и диспансерное наблюдение. Хроническая </w:t>
            </w:r>
            <w:proofErr w:type="spellStart"/>
            <w:r w:rsidRPr="0041239E">
              <w:rPr>
                <w:rFonts w:ascii="Times New Roman" w:hAnsi="Times New Roman" w:cs="Times New Roman"/>
                <w:sz w:val="24"/>
                <w:szCs w:val="24"/>
              </w:rPr>
              <w:t>обструктивная</w:t>
            </w:r>
            <w:proofErr w:type="spellEnd"/>
            <w:r w:rsidRPr="0041239E">
              <w:rPr>
                <w:rFonts w:ascii="Times New Roman" w:hAnsi="Times New Roman" w:cs="Times New Roman"/>
                <w:sz w:val="24"/>
                <w:szCs w:val="24"/>
              </w:rPr>
              <w:t xml:space="preserve"> болезнь легких: этиология, патогенез, эпидемиология, симптомы и синдромы, диагностика и лечение, медицинская реабилитация и санаторно-курортное лечение, профилактика и диспансерное наблюдение. Острые и хронические заболевания верхних дыхательных путей: этиология, эпидемиология, классификация, симптомы и синдромы, диагностика, лечение, включая применение лекарственных препаратов и немедикаментозных методов лечения, медицинская реабилитация, профилактика и диспансерное наблюдение. Острый </w:t>
            </w:r>
            <w:proofErr w:type="spellStart"/>
            <w:r w:rsidRPr="0041239E">
              <w:rPr>
                <w:rFonts w:ascii="Times New Roman" w:hAnsi="Times New Roman" w:cs="Times New Roman"/>
                <w:sz w:val="24"/>
                <w:szCs w:val="24"/>
              </w:rPr>
              <w:t>обструктивный</w:t>
            </w:r>
            <w:proofErr w:type="spellEnd"/>
            <w:r w:rsidRPr="0041239E">
              <w:rPr>
                <w:rFonts w:ascii="Times New Roman" w:hAnsi="Times New Roman" w:cs="Times New Roman"/>
                <w:sz w:val="24"/>
                <w:szCs w:val="24"/>
              </w:rPr>
              <w:t xml:space="preserve"> ларингит: этиология, эпидемиология, классификация, симптомы и синдромы, диагностика дифференциальная диагностика, порядок оказания медицинской помощи в неотложной форме. Пневмонии: этиология, эпидемиология, классификация, симптомы и синдромы, диагностика, лечение, включая применение лекарственных препаратов и немедикаментозных методов лечения, медицинская реабилитация, профилактика и диспансерное наблюдение. Хронический бронхит, </w:t>
            </w:r>
            <w:proofErr w:type="spellStart"/>
            <w:r w:rsidRPr="0041239E">
              <w:rPr>
                <w:rFonts w:ascii="Times New Roman" w:hAnsi="Times New Roman" w:cs="Times New Roman"/>
                <w:sz w:val="24"/>
                <w:szCs w:val="24"/>
              </w:rPr>
              <w:t>бронхиолиты</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бронхоэктазы</w:t>
            </w:r>
            <w:proofErr w:type="spellEnd"/>
            <w:r w:rsidRPr="0041239E">
              <w:rPr>
                <w:rFonts w:ascii="Times New Roman" w:hAnsi="Times New Roman" w:cs="Times New Roman"/>
                <w:sz w:val="24"/>
                <w:szCs w:val="24"/>
              </w:rPr>
              <w:t xml:space="preserve">: этиология, эпидемиология, классификация, симптомы и синдромы, диагностика, лечение, включая применение лекарственных препаратов и немедикаментозную терапию, медицинская реабилитация, профилактика и диспансерное наблюдение. Нагноительные заболевания легких (абсцесс и гангрена легкого): этиология, патогенез, эпидемиология, симптомы и синдромы, диагностика, лечение, медицинская реабилитация, профилактика и диспансерное наблюдение. Микозы легких: этиология, патогенез, эпидемиология, симптомы и синдромы, диагностика и лечение, медицинская реабилитация, профилактика и диспансерное наблюдение. </w:t>
            </w:r>
            <w:proofErr w:type="spellStart"/>
            <w:r w:rsidRPr="0041239E">
              <w:rPr>
                <w:rFonts w:ascii="Times New Roman" w:hAnsi="Times New Roman" w:cs="Times New Roman"/>
                <w:sz w:val="24"/>
                <w:szCs w:val="24"/>
              </w:rPr>
              <w:t>Муковисцидоз</w:t>
            </w:r>
            <w:proofErr w:type="spellEnd"/>
            <w:r w:rsidRPr="0041239E">
              <w:rPr>
                <w:rFonts w:ascii="Times New Roman" w:hAnsi="Times New Roman" w:cs="Times New Roman"/>
                <w:sz w:val="24"/>
                <w:szCs w:val="24"/>
              </w:rPr>
              <w:t xml:space="preserve">: этиология, патогенез, эпидемиология, симптомы и синдромы, диагностика и лечение, медицинская реабилитация, профилактика и диспансерное наблюдение. Интерстициальные заболевания легких (идиопатические интерстициальные пневмонии, поражение легких при заболеваниях соединительной ткани, легочные </w:t>
            </w:r>
            <w:proofErr w:type="spellStart"/>
            <w:r w:rsidRPr="0041239E">
              <w:rPr>
                <w:rFonts w:ascii="Times New Roman" w:hAnsi="Times New Roman" w:cs="Times New Roman"/>
                <w:sz w:val="24"/>
                <w:szCs w:val="24"/>
              </w:rPr>
              <w:t>васкулиты</w:t>
            </w:r>
            <w:proofErr w:type="spellEnd"/>
            <w:r w:rsidRPr="0041239E">
              <w:rPr>
                <w:rFonts w:ascii="Times New Roman" w:hAnsi="Times New Roman" w:cs="Times New Roman"/>
                <w:sz w:val="24"/>
                <w:szCs w:val="24"/>
              </w:rPr>
              <w:t xml:space="preserve">, лекарственные поражения легких): этиология, патогенез, </w:t>
            </w:r>
            <w:r w:rsidRPr="0041239E">
              <w:rPr>
                <w:rFonts w:ascii="Times New Roman" w:hAnsi="Times New Roman" w:cs="Times New Roman"/>
                <w:sz w:val="24"/>
                <w:szCs w:val="24"/>
              </w:rPr>
              <w:lastRenderedPageBreak/>
              <w:t xml:space="preserve">эпидемиология, симптомы и синдромы, диагностика, лечение, медицинская реабилитация, диспансерное наблюдение. </w:t>
            </w:r>
            <w:proofErr w:type="spellStart"/>
            <w:r w:rsidRPr="0041239E">
              <w:rPr>
                <w:rFonts w:ascii="Times New Roman" w:hAnsi="Times New Roman" w:cs="Times New Roman"/>
                <w:sz w:val="24"/>
                <w:szCs w:val="24"/>
              </w:rPr>
              <w:t>Саркоидоз</w:t>
            </w:r>
            <w:proofErr w:type="spellEnd"/>
            <w:r w:rsidRPr="0041239E">
              <w:rPr>
                <w:rFonts w:ascii="Times New Roman" w:hAnsi="Times New Roman" w:cs="Times New Roman"/>
                <w:sz w:val="24"/>
                <w:szCs w:val="24"/>
              </w:rPr>
              <w:t xml:space="preserve">, гиперчувствительный </w:t>
            </w:r>
            <w:proofErr w:type="spellStart"/>
            <w:r w:rsidRPr="0041239E">
              <w:rPr>
                <w:rFonts w:ascii="Times New Roman" w:hAnsi="Times New Roman" w:cs="Times New Roman"/>
                <w:sz w:val="24"/>
                <w:szCs w:val="24"/>
              </w:rPr>
              <w:t>пневмонит</w:t>
            </w:r>
            <w:proofErr w:type="spellEnd"/>
            <w:r w:rsidRPr="0041239E">
              <w:rPr>
                <w:rFonts w:ascii="Times New Roman" w:hAnsi="Times New Roman" w:cs="Times New Roman"/>
                <w:sz w:val="24"/>
                <w:szCs w:val="24"/>
              </w:rPr>
              <w:t xml:space="preserve">: этиология, патогенез, эпидемиология, симптомы и синдромы, диагностика, лечение, медицинская реабилитация, диспансерное наблюдение. Плевральные выпоты: этиология, патогенез, эпидемиология, классификация, симптомы и синдромы, диагностика, лечение, медицинская реабилитация, профилактика, диспансерное наблюдение. Дыхательная недостаточность: классификация, методы лечения. Респираторная поддержка, методика проведения. Неотложные состояния в пульмонологии: тромбоэмболия легочной артерии, острый респираторный </w:t>
            </w:r>
            <w:proofErr w:type="spellStart"/>
            <w:r w:rsidRPr="0041239E">
              <w:rPr>
                <w:rFonts w:ascii="Times New Roman" w:hAnsi="Times New Roman" w:cs="Times New Roman"/>
                <w:sz w:val="24"/>
                <w:szCs w:val="24"/>
              </w:rPr>
              <w:t>дистресс</w:t>
            </w:r>
            <w:proofErr w:type="spellEnd"/>
            <w:r w:rsidRPr="0041239E">
              <w:rPr>
                <w:rFonts w:ascii="Times New Roman" w:hAnsi="Times New Roman" w:cs="Times New Roman"/>
                <w:sz w:val="24"/>
                <w:szCs w:val="24"/>
              </w:rPr>
              <w:t>-синдром. Поражение легких при системных заболеваниях: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ПК-1, ПК-2, ПК-3, ПК-4</w:t>
            </w:r>
          </w:p>
        </w:tc>
      </w:tr>
      <w:tr w:rsidR="0041239E" w:rsidRPr="0041239E">
        <w:tblPrEx>
          <w:tblBorders>
            <w:insideH w:val="nil"/>
          </w:tblBorders>
        </w:tblPrEx>
        <w:tc>
          <w:tcPr>
            <w:tcW w:w="510"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2.3</w:t>
            </w:r>
          </w:p>
        </w:tc>
        <w:tc>
          <w:tcPr>
            <w:tcW w:w="1984"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органов пищеварения</w:t>
            </w:r>
          </w:p>
        </w:tc>
        <w:tc>
          <w:tcPr>
            <w:tcW w:w="7483"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Анатомия и физиология органов пищеварения. Методика сбора жалоб и анамнеза. Методика </w:t>
            </w:r>
            <w:proofErr w:type="spellStart"/>
            <w:r w:rsidRPr="0041239E">
              <w:rPr>
                <w:rFonts w:ascii="Times New Roman" w:hAnsi="Times New Roman" w:cs="Times New Roman"/>
                <w:sz w:val="24"/>
                <w:szCs w:val="24"/>
              </w:rPr>
              <w:t>физикального</w:t>
            </w:r>
            <w:proofErr w:type="spellEnd"/>
            <w:r w:rsidRPr="0041239E">
              <w:rPr>
                <w:rFonts w:ascii="Times New Roman" w:hAnsi="Times New Roman" w:cs="Times New Roman"/>
                <w:sz w:val="24"/>
                <w:szCs w:val="24"/>
              </w:rPr>
              <w:t xml:space="preserve"> обследования пациентов с заболеваниями органов пищеварения. Ключевые инструментальные и лабораторные исследования, проведение экспресс-тестов, анализ и интерпретация результатов. </w:t>
            </w:r>
            <w:proofErr w:type="spellStart"/>
            <w:r w:rsidRPr="0041239E">
              <w:rPr>
                <w:rFonts w:ascii="Times New Roman" w:hAnsi="Times New Roman" w:cs="Times New Roman"/>
                <w:sz w:val="24"/>
                <w:szCs w:val="24"/>
              </w:rPr>
              <w:t>Гастроэзофагеальная</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рефлюксная</w:t>
            </w:r>
            <w:proofErr w:type="spellEnd"/>
            <w:r w:rsidRPr="0041239E">
              <w:rPr>
                <w:rFonts w:ascii="Times New Roman" w:hAnsi="Times New Roman" w:cs="Times New Roman"/>
                <w:sz w:val="24"/>
                <w:szCs w:val="24"/>
              </w:rPr>
              <w:t xml:space="preserve"> болезнь: этиология, патогенез, симптомы и синдромы, осложнения, диагностика, дифференциальный диагноз, применение лекарственных препаратов и немедикаментозные методы лечения, медицинская реабилитация, профилактика, диспансерное наблюдение. Язвенная болезнь желудка и двенадцатиперстной кишки: этиология, патогенез, симптомы и синдромы, осложнения, диагностика, дифференциальный диагноз, применение лекарственных препаратов и немедикаментозные методы лечения, медицинская реабилитация, профилактика, диспансерное наблюдение. Гастриты: этиология, патогенез, классификация, симптомы и синдромы, осложнения, диагностика, дифференциальный диагноз, применение лекарственных препаратов и немедикаментозные методы лечения, медицинская реабилитация, профилактика, диспансерное наблюдение. Эрозивно-язвенные поражения желудка и двенадцатиперстной кишки, связанные с приемом лекарственных препаратов: классификация, поражения, </w:t>
            </w:r>
            <w:r w:rsidRPr="0041239E">
              <w:rPr>
                <w:rFonts w:ascii="Times New Roman" w:hAnsi="Times New Roman" w:cs="Times New Roman"/>
                <w:sz w:val="24"/>
                <w:szCs w:val="24"/>
              </w:rPr>
              <w:lastRenderedPageBreak/>
              <w:t xml:space="preserve">диагностика, принципы лечения, медицинская реабилитация, профилактика и диспансерное наблюдение. Функциональная диспепсия: понятие, критерии, принципы диагностики. Неалкогольная жировая болезнь печени: этиология, патогенез, клиническая картина, осложнения, диагностика, дифференциальная диагностика, применение лекарственных препаратов и немедикаментозные методы лечения, медицинская реабилитация, профилактика, диспансерное наблюдение. Алкогольная болезнь печени: этиология, патогенез, симптомы и синдромы, осложнения, диагностика, дифференциальный диагноз, применение лекарственных препаратов и немедикаментозные методы лечения, медицинская реабилитация, профилактика, диспансерное наблюдение. Гепатиты (острые и хронические): этиология, патогенез, клиническая картина, осложнения, диагностика, дифференциальная диагностика, применение лекарственных препаратов и немедикаментозные методы лечения, медицинская реабилитация, профилактика, диспансерное наблюдение. Лекарственное поражение печени. Цирроз. Этапы поражения печени, анатомо-морфологические характеристики поражения печени. Аутоиммунные заболевания печени: этиология, патогенез, симптомы и синдромы, дифференциальная диагностика, осложнения, современные методы лабораторного и инструментального обследования, принципы лечения, медицинская реабилитация, профилактика, диспансерное наблюдение. Функциональные заболевания желчного пузыря и сфинктера </w:t>
            </w:r>
            <w:proofErr w:type="spellStart"/>
            <w:r w:rsidRPr="0041239E">
              <w:rPr>
                <w:rFonts w:ascii="Times New Roman" w:hAnsi="Times New Roman" w:cs="Times New Roman"/>
                <w:sz w:val="24"/>
                <w:szCs w:val="24"/>
              </w:rPr>
              <w:t>Одди</w:t>
            </w:r>
            <w:proofErr w:type="spellEnd"/>
            <w:r w:rsidRPr="0041239E">
              <w:rPr>
                <w:rFonts w:ascii="Times New Roman" w:hAnsi="Times New Roman" w:cs="Times New Roman"/>
                <w:sz w:val="24"/>
                <w:szCs w:val="24"/>
              </w:rPr>
              <w:t xml:space="preserve">. Римские критерии. Желчнокаменная болезнь, </w:t>
            </w:r>
            <w:proofErr w:type="spellStart"/>
            <w:r w:rsidRPr="0041239E">
              <w:rPr>
                <w:rFonts w:ascii="Times New Roman" w:hAnsi="Times New Roman" w:cs="Times New Roman"/>
                <w:sz w:val="24"/>
                <w:szCs w:val="24"/>
              </w:rPr>
              <w:t>холецистолитиаз</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холелитиаз</w:t>
            </w:r>
            <w:proofErr w:type="spellEnd"/>
            <w:r w:rsidRPr="0041239E">
              <w:rPr>
                <w:rFonts w:ascii="Times New Roman" w:hAnsi="Times New Roman" w:cs="Times New Roman"/>
                <w:sz w:val="24"/>
                <w:szCs w:val="24"/>
              </w:rPr>
              <w:t xml:space="preserve">: эпидемиология, этиология, патогенез, современные концепции </w:t>
            </w:r>
            <w:proofErr w:type="spellStart"/>
            <w:r w:rsidRPr="0041239E">
              <w:rPr>
                <w:rFonts w:ascii="Times New Roman" w:hAnsi="Times New Roman" w:cs="Times New Roman"/>
                <w:sz w:val="24"/>
                <w:szCs w:val="24"/>
              </w:rPr>
              <w:t>холелитиаза</w:t>
            </w:r>
            <w:proofErr w:type="spellEnd"/>
            <w:r w:rsidRPr="0041239E">
              <w:rPr>
                <w:rFonts w:ascii="Times New Roman" w:hAnsi="Times New Roman" w:cs="Times New Roman"/>
                <w:sz w:val="24"/>
                <w:szCs w:val="24"/>
              </w:rPr>
              <w:t xml:space="preserve">, механизмы образования литогенной желчи, диагностика, дифференциальная диагностика, применение лекарственных препаратов и немедикаментозные методы лечения, медицинская реабилитация, профилактика, диспансерное наблюдение. Холецистит: этиология, патогенез, симптомы и синдромы, осложнения, диагностика, дифференциальная диагностика, применение лекарственных препаратов и немедикаментозные методы лечения, медицинская реабилитация, профилактика, диспансерное наблюдение. Особенности течения острых и хронических холециститов. Острый и хронический панкреатит: этиология, патогенез, симптомы и синдромы, осложнения, диагностика, дифференциальная диагностика, немедикаментозные и </w:t>
            </w:r>
            <w:r w:rsidRPr="0041239E">
              <w:rPr>
                <w:rFonts w:ascii="Times New Roman" w:hAnsi="Times New Roman" w:cs="Times New Roman"/>
                <w:sz w:val="24"/>
                <w:szCs w:val="24"/>
              </w:rPr>
              <w:lastRenderedPageBreak/>
              <w:t>медикаментозные методы лечения, медицинская реабилитация, профилактика, диспансерное наблюдение. Экзокринная и эндокринная недостаточность поджелудочной железы. Воспалительные заболевания кишечника: этиология, патогенез, симптомы и синдромы, осложнения, диагностика, дифференциальная диагностика, применение лекарственных препаратов и немедикаментозные методы лечения, медицинская реабилитация, профилактика, диспансерное наблюдение.</w:t>
            </w:r>
          </w:p>
        </w:tc>
        <w:tc>
          <w:tcPr>
            <w:tcW w:w="1474"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ПК-1, ПК-2, ПК-3, ПК-4</w:t>
            </w:r>
          </w:p>
        </w:tc>
      </w:tr>
      <w:tr w:rsidR="0041239E" w:rsidRPr="0041239E">
        <w:tblPrEx>
          <w:tblBorders>
            <w:insideH w:val="nil"/>
          </w:tblBorders>
        </w:tblPrEx>
        <w:tc>
          <w:tcPr>
            <w:tcW w:w="510" w:type="dxa"/>
            <w:tcBorders>
              <w:top w:val="nil"/>
            </w:tcBorders>
          </w:tcPr>
          <w:p w:rsidR="0041239E" w:rsidRPr="0041239E" w:rsidRDefault="0041239E">
            <w:pPr>
              <w:pStyle w:val="ConsPlusNormal"/>
              <w:rPr>
                <w:rFonts w:ascii="Times New Roman" w:hAnsi="Times New Roman" w:cs="Times New Roman"/>
                <w:sz w:val="24"/>
                <w:szCs w:val="24"/>
              </w:rPr>
            </w:pPr>
          </w:p>
        </w:tc>
        <w:tc>
          <w:tcPr>
            <w:tcW w:w="1984" w:type="dxa"/>
            <w:tcBorders>
              <w:top w:val="nil"/>
            </w:tcBorders>
          </w:tcPr>
          <w:p w:rsidR="0041239E" w:rsidRPr="0041239E" w:rsidRDefault="0041239E">
            <w:pPr>
              <w:pStyle w:val="ConsPlusNormal"/>
              <w:rPr>
                <w:rFonts w:ascii="Times New Roman" w:hAnsi="Times New Roman" w:cs="Times New Roman"/>
                <w:sz w:val="24"/>
                <w:szCs w:val="24"/>
              </w:rPr>
            </w:pPr>
          </w:p>
        </w:tc>
        <w:tc>
          <w:tcPr>
            <w:tcW w:w="7483"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Запор и диарея: эпидемиология, этиология, патогенез, симптомы и синдромы, особенности течения, дифференциальная диагностика, осложнения острой и хронической диареи. Дифференциальная диагностика при </w:t>
            </w:r>
            <w:proofErr w:type="spellStart"/>
            <w:r w:rsidRPr="0041239E">
              <w:rPr>
                <w:rFonts w:ascii="Times New Roman" w:hAnsi="Times New Roman" w:cs="Times New Roman"/>
                <w:sz w:val="24"/>
                <w:szCs w:val="24"/>
              </w:rPr>
              <w:t>диарейном</w:t>
            </w:r>
            <w:proofErr w:type="spellEnd"/>
            <w:r w:rsidRPr="0041239E">
              <w:rPr>
                <w:rFonts w:ascii="Times New Roman" w:hAnsi="Times New Roman" w:cs="Times New Roman"/>
                <w:sz w:val="24"/>
                <w:szCs w:val="24"/>
              </w:rPr>
              <w:t xml:space="preserve"> синдроме и при запорах. Синдром раздраженного кишечника: этиология, симптомы и синдромы, дифференциальный диагноз, тактика ведения пациентов. Синдром избыточного бактериального роста, дисбактериоз толстого кишечника: эпидемиология, этиология, патогенез, клиническая картина, особенности течения, дифференциальная диагностика, современные методы лабораторного и инструментального обследования, принципы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Дивертикулярная</w:t>
            </w:r>
            <w:proofErr w:type="spellEnd"/>
            <w:r w:rsidRPr="0041239E">
              <w:rPr>
                <w:rFonts w:ascii="Times New Roman" w:hAnsi="Times New Roman" w:cs="Times New Roman"/>
                <w:sz w:val="24"/>
                <w:szCs w:val="24"/>
              </w:rPr>
              <w:t xml:space="preserve"> болезнь: определение, классификация, этиология и патогенез, клинические варианты течения, подходы к диагностике и лечению. </w:t>
            </w:r>
            <w:proofErr w:type="spellStart"/>
            <w:r w:rsidRPr="0041239E">
              <w:rPr>
                <w:rFonts w:ascii="Times New Roman" w:hAnsi="Times New Roman" w:cs="Times New Roman"/>
                <w:sz w:val="24"/>
                <w:szCs w:val="24"/>
              </w:rPr>
              <w:t>Целиакия</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глютеновая</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энтеропатия</w:t>
            </w:r>
            <w:proofErr w:type="spellEnd"/>
            <w:r w:rsidRPr="0041239E">
              <w:rPr>
                <w:rFonts w:ascii="Times New Roman" w:hAnsi="Times New Roman" w:cs="Times New Roman"/>
                <w:sz w:val="24"/>
                <w:szCs w:val="24"/>
              </w:rPr>
              <w:t xml:space="preserve">, синдром </w:t>
            </w:r>
            <w:proofErr w:type="spellStart"/>
            <w:r w:rsidRPr="0041239E">
              <w:rPr>
                <w:rFonts w:ascii="Times New Roman" w:hAnsi="Times New Roman" w:cs="Times New Roman"/>
                <w:sz w:val="24"/>
                <w:szCs w:val="24"/>
              </w:rPr>
              <w:t>мальабсорбции</w:t>
            </w:r>
            <w:proofErr w:type="spellEnd"/>
            <w:r w:rsidRPr="0041239E">
              <w:rPr>
                <w:rFonts w:ascii="Times New Roman" w:hAnsi="Times New Roman" w:cs="Times New Roman"/>
                <w:sz w:val="24"/>
                <w:szCs w:val="24"/>
              </w:rPr>
              <w:t xml:space="preserve">: определения, этиология, патогенез, симптомы и синдромы, осложнения, подходы к диагностике и лечению. Синдром раздраженного кишечника, понятие о функциональных заболеваниях кишечника, механизмы развития, подходы к терапии. Понятие о </w:t>
            </w:r>
            <w:proofErr w:type="spellStart"/>
            <w:r w:rsidRPr="0041239E">
              <w:rPr>
                <w:rFonts w:ascii="Times New Roman" w:hAnsi="Times New Roman" w:cs="Times New Roman"/>
                <w:sz w:val="24"/>
                <w:szCs w:val="24"/>
              </w:rPr>
              <w:t>микробиоте</w:t>
            </w:r>
            <w:proofErr w:type="spellEnd"/>
            <w:r w:rsidRPr="0041239E">
              <w:rPr>
                <w:rFonts w:ascii="Times New Roman" w:hAnsi="Times New Roman" w:cs="Times New Roman"/>
                <w:sz w:val="24"/>
                <w:szCs w:val="24"/>
              </w:rPr>
              <w:t xml:space="preserve">. Современные возможности диагностики заболеваний кишечника: медицинские показания и ограничения различных методов. Геморрой, трещины заднего прохода, проктит: эпидемиология, этиология, патогенез, клиническая картина, особенности течения, дифференциальная диагностика, современные методы лабораторного и инструментального обследования, принципы лечения, медицинская реабилитация, профилактика, диспансерное наблюдение. Псевдомембранозный колит: причины, клинические проявления, тактика ведения и лечение. Ишемический, микроскопический, </w:t>
            </w:r>
            <w:proofErr w:type="spellStart"/>
            <w:r w:rsidRPr="0041239E">
              <w:rPr>
                <w:rFonts w:ascii="Times New Roman" w:hAnsi="Times New Roman" w:cs="Times New Roman"/>
                <w:sz w:val="24"/>
                <w:szCs w:val="24"/>
              </w:rPr>
              <w:t>лимфоцитарный</w:t>
            </w:r>
            <w:proofErr w:type="spellEnd"/>
            <w:r w:rsidRPr="0041239E">
              <w:rPr>
                <w:rFonts w:ascii="Times New Roman" w:hAnsi="Times New Roman" w:cs="Times New Roman"/>
                <w:sz w:val="24"/>
                <w:szCs w:val="24"/>
              </w:rPr>
              <w:t xml:space="preserve"> колиты: особенности симптомы и синдромы, диагностика, общие принципы лечения. </w:t>
            </w:r>
            <w:proofErr w:type="spellStart"/>
            <w:r w:rsidRPr="0041239E">
              <w:rPr>
                <w:rFonts w:ascii="Times New Roman" w:hAnsi="Times New Roman" w:cs="Times New Roman"/>
                <w:sz w:val="24"/>
                <w:szCs w:val="24"/>
              </w:rPr>
              <w:t>Дивертикулярная</w:t>
            </w:r>
            <w:proofErr w:type="spellEnd"/>
            <w:r w:rsidRPr="0041239E">
              <w:rPr>
                <w:rFonts w:ascii="Times New Roman" w:hAnsi="Times New Roman" w:cs="Times New Roman"/>
                <w:sz w:val="24"/>
                <w:szCs w:val="24"/>
              </w:rPr>
              <w:t xml:space="preserve"> </w:t>
            </w:r>
            <w:r w:rsidRPr="0041239E">
              <w:rPr>
                <w:rFonts w:ascii="Times New Roman" w:hAnsi="Times New Roman" w:cs="Times New Roman"/>
                <w:sz w:val="24"/>
                <w:szCs w:val="24"/>
              </w:rPr>
              <w:lastRenderedPageBreak/>
              <w:t xml:space="preserve">болезнь толстой кишки: диагностика, лечение, медицинские показания и медицинские противопоказания к хирургическому лечению. Новообразования органов пищеварения. </w:t>
            </w:r>
            <w:proofErr w:type="spellStart"/>
            <w:r w:rsidRPr="0041239E">
              <w:rPr>
                <w:rFonts w:ascii="Times New Roman" w:hAnsi="Times New Roman" w:cs="Times New Roman"/>
                <w:sz w:val="24"/>
                <w:szCs w:val="24"/>
              </w:rPr>
              <w:t>Аденокарцинома</w:t>
            </w:r>
            <w:proofErr w:type="spellEnd"/>
            <w:r w:rsidRPr="0041239E">
              <w:rPr>
                <w:rFonts w:ascii="Times New Roman" w:hAnsi="Times New Roman" w:cs="Times New Roman"/>
                <w:sz w:val="24"/>
                <w:szCs w:val="24"/>
              </w:rPr>
              <w:t xml:space="preserve"> пищевода: эпидемиология, этиология, патогенез, симптомы и синдромы, современные методы диагностики, принципы лечения. Полипы: эпидемиология, этиология, патогенез, виды, локализация, современные методы диагностики, принципы лечения. Опухоли печени: определения, этиология, патогенез, классификации, подходы к диагностике и лечению. Опухоли поджелудочной железы: определения, этиология, патогенез, классификации, подходы к диагностике и лечению. </w:t>
            </w:r>
            <w:proofErr w:type="spellStart"/>
            <w:r w:rsidRPr="0041239E">
              <w:rPr>
                <w:rFonts w:ascii="Times New Roman" w:hAnsi="Times New Roman" w:cs="Times New Roman"/>
                <w:sz w:val="24"/>
                <w:szCs w:val="24"/>
              </w:rPr>
              <w:t>Колоректальный</w:t>
            </w:r>
            <w:proofErr w:type="spellEnd"/>
            <w:r w:rsidRPr="0041239E">
              <w:rPr>
                <w:rFonts w:ascii="Times New Roman" w:hAnsi="Times New Roman" w:cs="Times New Roman"/>
                <w:sz w:val="24"/>
                <w:szCs w:val="24"/>
              </w:rPr>
              <w:t xml:space="preserve"> рак: определения, этиология, патогенез, классификации, подходы к диагностике и лечению. Неотложные состояния в гастроэнтерологии. "Острый живот": понятие, причины, симптомы и синдромы, диагностика, основные принципы оказания медицинской помощи в неотложной форме. Кровотечение из желудка и верхних отделов кишечника: принципы оказания медицинской помощи в неотложной форме, причины, клиника, медицинские показания и медицинские противопоказания к проведению диагностической и лечебной эндоскопии, медикаментозному гемостазу, медицинские показания и медицинские противопоказания к хирургическому лечения, профилактика рецидива возникновения. Кровотечение из нижних отделов кишечника: принципы оказания медицинской помощи в неотложной форме, причины, симптомы и синдромы, медицинские показания и медицинские противопоказания к проведению диагностической и лечебной эндоскопии, медикаментозному гемостазу, хирургическому лечению, профилактика рецидива возникновения кровотечения. Острый панкреатит: симптомы и синдромы, диагностика, основные принципы оказания медицинской помощи в неотложной форме. Острая кишечная непроходимость: клиника, диагностика, основные принципы оказания медицинской помощи в неотложной форме. Печеночная колика: симптомы и синдромы, диагностика, основные принципы оказания медицинской помощи в неотложной форме. Печеночная энцефалопатия: симптомы и синдромы, диагностика, основные принципы оказания медицинской помощи в неотложной форме. Печеночная кома: симптомы и синдромы, диагностика, основные принципы оказания медицинской помощи в неотложной </w:t>
            </w:r>
            <w:r w:rsidRPr="0041239E">
              <w:rPr>
                <w:rFonts w:ascii="Times New Roman" w:hAnsi="Times New Roman" w:cs="Times New Roman"/>
                <w:sz w:val="24"/>
                <w:szCs w:val="24"/>
              </w:rPr>
              <w:lastRenderedPageBreak/>
              <w:t>форме.</w:t>
            </w:r>
          </w:p>
        </w:tc>
        <w:tc>
          <w:tcPr>
            <w:tcW w:w="1474" w:type="dxa"/>
            <w:tcBorders>
              <w:top w:val="nil"/>
            </w:tcBorders>
          </w:tcPr>
          <w:p w:rsidR="0041239E" w:rsidRPr="0041239E" w:rsidRDefault="0041239E">
            <w:pPr>
              <w:pStyle w:val="ConsPlusNormal"/>
              <w:rPr>
                <w:rFonts w:ascii="Times New Roman" w:hAnsi="Times New Roman" w:cs="Times New Roman"/>
                <w:sz w:val="24"/>
                <w:szCs w:val="24"/>
              </w:rPr>
            </w:pPr>
          </w:p>
        </w:tc>
      </w:tr>
      <w:tr w:rsidR="0041239E" w:rsidRPr="0041239E">
        <w:tblPrEx>
          <w:tblBorders>
            <w:insideH w:val="nil"/>
          </w:tblBorders>
        </w:tblPrEx>
        <w:tc>
          <w:tcPr>
            <w:tcW w:w="510" w:type="dxa"/>
            <w:tcBorders>
              <w:bottom w:val="nil"/>
            </w:tcBorders>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2.4</w:t>
            </w:r>
          </w:p>
        </w:tc>
        <w:tc>
          <w:tcPr>
            <w:tcW w:w="1984"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опорно-двигательного аппарата и ревматические заболевания</w:t>
            </w:r>
          </w:p>
        </w:tc>
        <w:tc>
          <w:tcPr>
            <w:tcW w:w="7483"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Анатомия и физиология опорно-двигательного аппарата и иммунологической реактивности организма человека. Клинические методы обследования. Осмотр пациента с болезнями опорно-двигательного аппарата и ревматическими заболеваниями: походка, состояние кожи, слизистых, придатков кожи, </w:t>
            </w:r>
            <w:proofErr w:type="spellStart"/>
            <w:r w:rsidRPr="0041239E">
              <w:rPr>
                <w:rFonts w:ascii="Times New Roman" w:hAnsi="Times New Roman" w:cs="Times New Roman"/>
                <w:sz w:val="24"/>
                <w:szCs w:val="24"/>
              </w:rPr>
              <w:t>энтезисов</w:t>
            </w:r>
            <w:proofErr w:type="spellEnd"/>
            <w:r w:rsidRPr="0041239E">
              <w:rPr>
                <w:rFonts w:ascii="Times New Roman" w:hAnsi="Times New Roman" w:cs="Times New Roman"/>
                <w:sz w:val="24"/>
                <w:szCs w:val="24"/>
              </w:rPr>
              <w:t xml:space="preserve"> глаз, внутренних органов. Методика оценки поражения суставов, позвоночника, мышц, внесуставных проявлений. Композитные индексы активности. Методика определения болезненных, припухших суставов, их количества. Методика применения оценочных шкал и индексов. Ключевые инструментальные и лабораторные исследования, анализ и интерпретация результатов. Понятие суставного синдрома, дифференциальная диагностика, причины возникновения и клинические проявления, основные заболевания, сопровождающиеся суставным синдромом. Воспалительные заболевания суставов и позвоночника. Ревматоидный артрит: этиология, патогенез, эпидемиология, классификация, симптомы и синдромы,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Концепция спондилоартритов, аксиальный и периферический варианты. Аксиальные спондилоартриты: классификация, симптомы и синдромы,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Реактивный артрит: симптомы и синдромы,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Псориатический</w:t>
            </w:r>
            <w:proofErr w:type="spellEnd"/>
            <w:r w:rsidRPr="0041239E">
              <w:rPr>
                <w:rFonts w:ascii="Times New Roman" w:hAnsi="Times New Roman" w:cs="Times New Roman"/>
                <w:sz w:val="24"/>
                <w:szCs w:val="24"/>
              </w:rPr>
              <w:t xml:space="preserve"> артрит: симптомы и синдромы,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Дегенеративные, метаболические и другие </w:t>
            </w:r>
            <w:proofErr w:type="spellStart"/>
            <w:r w:rsidRPr="0041239E">
              <w:rPr>
                <w:rFonts w:ascii="Times New Roman" w:hAnsi="Times New Roman" w:cs="Times New Roman"/>
                <w:sz w:val="24"/>
                <w:szCs w:val="24"/>
              </w:rPr>
              <w:t>невоспалительные</w:t>
            </w:r>
            <w:proofErr w:type="spellEnd"/>
            <w:r w:rsidRPr="0041239E">
              <w:rPr>
                <w:rFonts w:ascii="Times New Roman" w:hAnsi="Times New Roman" w:cs="Times New Roman"/>
                <w:sz w:val="24"/>
                <w:szCs w:val="24"/>
              </w:rPr>
              <w:t xml:space="preserve"> заболевания суставов, позвоночника и костей. Остеоартрит: этиология, патогенез, классификация, эпидемиология, симптомы и синдромы, </w:t>
            </w:r>
            <w:r w:rsidRPr="0041239E">
              <w:rPr>
                <w:rFonts w:ascii="Times New Roman" w:hAnsi="Times New Roman" w:cs="Times New Roman"/>
                <w:sz w:val="24"/>
                <w:szCs w:val="24"/>
              </w:rPr>
              <w:lastRenderedPageBreak/>
              <w:t>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w:t>
            </w:r>
          </w:p>
        </w:tc>
        <w:tc>
          <w:tcPr>
            <w:tcW w:w="1474"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ПК-1, ПК-2, ПК-3, ПК-4</w:t>
            </w:r>
          </w:p>
        </w:tc>
      </w:tr>
      <w:tr w:rsidR="0041239E" w:rsidRPr="0041239E">
        <w:tblPrEx>
          <w:tblBorders>
            <w:insideH w:val="nil"/>
          </w:tblBorders>
        </w:tblPrEx>
        <w:tc>
          <w:tcPr>
            <w:tcW w:w="510" w:type="dxa"/>
            <w:tcBorders>
              <w:top w:val="nil"/>
            </w:tcBorders>
          </w:tcPr>
          <w:p w:rsidR="0041239E" w:rsidRPr="0041239E" w:rsidRDefault="0041239E">
            <w:pPr>
              <w:pStyle w:val="ConsPlusNormal"/>
              <w:rPr>
                <w:rFonts w:ascii="Times New Roman" w:hAnsi="Times New Roman" w:cs="Times New Roman"/>
                <w:sz w:val="24"/>
                <w:szCs w:val="24"/>
              </w:rPr>
            </w:pPr>
          </w:p>
        </w:tc>
        <w:tc>
          <w:tcPr>
            <w:tcW w:w="1984" w:type="dxa"/>
            <w:tcBorders>
              <w:top w:val="nil"/>
            </w:tcBorders>
          </w:tcPr>
          <w:p w:rsidR="0041239E" w:rsidRPr="0041239E" w:rsidRDefault="0041239E">
            <w:pPr>
              <w:pStyle w:val="ConsPlusNormal"/>
              <w:rPr>
                <w:rFonts w:ascii="Times New Roman" w:hAnsi="Times New Roman" w:cs="Times New Roman"/>
                <w:sz w:val="24"/>
                <w:szCs w:val="24"/>
              </w:rPr>
            </w:pPr>
          </w:p>
        </w:tc>
        <w:tc>
          <w:tcPr>
            <w:tcW w:w="7483"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Дегенеративные заболевания позвоночника. Подагра: эпидемиология, этиология, патогенез, симптомы и синдромы,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Острая ревматическая лихорадка: этиология и патогенез, классификация; эпидемиология, системные симптомы и синдромы,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Хроническая ревматическая болезнь сердца: эпидемиология, этиология, патогенез, классификация; симптомы и синдромы, диагностика, дифференциальная диагностика ревматических пороков сердца, применение лекарственных препаратов и немедикаментозные методы лечения, медицинская реабилитация, профилактика, диспансерное наблюдение. Принципы лечения при различных вариантах ревматических пороков. Современные взгляды на диффузные заболевания соединительной ткани: классификация, основные клинические симптомы и синдромы, диагностика, дифференциальная диагностика, принципы лечения. Системная красная волчанка: этиология, патогенез, классификация, диагностика, дифференциальная диагностика, применение лекарственных препаратов и немедикаментозные методы лечения, медицинская реабилитация, профилактика, диспансерное наблюдение. Системная склеродермия: этиология, патогенез, классификация,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Воспалительные миопатии: этиология, патогенез, классификация,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Системные </w:t>
            </w:r>
            <w:proofErr w:type="spellStart"/>
            <w:r w:rsidRPr="0041239E">
              <w:rPr>
                <w:rFonts w:ascii="Times New Roman" w:hAnsi="Times New Roman" w:cs="Times New Roman"/>
                <w:sz w:val="24"/>
                <w:szCs w:val="24"/>
              </w:rPr>
              <w:t>васкулиты</w:t>
            </w:r>
            <w:proofErr w:type="spellEnd"/>
            <w:r w:rsidRPr="0041239E">
              <w:rPr>
                <w:rFonts w:ascii="Times New Roman" w:hAnsi="Times New Roman" w:cs="Times New Roman"/>
                <w:sz w:val="24"/>
                <w:szCs w:val="24"/>
              </w:rPr>
              <w:t xml:space="preserve">: этиология, патогенез, классификация, диагностика, дифференциальная </w:t>
            </w:r>
            <w:r w:rsidRPr="0041239E">
              <w:rPr>
                <w:rFonts w:ascii="Times New Roman" w:hAnsi="Times New Roman" w:cs="Times New Roman"/>
                <w:sz w:val="24"/>
                <w:szCs w:val="24"/>
              </w:rPr>
              <w:lastRenderedPageBreak/>
              <w:t>диагностика, применение лекарственных препаратов и немедикаментозных методов лечения, медицинская реабилитация, профилактика, диспансерное наблюдение. Остеопороз: этиология, патогенез, факторы риска, классификация,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w:t>
            </w:r>
          </w:p>
        </w:tc>
        <w:tc>
          <w:tcPr>
            <w:tcW w:w="1474" w:type="dxa"/>
            <w:tcBorders>
              <w:top w:val="nil"/>
            </w:tcBorders>
          </w:tcPr>
          <w:p w:rsidR="0041239E" w:rsidRPr="0041239E" w:rsidRDefault="0041239E">
            <w:pPr>
              <w:pStyle w:val="ConsPlusNormal"/>
              <w:rPr>
                <w:rFonts w:ascii="Times New Roman" w:hAnsi="Times New Roman" w:cs="Times New Roman"/>
                <w:sz w:val="24"/>
                <w:szCs w:val="24"/>
              </w:rPr>
            </w:pP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2.5</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почек и мочевыводящих путей</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Анатомия и физиология почек и мочевыводящих путей. Методика сбора жалоб и анамнеза. Клинические методы обследования. Ключевые инструментальные и лабораторные исследования, проведение экспресс-тестов, опросов, анализ и интерпретация результатов. Основные симптомы и синдромы при заболеваниях почек и мочевыводящих путей (дизурия, гематурия, отечный синдром, мочевой синдром, нефритический синдром, нефротический синдром, синдром </w:t>
            </w:r>
            <w:proofErr w:type="spellStart"/>
            <w:r w:rsidRPr="0041239E">
              <w:rPr>
                <w:rFonts w:ascii="Times New Roman" w:hAnsi="Times New Roman" w:cs="Times New Roman"/>
                <w:sz w:val="24"/>
                <w:szCs w:val="24"/>
              </w:rPr>
              <w:t>канальцевых</w:t>
            </w:r>
            <w:proofErr w:type="spellEnd"/>
            <w:r w:rsidRPr="0041239E">
              <w:rPr>
                <w:rFonts w:ascii="Times New Roman" w:hAnsi="Times New Roman" w:cs="Times New Roman"/>
                <w:sz w:val="24"/>
                <w:szCs w:val="24"/>
              </w:rPr>
              <w:t xml:space="preserve"> нарушений): этиология, механизмы развития, симптомы и синдромы, классификация, оценочные шкалы, методы лабораторной и инструментальной оценки, дифференциальная диагностика. Инфекции мочевых путей: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Мочекаменная болезнь: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Гломерулонефриты</w:t>
            </w:r>
            <w:proofErr w:type="spellEnd"/>
            <w:r w:rsidRPr="0041239E">
              <w:rPr>
                <w:rFonts w:ascii="Times New Roman" w:hAnsi="Times New Roman" w:cs="Times New Roman"/>
                <w:sz w:val="24"/>
                <w:szCs w:val="24"/>
              </w:rPr>
              <w:t xml:space="preserve">: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Тубулопатии</w:t>
            </w:r>
            <w:proofErr w:type="spellEnd"/>
            <w:r w:rsidRPr="0041239E">
              <w:rPr>
                <w:rFonts w:ascii="Times New Roman" w:hAnsi="Times New Roman" w:cs="Times New Roman"/>
                <w:sz w:val="24"/>
                <w:szCs w:val="24"/>
              </w:rPr>
              <w:t xml:space="preserve">: этиология, патогенез, классификация, симптомы и синдромы,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Острое повреждение почек: определение, причины развития,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Хроническая </w:t>
            </w:r>
            <w:r w:rsidRPr="0041239E">
              <w:rPr>
                <w:rFonts w:ascii="Times New Roman" w:hAnsi="Times New Roman" w:cs="Times New Roman"/>
                <w:sz w:val="24"/>
                <w:szCs w:val="24"/>
              </w:rPr>
              <w:lastRenderedPageBreak/>
              <w:t xml:space="preserve">почечная недостаточность: этиология, патогенез, классификация, симптомы и синдромы, диагностика, дифференциальная диагностика, применение лекарственных препаратов и немедикаментозных методов лечения, медицинская реабилитация, профилактика, диспансерное наблюдение. Хроническая болезнь почек: определение, эпидемиология, классификация и стратификация стадий, этиология, патогенез, симптомы и синдромы, диагностика, лечение, медицинская реабилитация, профилактика, диспансерное наблюдение. Острые и хронические </w:t>
            </w:r>
            <w:proofErr w:type="spellStart"/>
            <w:r w:rsidRPr="0041239E">
              <w:rPr>
                <w:rFonts w:ascii="Times New Roman" w:hAnsi="Times New Roman" w:cs="Times New Roman"/>
                <w:sz w:val="24"/>
                <w:szCs w:val="24"/>
              </w:rPr>
              <w:t>тубулоинтерстициальные</w:t>
            </w:r>
            <w:proofErr w:type="spellEnd"/>
            <w:r w:rsidRPr="0041239E">
              <w:rPr>
                <w:rFonts w:ascii="Times New Roman" w:hAnsi="Times New Roman" w:cs="Times New Roman"/>
                <w:sz w:val="24"/>
                <w:szCs w:val="24"/>
              </w:rPr>
              <w:t xml:space="preserve"> заболевания: определение,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Уратная</w:t>
            </w:r>
            <w:proofErr w:type="spellEnd"/>
            <w:r w:rsidRPr="0041239E">
              <w:rPr>
                <w:rFonts w:ascii="Times New Roman" w:hAnsi="Times New Roman" w:cs="Times New Roman"/>
                <w:sz w:val="24"/>
                <w:szCs w:val="24"/>
              </w:rPr>
              <w:t xml:space="preserve"> нефропатия: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Тубулоинтерстициальный</w:t>
            </w:r>
            <w:proofErr w:type="spellEnd"/>
            <w:r w:rsidRPr="0041239E">
              <w:rPr>
                <w:rFonts w:ascii="Times New Roman" w:hAnsi="Times New Roman" w:cs="Times New Roman"/>
                <w:sz w:val="24"/>
                <w:szCs w:val="24"/>
              </w:rPr>
              <w:t xml:space="preserve"> нефрит, в том числе нефропатия, вызванная лекарственными препаратами: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Вторичные нефропатии (при сахарном диабете, артериальной гипертензии, ишемической болезни почек, </w:t>
            </w:r>
            <w:proofErr w:type="spellStart"/>
            <w:r w:rsidRPr="0041239E">
              <w:rPr>
                <w:rFonts w:ascii="Times New Roman" w:hAnsi="Times New Roman" w:cs="Times New Roman"/>
                <w:sz w:val="24"/>
                <w:szCs w:val="24"/>
              </w:rPr>
              <w:t>парапротеинемиях</w:t>
            </w:r>
            <w:proofErr w:type="spellEnd"/>
            <w:r w:rsidRPr="0041239E">
              <w:rPr>
                <w:rFonts w:ascii="Times New Roman" w:hAnsi="Times New Roman" w:cs="Times New Roman"/>
                <w:sz w:val="24"/>
                <w:szCs w:val="24"/>
              </w:rPr>
              <w:t xml:space="preserve">):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Поражение почек при системных заболеваниях (системной красной волчанке, АНЦА-ассоциированном системном </w:t>
            </w:r>
            <w:proofErr w:type="spellStart"/>
            <w:r w:rsidRPr="0041239E">
              <w:rPr>
                <w:rFonts w:ascii="Times New Roman" w:hAnsi="Times New Roman" w:cs="Times New Roman"/>
                <w:sz w:val="24"/>
                <w:szCs w:val="24"/>
              </w:rPr>
              <w:t>васкулите</w:t>
            </w:r>
            <w:proofErr w:type="spellEnd"/>
            <w:r w:rsidRPr="0041239E">
              <w:rPr>
                <w:rFonts w:ascii="Times New Roman" w:hAnsi="Times New Roman" w:cs="Times New Roman"/>
                <w:sz w:val="24"/>
                <w:szCs w:val="24"/>
              </w:rPr>
              <w:t xml:space="preserve">, пурпуре </w:t>
            </w:r>
            <w:proofErr w:type="spellStart"/>
            <w:r w:rsidRPr="0041239E">
              <w:rPr>
                <w:rFonts w:ascii="Times New Roman" w:hAnsi="Times New Roman" w:cs="Times New Roman"/>
                <w:sz w:val="24"/>
                <w:szCs w:val="24"/>
              </w:rPr>
              <w:t>Шенлейн-Геноха</w:t>
            </w:r>
            <w:proofErr w:type="spellEnd"/>
            <w:r w:rsidRPr="0041239E">
              <w:rPr>
                <w:rFonts w:ascii="Times New Roman" w:hAnsi="Times New Roman" w:cs="Times New Roman"/>
                <w:sz w:val="24"/>
                <w:szCs w:val="24"/>
              </w:rPr>
              <w:t xml:space="preserve"> и узелковом </w:t>
            </w:r>
            <w:proofErr w:type="spellStart"/>
            <w:r w:rsidRPr="0041239E">
              <w:rPr>
                <w:rFonts w:ascii="Times New Roman" w:hAnsi="Times New Roman" w:cs="Times New Roman"/>
                <w:sz w:val="24"/>
                <w:szCs w:val="24"/>
              </w:rPr>
              <w:t>полиартериите</w:t>
            </w:r>
            <w:proofErr w:type="spellEnd"/>
            <w:r w:rsidRPr="0041239E">
              <w:rPr>
                <w:rFonts w:ascii="Times New Roman" w:hAnsi="Times New Roman" w:cs="Times New Roman"/>
                <w:sz w:val="24"/>
                <w:szCs w:val="24"/>
              </w:rPr>
              <w:t>):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ПК-1, ПК-2, ПК-3, ПК-4</w:t>
            </w:r>
          </w:p>
        </w:tc>
      </w:tr>
      <w:tr w:rsidR="0041239E" w:rsidRPr="0041239E">
        <w:tc>
          <w:tcPr>
            <w:tcW w:w="510"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2.6</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крови и органов кроветворения</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Анатомия и физиология органов кроветворения. Физиология и патофизиология системы гемостаза. Группы крови и система HLA: клиническое значение. Методика сбора жалоб и анамнеза. Клинические методы обследования. Ключевые инструментальные и лабораторные исследования, проведение экспресс-тестов, анализ и </w:t>
            </w:r>
            <w:r w:rsidRPr="0041239E">
              <w:rPr>
                <w:rFonts w:ascii="Times New Roman" w:hAnsi="Times New Roman" w:cs="Times New Roman"/>
                <w:sz w:val="24"/>
                <w:szCs w:val="24"/>
              </w:rPr>
              <w:lastRenderedPageBreak/>
              <w:t xml:space="preserve">интерпретация результатов. Постгеморрагические анемии: определение,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Железодефицитная анемия: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Мегалобластные</w:t>
            </w:r>
            <w:proofErr w:type="spellEnd"/>
            <w:r w:rsidRPr="0041239E">
              <w:rPr>
                <w:rFonts w:ascii="Times New Roman" w:hAnsi="Times New Roman" w:cs="Times New Roman"/>
                <w:sz w:val="24"/>
                <w:szCs w:val="24"/>
              </w:rPr>
              <w:t xml:space="preserve"> анемии: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Гемолитические и </w:t>
            </w:r>
            <w:proofErr w:type="spellStart"/>
            <w:r w:rsidRPr="0041239E">
              <w:rPr>
                <w:rFonts w:ascii="Times New Roman" w:hAnsi="Times New Roman" w:cs="Times New Roman"/>
                <w:sz w:val="24"/>
                <w:szCs w:val="24"/>
              </w:rPr>
              <w:t>апластические</w:t>
            </w:r>
            <w:proofErr w:type="spellEnd"/>
            <w:r w:rsidRPr="0041239E">
              <w:rPr>
                <w:rFonts w:ascii="Times New Roman" w:hAnsi="Times New Roman" w:cs="Times New Roman"/>
                <w:sz w:val="24"/>
                <w:szCs w:val="24"/>
              </w:rPr>
              <w:t xml:space="preserve"> анемии: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Нарушения гемостаза: определение,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Основные гематологические симптомы и синдромы: этиология, механизмы развития, клинические характеристики, классификация, оценочные шкалы, методы лабораторной и инструментальной оценки, дифференциальная диагностика, порядок оказания медицинской помощи в неотложной форме. Острые лейкозы: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ПК-1, ПК-2, ПК-3, ПК-4</w:t>
            </w:r>
          </w:p>
        </w:tc>
      </w:tr>
      <w:tr w:rsidR="0041239E" w:rsidRPr="0041239E">
        <w:tblPrEx>
          <w:tblBorders>
            <w:insideH w:val="nil"/>
          </w:tblBorders>
        </w:tblPrEx>
        <w:tc>
          <w:tcPr>
            <w:tcW w:w="510" w:type="dxa"/>
            <w:tcBorders>
              <w:bottom w:val="nil"/>
            </w:tcBorders>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2.7</w:t>
            </w:r>
          </w:p>
        </w:tc>
        <w:tc>
          <w:tcPr>
            <w:tcW w:w="1984"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Болезни эндокринной системы</w:t>
            </w:r>
          </w:p>
        </w:tc>
        <w:tc>
          <w:tcPr>
            <w:tcW w:w="7483"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Анатомия и физиология органов эндокринной системы. Генетическое и приобретенное нарушение чувствительности к гормонам: определение понятий, этиология. Классификация эндокринных заболеваний. Основные методы диагностики: сбор жалоб и анамнеза; измерение роста; измерение массы тела; осмотр и оценка полового развития, гирсутизма; глазные симптомы при заболеваниях эндокринной системы, оценка и интерпретация результатов. Клинические методы обследования. Ключевые инструментальные и лабораторные исследования, проведение диагностических проб и </w:t>
            </w:r>
            <w:r w:rsidRPr="0041239E">
              <w:rPr>
                <w:rFonts w:ascii="Times New Roman" w:hAnsi="Times New Roman" w:cs="Times New Roman"/>
                <w:sz w:val="24"/>
                <w:szCs w:val="24"/>
              </w:rPr>
              <w:lastRenderedPageBreak/>
              <w:t xml:space="preserve">экспресс-тестов, анализ и интерпретация результатов. Сахарный диабет: эпидемиология,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скрининг и профилактика осложнений. Диагностические критерии сахарного диабета и других нарушений углеводного обмена. Понятие о транзиторной (стрессовой) гипергликемии. Показатели контроля углеводного обмена (индивидуальные цели лечения). Методы контроля уровня глюкозы (индивидуальные </w:t>
            </w:r>
            <w:proofErr w:type="spellStart"/>
            <w:r w:rsidRPr="0041239E">
              <w:rPr>
                <w:rFonts w:ascii="Times New Roman" w:hAnsi="Times New Roman" w:cs="Times New Roman"/>
                <w:sz w:val="24"/>
                <w:szCs w:val="24"/>
              </w:rPr>
              <w:t>глюкометры</w:t>
            </w:r>
            <w:proofErr w:type="spellEnd"/>
            <w:r w:rsidRPr="0041239E">
              <w:rPr>
                <w:rFonts w:ascii="Times New Roman" w:hAnsi="Times New Roman" w:cs="Times New Roman"/>
                <w:sz w:val="24"/>
                <w:szCs w:val="24"/>
              </w:rPr>
              <w:t xml:space="preserve">, системы непрерывного мониторинга глюкозы). Целевые уровни показателей липидного обмена, артериального давления. Рекомендации по питанию, физической активности. Основные характеристики </w:t>
            </w:r>
            <w:proofErr w:type="spellStart"/>
            <w:r w:rsidRPr="0041239E">
              <w:rPr>
                <w:rFonts w:ascii="Times New Roman" w:hAnsi="Times New Roman" w:cs="Times New Roman"/>
                <w:sz w:val="24"/>
                <w:szCs w:val="24"/>
              </w:rPr>
              <w:t>сахароснижающих</w:t>
            </w:r>
            <w:proofErr w:type="spellEnd"/>
            <w:r w:rsidRPr="0041239E">
              <w:rPr>
                <w:rFonts w:ascii="Times New Roman" w:hAnsi="Times New Roman" w:cs="Times New Roman"/>
                <w:sz w:val="24"/>
                <w:szCs w:val="24"/>
              </w:rPr>
              <w:t xml:space="preserve"> препаратов и принципы </w:t>
            </w:r>
            <w:proofErr w:type="spellStart"/>
            <w:r w:rsidRPr="0041239E">
              <w:rPr>
                <w:rFonts w:ascii="Times New Roman" w:hAnsi="Times New Roman" w:cs="Times New Roman"/>
                <w:sz w:val="24"/>
                <w:szCs w:val="24"/>
              </w:rPr>
              <w:t>сахароснижающей</w:t>
            </w:r>
            <w:proofErr w:type="spellEnd"/>
            <w:r w:rsidRPr="0041239E">
              <w:rPr>
                <w:rFonts w:ascii="Times New Roman" w:hAnsi="Times New Roman" w:cs="Times New Roman"/>
                <w:sz w:val="24"/>
                <w:szCs w:val="24"/>
              </w:rPr>
              <w:t xml:space="preserve"> терапии у пациентов с сахарным диабетом 2 типа. Рекомендуемый темп интенсификации лечения у больных сахарного диабета 2 типа в зависимости от уровня </w:t>
            </w:r>
            <w:proofErr w:type="spellStart"/>
            <w:r w:rsidRPr="0041239E">
              <w:rPr>
                <w:rFonts w:ascii="Times New Roman" w:hAnsi="Times New Roman" w:cs="Times New Roman"/>
                <w:sz w:val="24"/>
                <w:szCs w:val="24"/>
              </w:rPr>
              <w:t>гликированного</w:t>
            </w:r>
            <w:proofErr w:type="spellEnd"/>
            <w:r w:rsidRPr="0041239E">
              <w:rPr>
                <w:rFonts w:ascii="Times New Roman" w:hAnsi="Times New Roman" w:cs="Times New Roman"/>
                <w:sz w:val="24"/>
                <w:szCs w:val="24"/>
              </w:rPr>
              <w:t xml:space="preserve"> гемоглобина в дебюте. Рациональные комбинации </w:t>
            </w:r>
            <w:proofErr w:type="spellStart"/>
            <w:r w:rsidRPr="0041239E">
              <w:rPr>
                <w:rFonts w:ascii="Times New Roman" w:hAnsi="Times New Roman" w:cs="Times New Roman"/>
                <w:sz w:val="24"/>
                <w:szCs w:val="24"/>
              </w:rPr>
              <w:t>сахароснижающих</w:t>
            </w:r>
            <w:proofErr w:type="spellEnd"/>
            <w:r w:rsidRPr="0041239E">
              <w:rPr>
                <w:rFonts w:ascii="Times New Roman" w:hAnsi="Times New Roman" w:cs="Times New Roman"/>
                <w:sz w:val="24"/>
                <w:szCs w:val="24"/>
              </w:rPr>
              <w:t xml:space="preserve"> препаратов. Персонализация выбора </w:t>
            </w:r>
            <w:proofErr w:type="spellStart"/>
            <w:r w:rsidRPr="0041239E">
              <w:rPr>
                <w:rFonts w:ascii="Times New Roman" w:hAnsi="Times New Roman" w:cs="Times New Roman"/>
                <w:sz w:val="24"/>
                <w:szCs w:val="24"/>
              </w:rPr>
              <w:t>сахароснижающих</w:t>
            </w:r>
            <w:proofErr w:type="spellEnd"/>
            <w:r w:rsidRPr="0041239E">
              <w:rPr>
                <w:rFonts w:ascii="Times New Roman" w:hAnsi="Times New Roman" w:cs="Times New Roman"/>
                <w:sz w:val="24"/>
                <w:szCs w:val="24"/>
              </w:rPr>
              <w:t xml:space="preserve"> препаратов. Инсулинотерапия (виды инсулинов, варианты интенсификации инсулинотерапии). Техника инъекций </w:t>
            </w:r>
            <w:proofErr w:type="spellStart"/>
            <w:r w:rsidRPr="0041239E">
              <w:rPr>
                <w:rFonts w:ascii="Times New Roman" w:hAnsi="Times New Roman" w:cs="Times New Roman"/>
                <w:sz w:val="24"/>
                <w:szCs w:val="24"/>
              </w:rPr>
              <w:t>сахароснижающих</w:t>
            </w:r>
            <w:proofErr w:type="spellEnd"/>
            <w:r w:rsidRPr="0041239E">
              <w:rPr>
                <w:rFonts w:ascii="Times New Roman" w:hAnsi="Times New Roman" w:cs="Times New Roman"/>
                <w:sz w:val="24"/>
                <w:szCs w:val="24"/>
              </w:rPr>
              <w:t xml:space="preserve"> препаратов. Критерии ремиссии сахарного диабета 2 типа. Особенности течения сахарного диабета у пожилых людей. </w:t>
            </w:r>
            <w:proofErr w:type="spellStart"/>
            <w:r w:rsidRPr="0041239E">
              <w:rPr>
                <w:rFonts w:ascii="Times New Roman" w:hAnsi="Times New Roman" w:cs="Times New Roman"/>
                <w:sz w:val="24"/>
                <w:szCs w:val="24"/>
              </w:rPr>
              <w:t>Периоперационное</w:t>
            </w:r>
            <w:proofErr w:type="spellEnd"/>
            <w:r w:rsidRPr="0041239E">
              <w:rPr>
                <w:rFonts w:ascii="Times New Roman" w:hAnsi="Times New Roman" w:cs="Times New Roman"/>
                <w:sz w:val="24"/>
                <w:szCs w:val="24"/>
              </w:rPr>
              <w:t xml:space="preserve"> ведение пациентов с сахарным диабетом. Диабетическая </w:t>
            </w:r>
            <w:proofErr w:type="spellStart"/>
            <w:r w:rsidRPr="0041239E">
              <w:rPr>
                <w:rFonts w:ascii="Times New Roman" w:hAnsi="Times New Roman" w:cs="Times New Roman"/>
                <w:sz w:val="24"/>
                <w:szCs w:val="24"/>
              </w:rPr>
              <w:t>ретинопатия</w:t>
            </w:r>
            <w:proofErr w:type="spellEnd"/>
            <w:r w:rsidRPr="0041239E">
              <w:rPr>
                <w:rFonts w:ascii="Times New Roman" w:hAnsi="Times New Roman" w:cs="Times New Roman"/>
                <w:sz w:val="24"/>
                <w:szCs w:val="24"/>
              </w:rPr>
              <w:t xml:space="preserve">: определение, классификация, принципы скрининга диабетической </w:t>
            </w:r>
            <w:proofErr w:type="spellStart"/>
            <w:r w:rsidRPr="0041239E">
              <w:rPr>
                <w:rFonts w:ascii="Times New Roman" w:hAnsi="Times New Roman" w:cs="Times New Roman"/>
                <w:sz w:val="24"/>
                <w:szCs w:val="24"/>
              </w:rPr>
              <w:t>ретинопатии</w:t>
            </w:r>
            <w:proofErr w:type="spellEnd"/>
            <w:r w:rsidRPr="0041239E">
              <w:rPr>
                <w:rFonts w:ascii="Times New Roman" w:hAnsi="Times New Roman" w:cs="Times New Roman"/>
                <w:sz w:val="24"/>
                <w:szCs w:val="24"/>
              </w:rPr>
              <w:t xml:space="preserve">, основные методы лечения диабетической </w:t>
            </w:r>
            <w:proofErr w:type="spellStart"/>
            <w:r w:rsidRPr="0041239E">
              <w:rPr>
                <w:rFonts w:ascii="Times New Roman" w:hAnsi="Times New Roman" w:cs="Times New Roman"/>
                <w:sz w:val="24"/>
                <w:szCs w:val="24"/>
              </w:rPr>
              <w:t>ретинопатии</w:t>
            </w:r>
            <w:proofErr w:type="spellEnd"/>
            <w:r w:rsidRPr="0041239E">
              <w:rPr>
                <w:rFonts w:ascii="Times New Roman" w:hAnsi="Times New Roman" w:cs="Times New Roman"/>
                <w:sz w:val="24"/>
                <w:szCs w:val="24"/>
              </w:rPr>
              <w:t xml:space="preserve"> и диабетического </w:t>
            </w:r>
            <w:proofErr w:type="spellStart"/>
            <w:r w:rsidRPr="0041239E">
              <w:rPr>
                <w:rFonts w:ascii="Times New Roman" w:hAnsi="Times New Roman" w:cs="Times New Roman"/>
                <w:sz w:val="24"/>
                <w:szCs w:val="24"/>
              </w:rPr>
              <w:t>макулярного</w:t>
            </w:r>
            <w:proofErr w:type="spellEnd"/>
            <w:r w:rsidRPr="0041239E">
              <w:rPr>
                <w:rFonts w:ascii="Times New Roman" w:hAnsi="Times New Roman" w:cs="Times New Roman"/>
                <w:sz w:val="24"/>
                <w:szCs w:val="24"/>
              </w:rPr>
              <w:t xml:space="preserve"> отека. Диабетическая нефропатия: определение, классификация, методы расчета скорости клубочковой фильтрации, диагностика, скрининг и мониторинг диабетической нефропатии. Диабетические </w:t>
            </w:r>
            <w:proofErr w:type="spellStart"/>
            <w:r w:rsidRPr="0041239E">
              <w:rPr>
                <w:rFonts w:ascii="Times New Roman" w:hAnsi="Times New Roman" w:cs="Times New Roman"/>
                <w:sz w:val="24"/>
                <w:szCs w:val="24"/>
              </w:rPr>
              <w:t>макроангиопатии</w:t>
            </w:r>
            <w:proofErr w:type="spellEnd"/>
            <w:r w:rsidRPr="0041239E">
              <w:rPr>
                <w:rFonts w:ascii="Times New Roman" w:hAnsi="Times New Roman" w:cs="Times New Roman"/>
                <w:sz w:val="24"/>
                <w:szCs w:val="24"/>
              </w:rPr>
              <w:t xml:space="preserve">: поражения сосудов сердца (ишемическая болезнь сердца), поражения сосудов мозга (нарушения мозгового кровообращения), поражения периферических артерий нижних конечностей. Диабетические </w:t>
            </w:r>
            <w:proofErr w:type="spellStart"/>
            <w:r w:rsidRPr="0041239E">
              <w:rPr>
                <w:rFonts w:ascii="Times New Roman" w:hAnsi="Times New Roman" w:cs="Times New Roman"/>
                <w:sz w:val="24"/>
                <w:szCs w:val="24"/>
              </w:rPr>
              <w:t>нейропатии</w:t>
            </w:r>
            <w:proofErr w:type="spellEnd"/>
            <w:r w:rsidRPr="0041239E">
              <w:rPr>
                <w:rFonts w:ascii="Times New Roman" w:hAnsi="Times New Roman" w:cs="Times New Roman"/>
                <w:sz w:val="24"/>
                <w:szCs w:val="24"/>
              </w:rPr>
              <w:t xml:space="preserve">: классификация, стадии, диагностика, лечение, гигиена ног. Кардиоваскулярная автономная </w:t>
            </w:r>
            <w:proofErr w:type="spellStart"/>
            <w:r w:rsidRPr="0041239E">
              <w:rPr>
                <w:rFonts w:ascii="Times New Roman" w:hAnsi="Times New Roman" w:cs="Times New Roman"/>
                <w:sz w:val="24"/>
                <w:szCs w:val="24"/>
              </w:rPr>
              <w:t>нейропатия</w:t>
            </w:r>
            <w:proofErr w:type="spellEnd"/>
            <w:r w:rsidRPr="0041239E">
              <w:rPr>
                <w:rFonts w:ascii="Times New Roman" w:hAnsi="Times New Roman" w:cs="Times New Roman"/>
                <w:sz w:val="24"/>
                <w:szCs w:val="24"/>
              </w:rPr>
              <w:t xml:space="preserve">: факторы риска, диагностика, лечение, профилактика. Синдром диабетической стопы: определение, группы риска, классификация синдрома диабетической стопы. Диабетическая </w:t>
            </w:r>
            <w:proofErr w:type="spellStart"/>
            <w:r w:rsidRPr="0041239E">
              <w:rPr>
                <w:rFonts w:ascii="Times New Roman" w:hAnsi="Times New Roman" w:cs="Times New Roman"/>
                <w:sz w:val="24"/>
                <w:szCs w:val="24"/>
              </w:rPr>
              <w:lastRenderedPageBreak/>
              <w:t>нейроостеоартропатия</w:t>
            </w:r>
            <w:proofErr w:type="spellEnd"/>
            <w:r w:rsidRPr="0041239E">
              <w:rPr>
                <w:rFonts w:ascii="Times New Roman" w:hAnsi="Times New Roman" w:cs="Times New Roman"/>
                <w:sz w:val="24"/>
                <w:szCs w:val="24"/>
              </w:rPr>
              <w:t xml:space="preserve">: определение, клиника, группы риска. Особенности маршрутизации пациента. Понятие о </w:t>
            </w:r>
            <w:proofErr w:type="spellStart"/>
            <w:r w:rsidRPr="0041239E">
              <w:rPr>
                <w:rFonts w:ascii="Times New Roman" w:hAnsi="Times New Roman" w:cs="Times New Roman"/>
                <w:sz w:val="24"/>
                <w:szCs w:val="24"/>
              </w:rPr>
              <w:t>преддиабете</w:t>
            </w:r>
            <w:proofErr w:type="spellEnd"/>
            <w:r w:rsidRPr="0041239E">
              <w:rPr>
                <w:rFonts w:ascii="Times New Roman" w:hAnsi="Times New Roman" w:cs="Times New Roman"/>
                <w:sz w:val="24"/>
                <w:szCs w:val="24"/>
              </w:rPr>
              <w:t xml:space="preserve">, диагностика и лечение пациентов с ранними нарушениями углеводного обмена. </w:t>
            </w:r>
            <w:proofErr w:type="spellStart"/>
            <w:r w:rsidRPr="0041239E">
              <w:rPr>
                <w:rFonts w:ascii="Times New Roman" w:hAnsi="Times New Roman" w:cs="Times New Roman"/>
                <w:sz w:val="24"/>
                <w:szCs w:val="24"/>
              </w:rPr>
              <w:t>Гестационный</w:t>
            </w:r>
            <w:proofErr w:type="spellEnd"/>
            <w:r w:rsidRPr="0041239E">
              <w:rPr>
                <w:rFonts w:ascii="Times New Roman" w:hAnsi="Times New Roman" w:cs="Times New Roman"/>
                <w:sz w:val="24"/>
                <w:szCs w:val="24"/>
              </w:rPr>
              <w:t xml:space="preserve"> сахарный диабет: определение, эпидемиология, факторы риска, критерии диагноза и осложнения. Острые диабетические осложнения: диабетический </w:t>
            </w:r>
            <w:proofErr w:type="spellStart"/>
            <w:r w:rsidRPr="0041239E">
              <w:rPr>
                <w:rFonts w:ascii="Times New Roman" w:hAnsi="Times New Roman" w:cs="Times New Roman"/>
                <w:sz w:val="24"/>
                <w:szCs w:val="24"/>
              </w:rPr>
              <w:t>кетоацидоз</w:t>
            </w:r>
            <w:proofErr w:type="spellEnd"/>
            <w:r w:rsidRPr="0041239E">
              <w:rPr>
                <w:rFonts w:ascii="Times New Roman" w:hAnsi="Times New Roman" w:cs="Times New Roman"/>
                <w:sz w:val="24"/>
                <w:szCs w:val="24"/>
              </w:rPr>
              <w:t xml:space="preserve">, диабетическая </w:t>
            </w:r>
            <w:proofErr w:type="spellStart"/>
            <w:r w:rsidRPr="0041239E">
              <w:rPr>
                <w:rFonts w:ascii="Times New Roman" w:hAnsi="Times New Roman" w:cs="Times New Roman"/>
                <w:sz w:val="24"/>
                <w:szCs w:val="24"/>
              </w:rPr>
              <w:t>кетоацидотическая</w:t>
            </w:r>
            <w:proofErr w:type="spellEnd"/>
            <w:r w:rsidRPr="0041239E">
              <w:rPr>
                <w:rFonts w:ascii="Times New Roman" w:hAnsi="Times New Roman" w:cs="Times New Roman"/>
                <w:sz w:val="24"/>
                <w:szCs w:val="24"/>
              </w:rPr>
              <w:t xml:space="preserve"> кома, </w:t>
            </w:r>
            <w:proofErr w:type="spellStart"/>
            <w:r w:rsidRPr="0041239E">
              <w:rPr>
                <w:rFonts w:ascii="Times New Roman" w:hAnsi="Times New Roman" w:cs="Times New Roman"/>
                <w:sz w:val="24"/>
                <w:szCs w:val="24"/>
              </w:rPr>
              <w:t>гиперосмолярное</w:t>
            </w:r>
            <w:proofErr w:type="spellEnd"/>
            <w:r w:rsidRPr="0041239E">
              <w:rPr>
                <w:rFonts w:ascii="Times New Roman" w:hAnsi="Times New Roman" w:cs="Times New Roman"/>
                <w:sz w:val="24"/>
                <w:szCs w:val="24"/>
              </w:rPr>
              <w:t xml:space="preserve"> гипергликемическое состояние, молочнокислый ацидоз (</w:t>
            </w:r>
            <w:proofErr w:type="spellStart"/>
            <w:r w:rsidRPr="0041239E">
              <w:rPr>
                <w:rFonts w:ascii="Times New Roman" w:hAnsi="Times New Roman" w:cs="Times New Roman"/>
                <w:sz w:val="24"/>
                <w:szCs w:val="24"/>
              </w:rPr>
              <w:t>лактатацидоз</w:t>
            </w:r>
            <w:proofErr w:type="spellEnd"/>
            <w:r w:rsidRPr="0041239E">
              <w:rPr>
                <w:rFonts w:ascii="Times New Roman" w:hAnsi="Times New Roman" w:cs="Times New Roman"/>
                <w:sz w:val="24"/>
                <w:szCs w:val="24"/>
              </w:rPr>
              <w:t>), гипогликемия и гипогликемическая кома: причины возникновения, факторы риска, диагностика, порядок оказания медицинской помощи в неотложной форме, профилактика. Болезни щитовидной железы.</w:t>
            </w:r>
          </w:p>
        </w:tc>
        <w:tc>
          <w:tcPr>
            <w:tcW w:w="1474" w:type="dxa"/>
            <w:tcBorders>
              <w:bottom w:val="nil"/>
            </w:tcBorders>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ПК-1, ПК-2, ПК-3, ПК-4</w:t>
            </w:r>
          </w:p>
        </w:tc>
      </w:tr>
      <w:tr w:rsidR="0041239E" w:rsidRPr="0041239E">
        <w:tblPrEx>
          <w:tblBorders>
            <w:insideH w:val="nil"/>
          </w:tblBorders>
        </w:tblPrEx>
        <w:tc>
          <w:tcPr>
            <w:tcW w:w="510" w:type="dxa"/>
            <w:tcBorders>
              <w:top w:val="nil"/>
            </w:tcBorders>
          </w:tcPr>
          <w:p w:rsidR="0041239E" w:rsidRPr="0041239E" w:rsidRDefault="0041239E">
            <w:pPr>
              <w:pStyle w:val="ConsPlusNormal"/>
              <w:rPr>
                <w:rFonts w:ascii="Times New Roman" w:hAnsi="Times New Roman" w:cs="Times New Roman"/>
                <w:sz w:val="24"/>
                <w:szCs w:val="24"/>
              </w:rPr>
            </w:pPr>
          </w:p>
        </w:tc>
        <w:tc>
          <w:tcPr>
            <w:tcW w:w="1984" w:type="dxa"/>
            <w:tcBorders>
              <w:top w:val="nil"/>
            </w:tcBorders>
          </w:tcPr>
          <w:p w:rsidR="0041239E" w:rsidRPr="0041239E" w:rsidRDefault="0041239E">
            <w:pPr>
              <w:pStyle w:val="ConsPlusNormal"/>
              <w:rPr>
                <w:rFonts w:ascii="Times New Roman" w:hAnsi="Times New Roman" w:cs="Times New Roman"/>
                <w:sz w:val="24"/>
                <w:szCs w:val="24"/>
              </w:rPr>
            </w:pPr>
          </w:p>
        </w:tc>
        <w:tc>
          <w:tcPr>
            <w:tcW w:w="7483"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Узловые образования щитовидной железы. Злокачественные новообразования щитовидной железы. </w:t>
            </w:r>
            <w:proofErr w:type="spellStart"/>
            <w:r w:rsidRPr="0041239E">
              <w:rPr>
                <w:rFonts w:ascii="Times New Roman" w:hAnsi="Times New Roman" w:cs="Times New Roman"/>
                <w:sz w:val="24"/>
                <w:szCs w:val="24"/>
              </w:rPr>
              <w:t>Тиреоидиты</w:t>
            </w:r>
            <w:proofErr w:type="spellEnd"/>
            <w:r w:rsidRPr="0041239E">
              <w:rPr>
                <w:rFonts w:ascii="Times New Roman" w:hAnsi="Times New Roman" w:cs="Times New Roman"/>
                <w:sz w:val="24"/>
                <w:szCs w:val="24"/>
              </w:rPr>
              <w:t xml:space="preserve"> (острый, подострый, </w:t>
            </w:r>
            <w:proofErr w:type="spellStart"/>
            <w:r w:rsidRPr="0041239E">
              <w:rPr>
                <w:rFonts w:ascii="Times New Roman" w:hAnsi="Times New Roman" w:cs="Times New Roman"/>
                <w:sz w:val="24"/>
                <w:szCs w:val="24"/>
              </w:rPr>
              <w:t>амиадорон</w:t>
            </w:r>
            <w:proofErr w:type="spellEnd"/>
            <w:r w:rsidRPr="0041239E">
              <w:rPr>
                <w:rFonts w:ascii="Times New Roman" w:hAnsi="Times New Roman" w:cs="Times New Roman"/>
                <w:sz w:val="24"/>
                <w:szCs w:val="24"/>
              </w:rPr>
              <w:t xml:space="preserve">-индуцированный, цитокин-индуцированный, </w:t>
            </w:r>
            <w:proofErr w:type="spellStart"/>
            <w:r w:rsidRPr="0041239E">
              <w:rPr>
                <w:rFonts w:ascii="Times New Roman" w:hAnsi="Times New Roman" w:cs="Times New Roman"/>
                <w:sz w:val="24"/>
                <w:szCs w:val="24"/>
              </w:rPr>
              <w:t>тиреоидит</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Риделя</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тиреоидиты</w:t>
            </w:r>
            <w:proofErr w:type="spellEnd"/>
            <w:r w:rsidRPr="0041239E">
              <w:rPr>
                <w:rFonts w:ascii="Times New Roman" w:hAnsi="Times New Roman" w:cs="Times New Roman"/>
                <w:sz w:val="24"/>
                <w:szCs w:val="24"/>
              </w:rPr>
              <w:t xml:space="preserve"> в результате применения препаратов </w:t>
            </w:r>
            <w:proofErr w:type="spellStart"/>
            <w:r w:rsidRPr="0041239E">
              <w:rPr>
                <w:rFonts w:ascii="Times New Roman" w:hAnsi="Times New Roman" w:cs="Times New Roman"/>
                <w:sz w:val="24"/>
                <w:szCs w:val="24"/>
              </w:rPr>
              <w:t>онкоиммунотерапии</w:t>
            </w:r>
            <w:proofErr w:type="spellEnd"/>
            <w:r w:rsidRPr="0041239E">
              <w:rPr>
                <w:rFonts w:ascii="Times New Roman" w:hAnsi="Times New Roman" w:cs="Times New Roman"/>
                <w:sz w:val="24"/>
                <w:szCs w:val="24"/>
              </w:rPr>
              <w:t xml:space="preserve">): эпидемиология, этиология, патогенез, классификация, клинические проявления, диагностика, дифференциальная диагностика, методы лечения, медицинская реабилитация, профилактика, диспансерное наблюдение. Диффузный токсический зоб (болезнь </w:t>
            </w:r>
            <w:proofErr w:type="spellStart"/>
            <w:r w:rsidRPr="0041239E">
              <w:rPr>
                <w:rFonts w:ascii="Times New Roman" w:hAnsi="Times New Roman" w:cs="Times New Roman"/>
                <w:sz w:val="24"/>
                <w:szCs w:val="24"/>
              </w:rPr>
              <w:t>Грейвса</w:t>
            </w:r>
            <w:proofErr w:type="spellEnd"/>
            <w:r w:rsidRPr="0041239E">
              <w:rPr>
                <w:rFonts w:ascii="Times New Roman" w:hAnsi="Times New Roman" w:cs="Times New Roman"/>
                <w:sz w:val="24"/>
                <w:szCs w:val="24"/>
              </w:rPr>
              <w:t xml:space="preserve">): эпидемиология, этиология, патогенез, классификация, клинические проявления, диагностика, дифференциальная диагностика, методы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Гипо</w:t>
            </w:r>
            <w:proofErr w:type="spellEnd"/>
            <w:r w:rsidRPr="0041239E">
              <w:rPr>
                <w:rFonts w:ascii="Times New Roman" w:hAnsi="Times New Roman" w:cs="Times New Roman"/>
                <w:sz w:val="24"/>
                <w:szCs w:val="24"/>
              </w:rPr>
              <w:t xml:space="preserve">- и гипертиреоз: эпидемиология,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Определение, этиология, патогенез эндокринной </w:t>
            </w:r>
            <w:proofErr w:type="spellStart"/>
            <w:r w:rsidRPr="0041239E">
              <w:rPr>
                <w:rFonts w:ascii="Times New Roman" w:hAnsi="Times New Roman" w:cs="Times New Roman"/>
                <w:sz w:val="24"/>
                <w:szCs w:val="24"/>
              </w:rPr>
              <w:t>офтальмопатии</w:t>
            </w:r>
            <w:proofErr w:type="spellEnd"/>
            <w:r w:rsidRPr="0041239E">
              <w:rPr>
                <w:rFonts w:ascii="Times New Roman" w:hAnsi="Times New Roman" w:cs="Times New Roman"/>
                <w:sz w:val="24"/>
                <w:szCs w:val="24"/>
              </w:rPr>
              <w:t xml:space="preserve">. Болезни паращитовидных желез. Первичный </w:t>
            </w:r>
            <w:proofErr w:type="spellStart"/>
            <w:r w:rsidRPr="0041239E">
              <w:rPr>
                <w:rFonts w:ascii="Times New Roman" w:hAnsi="Times New Roman" w:cs="Times New Roman"/>
                <w:sz w:val="24"/>
                <w:szCs w:val="24"/>
              </w:rPr>
              <w:t>гиперпаратиреоз</w:t>
            </w:r>
            <w:proofErr w:type="spellEnd"/>
            <w:r w:rsidRPr="0041239E">
              <w:rPr>
                <w:rFonts w:ascii="Times New Roman" w:hAnsi="Times New Roman" w:cs="Times New Roman"/>
                <w:sz w:val="24"/>
                <w:szCs w:val="24"/>
              </w:rPr>
              <w:t xml:space="preserve">: эпидемиология,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Вторичный </w:t>
            </w:r>
            <w:proofErr w:type="spellStart"/>
            <w:r w:rsidRPr="0041239E">
              <w:rPr>
                <w:rFonts w:ascii="Times New Roman" w:hAnsi="Times New Roman" w:cs="Times New Roman"/>
                <w:sz w:val="24"/>
                <w:szCs w:val="24"/>
              </w:rPr>
              <w:t>гиперпаратиреоз</w:t>
            </w:r>
            <w:proofErr w:type="spellEnd"/>
            <w:r w:rsidRPr="0041239E">
              <w:rPr>
                <w:rFonts w:ascii="Times New Roman" w:hAnsi="Times New Roman" w:cs="Times New Roman"/>
                <w:sz w:val="24"/>
                <w:szCs w:val="24"/>
              </w:rPr>
              <w:t xml:space="preserve">: эпидемиология, этиология, патогенез, классификация, симптомы и синдромы, диагностика, дифференциальная диагностика, методы лечения, медицинская </w:t>
            </w:r>
            <w:r w:rsidRPr="0041239E">
              <w:rPr>
                <w:rFonts w:ascii="Times New Roman" w:hAnsi="Times New Roman" w:cs="Times New Roman"/>
                <w:sz w:val="24"/>
                <w:szCs w:val="24"/>
              </w:rPr>
              <w:lastRenderedPageBreak/>
              <w:t xml:space="preserve">реабилитация, профилактика, диспансерное наблюдение. Болезни гипоталамо-гипофизарной системы. Аденомы гипофиза (гормонально неактивные и гормонально активные): эпидемиология,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Гипопитуитаризм</w:t>
            </w:r>
            <w:proofErr w:type="spellEnd"/>
            <w:r w:rsidRPr="0041239E">
              <w:rPr>
                <w:rFonts w:ascii="Times New Roman" w:hAnsi="Times New Roman" w:cs="Times New Roman"/>
                <w:sz w:val="24"/>
                <w:szCs w:val="24"/>
              </w:rPr>
              <w:t>: эпидемиология,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Болезнь Иценко-</w:t>
            </w:r>
            <w:proofErr w:type="spellStart"/>
            <w:r w:rsidRPr="0041239E">
              <w:rPr>
                <w:rFonts w:ascii="Times New Roman" w:hAnsi="Times New Roman" w:cs="Times New Roman"/>
                <w:sz w:val="24"/>
                <w:szCs w:val="24"/>
              </w:rPr>
              <w:t>Кушинга</w:t>
            </w:r>
            <w:proofErr w:type="spellEnd"/>
            <w:r w:rsidRPr="0041239E">
              <w:rPr>
                <w:rFonts w:ascii="Times New Roman" w:hAnsi="Times New Roman" w:cs="Times New Roman"/>
                <w:sz w:val="24"/>
                <w:szCs w:val="24"/>
              </w:rPr>
              <w:t xml:space="preserve">: эпидемиология,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Акромегалия: эпидемиология,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w:t>
            </w:r>
            <w:proofErr w:type="spellStart"/>
            <w:r w:rsidRPr="0041239E">
              <w:rPr>
                <w:rFonts w:ascii="Times New Roman" w:hAnsi="Times New Roman" w:cs="Times New Roman"/>
                <w:sz w:val="24"/>
                <w:szCs w:val="24"/>
              </w:rPr>
              <w:t>Пролактинома</w:t>
            </w:r>
            <w:proofErr w:type="spellEnd"/>
            <w:r w:rsidRPr="0041239E">
              <w:rPr>
                <w:rFonts w:ascii="Times New Roman" w:hAnsi="Times New Roman" w:cs="Times New Roman"/>
                <w:sz w:val="24"/>
                <w:szCs w:val="24"/>
              </w:rPr>
              <w:t>: эпидемиология,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Несахарный диабет (дефицит и резистентность антидиуретического гормона): эпидемиология,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Болезни надпочечников (</w:t>
            </w:r>
            <w:proofErr w:type="spellStart"/>
            <w:r w:rsidRPr="0041239E">
              <w:rPr>
                <w:rFonts w:ascii="Times New Roman" w:hAnsi="Times New Roman" w:cs="Times New Roman"/>
                <w:sz w:val="24"/>
                <w:szCs w:val="24"/>
              </w:rPr>
              <w:t>кортикостерома</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альдостерома</w:t>
            </w:r>
            <w:proofErr w:type="spellEnd"/>
            <w:r w:rsidRPr="0041239E">
              <w:rPr>
                <w:rFonts w:ascii="Times New Roman" w:hAnsi="Times New Roman" w:cs="Times New Roman"/>
                <w:sz w:val="24"/>
                <w:szCs w:val="24"/>
              </w:rPr>
              <w:t xml:space="preserve">, </w:t>
            </w:r>
            <w:proofErr w:type="spellStart"/>
            <w:r w:rsidRPr="0041239E">
              <w:rPr>
                <w:rFonts w:ascii="Times New Roman" w:hAnsi="Times New Roman" w:cs="Times New Roman"/>
                <w:sz w:val="24"/>
                <w:szCs w:val="24"/>
              </w:rPr>
              <w:t>феохромоцитома</w:t>
            </w:r>
            <w:proofErr w:type="spellEnd"/>
            <w:r w:rsidRPr="0041239E">
              <w:rPr>
                <w:rFonts w:ascii="Times New Roman" w:hAnsi="Times New Roman" w:cs="Times New Roman"/>
                <w:sz w:val="24"/>
                <w:szCs w:val="24"/>
              </w:rPr>
              <w:t xml:space="preserve">):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Острая и хроническая надпочечниковая недостаточность: классификация, этиология, патогенез, классификация, симптомы и синдромы, диагностика, дифференциальная диагностика, методы лечения, медицинская реабилитация, профилактика, диспансерное наблюдение. Ожирение: этиология, патогенез, эпидемиология, дифференциальная диагностика. Первичное (экзогенно-конституциональное, алиментарное), вторичное (симптоматическое) ожирение. Консервативная терапия (модификация образа жизни, </w:t>
            </w:r>
            <w:r w:rsidRPr="0041239E">
              <w:rPr>
                <w:rFonts w:ascii="Times New Roman" w:hAnsi="Times New Roman" w:cs="Times New Roman"/>
                <w:sz w:val="24"/>
                <w:szCs w:val="24"/>
              </w:rPr>
              <w:lastRenderedPageBreak/>
              <w:t>медикаментозная терапия). Хирургическое лечение: медицинские показания и медицинские противопоказания, ведение пациента в послеоперационном периоде. Профилактика ожирения.</w:t>
            </w:r>
          </w:p>
        </w:tc>
        <w:tc>
          <w:tcPr>
            <w:tcW w:w="1474" w:type="dxa"/>
            <w:tcBorders>
              <w:top w:val="nil"/>
            </w:tcBorders>
          </w:tcPr>
          <w:p w:rsidR="0041239E" w:rsidRPr="0041239E" w:rsidRDefault="0041239E">
            <w:pPr>
              <w:pStyle w:val="ConsPlusNormal"/>
              <w:rPr>
                <w:rFonts w:ascii="Times New Roman" w:hAnsi="Times New Roman" w:cs="Times New Roman"/>
                <w:sz w:val="24"/>
                <w:szCs w:val="24"/>
              </w:rPr>
            </w:pP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2.8</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Аллергические болезни и нарушения иммунитета</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Типы аллергических реакций. Аллергены. Современное понимание эволюции иммунного ответа. Клинические методы обследования. Ключевые инструментальные и лабораторные исследования, проведение проб и экспресс-тестов, анализ и интерпретация результатов. Классификации, эпидемиология, этиология, патогенез, диагностика, дифференциальная диагностика, лечение, медицинская реабилитация при аллергических проявлениях со стороны органов дыхания, органов пищеварения, кожи; лекарственной аллергии; сывороточной болезни. Острые аллергические реакции и заболевания: понятие об анафилаксии, причины возникновения, факторы риска, диагностика, порядок оказания медицинской помощи в неотложной форме, профилактика. Классификации, эпидемиология, этиология, патогенез, диагностика, дифференциальная диагностика, лечение, медицинская реабилитация при первичных и вторичных иммунодефицитах.</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ПК-1, ПК-2, ПК-3, ПК-4</w:t>
            </w: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2.9</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Онкологические заболевания</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Общие вопросы </w:t>
            </w:r>
            <w:proofErr w:type="spellStart"/>
            <w:r w:rsidRPr="0041239E">
              <w:rPr>
                <w:rFonts w:ascii="Times New Roman" w:hAnsi="Times New Roman" w:cs="Times New Roman"/>
                <w:sz w:val="24"/>
                <w:szCs w:val="24"/>
              </w:rPr>
              <w:t>онконастороженности</w:t>
            </w:r>
            <w:proofErr w:type="spellEnd"/>
            <w:r w:rsidRPr="0041239E">
              <w:rPr>
                <w:rFonts w:ascii="Times New Roman" w:hAnsi="Times New Roman" w:cs="Times New Roman"/>
                <w:sz w:val="24"/>
                <w:szCs w:val="24"/>
              </w:rPr>
              <w:t xml:space="preserve">: алгоритмы </w:t>
            </w:r>
            <w:proofErr w:type="spellStart"/>
            <w:r w:rsidRPr="0041239E">
              <w:rPr>
                <w:rFonts w:ascii="Times New Roman" w:hAnsi="Times New Roman" w:cs="Times New Roman"/>
                <w:sz w:val="24"/>
                <w:szCs w:val="24"/>
              </w:rPr>
              <w:t>скрининговых</w:t>
            </w:r>
            <w:proofErr w:type="spellEnd"/>
            <w:r w:rsidRPr="0041239E">
              <w:rPr>
                <w:rFonts w:ascii="Times New Roman" w:hAnsi="Times New Roman" w:cs="Times New Roman"/>
                <w:sz w:val="24"/>
                <w:szCs w:val="24"/>
              </w:rPr>
              <w:t xml:space="preserve"> программ, ранняя диагностика опухолей, факторы риска развития онкологических заболеваний. </w:t>
            </w:r>
            <w:proofErr w:type="spellStart"/>
            <w:r w:rsidRPr="0041239E">
              <w:rPr>
                <w:rFonts w:ascii="Times New Roman" w:hAnsi="Times New Roman" w:cs="Times New Roman"/>
                <w:sz w:val="24"/>
                <w:szCs w:val="24"/>
              </w:rPr>
              <w:t>Паранеопластические</w:t>
            </w:r>
            <w:proofErr w:type="spellEnd"/>
            <w:r w:rsidRPr="0041239E">
              <w:rPr>
                <w:rFonts w:ascii="Times New Roman" w:hAnsi="Times New Roman" w:cs="Times New Roman"/>
                <w:sz w:val="24"/>
                <w:szCs w:val="24"/>
              </w:rPr>
              <w:t xml:space="preserve"> синдромы: клинические проявления, диагностика, тактика ведения пациентов. Этиология, патогенез, эпидемиология, классификации, факторы риска, особенности кодирования по Международной статистической классификации болезней и проблем, связанных со здоровьем, классификация TNM, симптомы и синдромы, диагностика, общие принципы лечения в зависимости от стадии при злокачественных заболеваниях органов желудочно-кишечного тракта; злокачественных заболеваниях органов дыханиях; раке поджелудочной железы; раке печени; раке желчевыводящей системы; злокачественные заболевания почек и мочевыводящих путей; раке молочной железы; рак шейки матки; меланоме; базальноклеточном рак кожи. Тактика врача-терапевта участкового при оказании медицинской помощи взрослому населению при онкологических заболеваниях.</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ПК-1, ПК-2, ПК-3, ПК-4</w:t>
            </w: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2.10</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Туберкулез и нетуберкулезные </w:t>
            </w:r>
            <w:proofErr w:type="spellStart"/>
            <w:r w:rsidRPr="0041239E">
              <w:rPr>
                <w:rFonts w:ascii="Times New Roman" w:hAnsi="Times New Roman" w:cs="Times New Roman"/>
                <w:sz w:val="24"/>
                <w:szCs w:val="24"/>
              </w:rPr>
              <w:t>микобактериальные</w:t>
            </w:r>
            <w:proofErr w:type="spellEnd"/>
            <w:r w:rsidRPr="0041239E">
              <w:rPr>
                <w:rFonts w:ascii="Times New Roman" w:hAnsi="Times New Roman" w:cs="Times New Roman"/>
                <w:sz w:val="24"/>
                <w:szCs w:val="24"/>
              </w:rPr>
              <w:t xml:space="preserve"> инфекции</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Эпидемиология, этиология, патогенез, классификация, диагностика, дифференциальная диагностика, лечение, медицинская реабилитация при туберкулезе и нетуберкулезных </w:t>
            </w:r>
            <w:proofErr w:type="spellStart"/>
            <w:r w:rsidRPr="0041239E">
              <w:rPr>
                <w:rFonts w:ascii="Times New Roman" w:hAnsi="Times New Roman" w:cs="Times New Roman"/>
                <w:sz w:val="24"/>
                <w:szCs w:val="24"/>
              </w:rPr>
              <w:t>микобактериальных</w:t>
            </w:r>
            <w:proofErr w:type="spellEnd"/>
            <w:r w:rsidRPr="0041239E">
              <w:rPr>
                <w:rFonts w:ascii="Times New Roman" w:hAnsi="Times New Roman" w:cs="Times New Roman"/>
                <w:sz w:val="24"/>
                <w:szCs w:val="24"/>
              </w:rPr>
              <w:t xml:space="preserve"> инфекциях. Тактика врача-терапевта участкового при оказании медицинской помощи больным туберкулезом.</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ПК-1, ПК-2, ПК-3, ПК-4</w:t>
            </w: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2.11</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Оказание паллиативной медицинской помощи. Лечение хронической боли</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Социальные и юридические проблемы вопросы оказания паллиативной медицинской помощи, деятельность медицинских организаций и медицинских работников, в том числе в сфере назначения, выписывания и хранения наркотических средств и психотропных веществ. Медицинские показания и медицинские противопоказания для оказания паллиативной медицинской помощи. Цели, задачи и принципы оказания паллиативной медицинской помощи взрослым, основываясь на этических нормах и с учетом индивидуальных особенностей поведения неизлечимого больного, его родственников или законных представителей. Классификации, симптомы и синдромы неизлечимых прогрессирующих заболеваний и состояний. Выявление пациентов с хроническими неизлечимыми прогрессирующими заболеваниями или состояниями, нуждающихся в оказании паллиативной медицинской помощи. Методы клинической диагностики неизлечимых прогрессирующих заболеваний и состояний. Понятие и прогнозирование траектории болезни (траектории умирания). Правила проведения и прекращения реанимационных мероприятий для пациентов на фоне прогрессирования достоверно установленных неизлечимых заболеваний. Понятие, причины, патогенез развития хронического болевого симптома. Симптомы хронического болевого синдрома и их влияние на качество жизни пациента. Основные принципы лечения хронического болевого синдрома. Возможности психотерапии, рефлексотерапии и других методов интегративной медицины в лечении хронического болевого синдрома. Использование и расчет дозы анальгетиков и антидепрессантов у пациентов с хроническим болевым синдромом. Оценка факторов риска применения медикаментозной терапии. Информирование и консультирование пациентов с хроническим болевым синдромом.</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ПК-5</w:t>
            </w: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bookmarkStart w:id="5" w:name="P680"/>
            <w:bookmarkEnd w:id="5"/>
            <w:r w:rsidRPr="0041239E">
              <w:rPr>
                <w:rFonts w:ascii="Times New Roman" w:hAnsi="Times New Roman" w:cs="Times New Roman"/>
                <w:sz w:val="24"/>
                <w:szCs w:val="24"/>
              </w:rPr>
              <w:t>2.1</w:t>
            </w:r>
            <w:r w:rsidRPr="0041239E">
              <w:rPr>
                <w:rFonts w:ascii="Times New Roman" w:hAnsi="Times New Roman" w:cs="Times New Roman"/>
                <w:sz w:val="24"/>
                <w:szCs w:val="24"/>
              </w:rPr>
              <w:lastRenderedPageBreak/>
              <w:t>2</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 xml:space="preserve">Оказание </w:t>
            </w:r>
            <w:r w:rsidRPr="0041239E">
              <w:rPr>
                <w:rFonts w:ascii="Times New Roman" w:hAnsi="Times New Roman" w:cs="Times New Roman"/>
                <w:sz w:val="24"/>
                <w:szCs w:val="24"/>
              </w:rPr>
              <w:lastRenderedPageBreak/>
              <w:t>медицинской помощи пациентам пожилого и старческого возраста</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Основные понятия и вопросы гериатрии и геронтологии. </w:t>
            </w:r>
            <w:proofErr w:type="spellStart"/>
            <w:r w:rsidRPr="0041239E">
              <w:rPr>
                <w:rFonts w:ascii="Times New Roman" w:hAnsi="Times New Roman" w:cs="Times New Roman"/>
                <w:sz w:val="24"/>
                <w:szCs w:val="24"/>
              </w:rPr>
              <w:lastRenderedPageBreak/>
              <w:t>Анатомофункциональное</w:t>
            </w:r>
            <w:proofErr w:type="spellEnd"/>
            <w:r w:rsidRPr="0041239E">
              <w:rPr>
                <w:rFonts w:ascii="Times New Roman" w:hAnsi="Times New Roman" w:cs="Times New Roman"/>
                <w:sz w:val="24"/>
                <w:szCs w:val="24"/>
              </w:rPr>
              <w:t xml:space="preserve"> состояние органов и систем организма и изменения при старении человека. Методика сбора жалоб, особенности общения с пациентами пожилого и старческого возраста, проблемы сбора анамнеза. Методика </w:t>
            </w:r>
            <w:proofErr w:type="spellStart"/>
            <w:r w:rsidRPr="0041239E">
              <w:rPr>
                <w:rFonts w:ascii="Times New Roman" w:hAnsi="Times New Roman" w:cs="Times New Roman"/>
                <w:sz w:val="24"/>
                <w:szCs w:val="24"/>
              </w:rPr>
              <w:t>физикального</w:t>
            </w:r>
            <w:proofErr w:type="spellEnd"/>
            <w:r w:rsidRPr="0041239E">
              <w:rPr>
                <w:rFonts w:ascii="Times New Roman" w:hAnsi="Times New Roman" w:cs="Times New Roman"/>
                <w:sz w:val="24"/>
                <w:szCs w:val="24"/>
              </w:rPr>
              <w:t xml:space="preserve"> обследования пациентов. Ключевые инструментальные и лабораторные исследования, анализ и интерпретация результатов. Составление и обоснование плана обследования и лечения. Старческая астения, болезнь Альцгеймера, сосудистая деменция, нарушения походки и падения в пожилом и старческом возрасте, недержание мочи: этиология, патогенез, симптомы и синдромы, диагностика, лечение, профилактические мероприятия, медицинская реабилитация.</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 xml:space="preserve">ПК-1, ПК-2, </w:t>
            </w:r>
            <w:r w:rsidRPr="0041239E">
              <w:rPr>
                <w:rFonts w:ascii="Times New Roman" w:hAnsi="Times New Roman" w:cs="Times New Roman"/>
                <w:sz w:val="24"/>
                <w:szCs w:val="24"/>
              </w:rPr>
              <w:lastRenderedPageBreak/>
              <w:t>ПК-3, ПК-4</w:t>
            </w: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2.13</w:t>
            </w:r>
          </w:p>
        </w:tc>
        <w:tc>
          <w:tcPr>
            <w:tcW w:w="1984" w:type="dxa"/>
            <w:vAlign w:val="bottom"/>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2</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Контроль результатов обучения в рамках разделов практики 2.1 - 2.12.</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ПК-1, ПК-2, ПК-3, ПК-4</w:t>
            </w:r>
          </w:p>
        </w:tc>
      </w:tr>
      <w:tr w:rsidR="0041239E" w:rsidRPr="0041239E">
        <w:tc>
          <w:tcPr>
            <w:tcW w:w="510" w:type="dxa"/>
            <w:vAlign w:val="bottom"/>
          </w:tcPr>
          <w:p w:rsidR="0041239E" w:rsidRPr="0041239E" w:rsidRDefault="0041239E">
            <w:pPr>
              <w:pStyle w:val="ConsPlusNormal"/>
              <w:jc w:val="center"/>
              <w:outlineLvl w:val="3"/>
              <w:rPr>
                <w:rFonts w:ascii="Times New Roman" w:hAnsi="Times New Roman" w:cs="Times New Roman"/>
                <w:sz w:val="24"/>
                <w:szCs w:val="24"/>
              </w:rPr>
            </w:pPr>
            <w:r w:rsidRPr="0041239E">
              <w:rPr>
                <w:rFonts w:ascii="Times New Roman" w:hAnsi="Times New Roman" w:cs="Times New Roman"/>
                <w:sz w:val="24"/>
                <w:szCs w:val="24"/>
              </w:rPr>
              <w:t>3</w:t>
            </w:r>
          </w:p>
        </w:tc>
        <w:tc>
          <w:tcPr>
            <w:tcW w:w="10941" w:type="dxa"/>
            <w:gridSpan w:val="3"/>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Модуль 3. Оказание медицинской помощи в экстренной форме</w:t>
            </w: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bookmarkStart w:id="6" w:name="P690"/>
            <w:bookmarkEnd w:id="6"/>
            <w:r w:rsidRPr="0041239E">
              <w:rPr>
                <w:rFonts w:ascii="Times New Roman" w:hAnsi="Times New Roman" w:cs="Times New Roman"/>
                <w:sz w:val="24"/>
                <w:szCs w:val="24"/>
              </w:rPr>
              <w:t>3.1</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Оказание медицинской помощи в экстренной форме</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спасения, выездными бригадами скорой медицинской помощи, пациентом, его законным представителем и окружающими лицами.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Проведение термоизоляции и согревания при воздействии низких температур. Применение лекарственных препаратов и медицинских изделий.</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ПК-8</w:t>
            </w: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3.2</w:t>
            </w:r>
          </w:p>
        </w:tc>
        <w:tc>
          <w:tcPr>
            <w:tcW w:w="1984" w:type="dxa"/>
            <w:vAlign w:val="bottom"/>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3</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Контроль результатов обучения в рамках освоения темы 3.1.</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ПК-8</w:t>
            </w:r>
          </w:p>
        </w:tc>
      </w:tr>
      <w:tr w:rsidR="0041239E" w:rsidRPr="0041239E">
        <w:tc>
          <w:tcPr>
            <w:tcW w:w="510" w:type="dxa"/>
            <w:vAlign w:val="bottom"/>
          </w:tcPr>
          <w:p w:rsidR="0041239E" w:rsidRPr="0041239E" w:rsidRDefault="0041239E">
            <w:pPr>
              <w:pStyle w:val="ConsPlusNormal"/>
              <w:jc w:val="center"/>
              <w:outlineLvl w:val="3"/>
              <w:rPr>
                <w:rFonts w:ascii="Times New Roman" w:hAnsi="Times New Roman" w:cs="Times New Roman"/>
                <w:sz w:val="24"/>
                <w:szCs w:val="24"/>
              </w:rPr>
            </w:pPr>
            <w:r w:rsidRPr="0041239E">
              <w:rPr>
                <w:rFonts w:ascii="Times New Roman" w:hAnsi="Times New Roman" w:cs="Times New Roman"/>
                <w:sz w:val="24"/>
                <w:szCs w:val="24"/>
              </w:rPr>
              <w:t>4</w:t>
            </w:r>
          </w:p>
        </w:tc>
        <w:tc>
          <w:tcPr>
            <w:tcW w:w="10941" w:type="dxa"/>
            <w:gridSpan w:val="3"/>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Модуль 4. Практика</w:t>
            </w: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bookmarkStart w:id="7" w:name="P700"/>
            <w:bookmarkEnd w:id="7"/>
            <w:r w:rsidRPr="0041239E">
              <w:rPr>
                <w:rFonts w:ascii="Times New Roman" w:hAnsi="Times New Roman" w:cs="Times New Roman"/>
                <w:sz w:val="24"/>
                <w:szCs w:val="24"/>
              </w:rPr>
              <w:t>4.1</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Оказание первичной </w:t>
            </w:r>
            <w:r w:rsidRPr="0041239E">
              <w:rPr>
                <w:rFonts w:ascii="Times New Roman" w:hAnsi="Times New Roman" w:cs="Times New Roman"/>
                <w:sz w:val="24"/>
                <w:szCs w:val="24"/>
              </w:rPr>
              <w:lastRenderedPageBreak/>
              <w:t>медико-санитарной помощи взрослому населению в амбулаторных условиях</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 xml:space="preserve">Участие в оказании первичной врачебной медико-санитарной помощи взрослому населению в амбулаторных условиях: проведении </w:t>
            </w:r>
            <w:r w:rsidRPr="0041239E">
              <w:rPr>
                <w:rFonts w:ascii="Times New Roman" w:hAnsi="Times New Roman" w:cs="Times New Roman"/>
                <w:sz w:val="24"/>
                <w:szCs w:val="24"/>
              </w:rPr>
              <w:lastRenderedPageBreak/>
              <w:t xml:space="preserve">медицинского обследования пациентов с заболеваниями и (или) состояниями терапевтического профиля; назначении, проведении, контроле эффективности и безопасности лечения пациентов с заболеваниями и (или) состояниями терапевтического профиля; планировании, проведении, контроле эффективности медицинской реабилитации пациентов с заболеваниями и (или) состояниями терапевтического профиля, в том числе при реализации индивидуальных программ реабилитации или </w:t>
            </w:r>
            <w:proofErr w:type="spellStart"/>
            <w:r w:rsidRPr="0041239E">
              <w:rPr>
                <w:rFonts w:ascii="Times New Roman" w:hAnsi="Times New Roman" w:cs="Times New Roman"/>
                <w:sz w:val="24"/>
                <w:szCs w:val="24"/>
              </w:rPr>
              <w:t>абилитации</w:t>
            </w:r>
            <w:proofErr w:type="spellEnd"/>
            <w:r w:rsidRPr="0041239E">
              <w:rPr>
                <w:rFonts w:ascii="Times New Roman" w:hAnsi="Times New Roman" w:cs="Times New Roman"/>
                <w:sz w:val="24"/>
                <w:szCs w:val="24"/>
              </w:rPr>
              <w:t xml:space="preserve"> инвалидов; проведении и контроле эффективности санитарно-просветительной работы по вопросам профилактики и ранней диагностики заболеваний и (или) состояний, формировании здорового образа жизни; проведении диспансеризации и диспансерного наблюдения за пациентами с заболеваниями и (или) состояниями терапевтического профиля; выполнении мероприятий по обеспечению профилактики инфекций, связанных с оказанием медицинской помощи; оказании паллиативной медицинской помощи взрослым с заболеваниями и (или) состояниями терапевтического профиля; проведении медицинских экспертиз в отношении пациентов с заболеваниями и (или) состояниями терапевтического профиля, и их документальное оформление; направлении пациентов, имеющих стойкое нарушение функций организма, обусловленное заболеваниями и (или) состояниями терапевтического профиля для прохождения медико-социальной экспертизы; проведении анализа медико-статистической информации; ведении медицинской документации; организации деятельности находящегося в распоряжении медицинского персонала.</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 xml:space="preserve">ПК-1, ПК-2, ПК-3, ПК-4, </w:t>
            </w:r>
            <w:r w:rsidRPr="0041239E">
              <w:rPr>
                <w:rFonts w:ascii="Times New Roman" w:hAnsi="Times New Roman" w:cs="Times New Roman"/>
                <w:sz w:val="24"/>
                <w:szCs w:val="24"/>
              </w:rPr>
              <w:lastRenderedPageBreak/>
              <w:t>ПК-5, ПК-6, ПК-7</w:t>
            </w:r>
          </w:p>
        </w:tc>
      </w:tr>
      <w:tr w:rsidR="0041239E" w:rsidRPr="0041239E">
        <w:tc>
          <w:tcPr>
            <w:tcW w:w="51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lastRenderedPageBreak/>
              <w:t>4.2</w:t>
            </w:r>
          </w:p>
        </w:tc>
        <w:tc>
          <w:tcPr>
            <w:tcW w:w="198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4</w:t>
            </w:r>
          </w:p>
        </w:tc>
        <w:tc>
          <w:tcPr>
            <w:tcW w:w="7483"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Контроль результатов обучения в рамках раздела практики 4.1.</w:t>
            </w:r>
          </w:p>
        </w:tc>
        <w:tc>
          <w:tcPr>
            <w:tcW w:w="1474"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ПК-1, ПК-2, ПК-3, ПК-4, ПК-5, ПК-6, ПК-7</w:t>
            </w:r>
          </w:p>
        </w:tc>
      </w:tr>
    </w:tbl>
    <w:p w:rsidR="0041239E" w:rsidRPr="0041239E" w:rsidRDefault="0041239E">
      <w:pPr>
        <w:pStyle w:val="ConsPlusNormal"/>
        <w:rPr>
          <w:rFonts w:ascii="Times New Roman" w:hAnsi="Times New Roman" w:cs="Times New Roman"/>
          <w:sz w:val="24"/>
          <w:szCs w:val="24"/>
        </w:rPr>
        <w:sectPr w:rsidR="0041239E" w:rsidRPr="0041239E" w:rsidSect="0041239E">
          <w:pgSz w:w="16838" w:h="11905" w:orient="landscape"/>
          <w:pgMar w:top="720" w:right="990" w:bottom="720" w:left="1276" w:header="0" w:footer="0" w:gutter="0"/>
          <w:cols w:space="720"/>
          <w:titlePg/>
        </w:sectPr>
      </w:pP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jc w:val="center"/>
        <w:outlineLvl w:val="1"/>
        <w:rPr>
          <w:rFonts w:ascii="Times New Roman" w:hAnsi="Times New Roman" w:cs="Times New Roman"/>
          <w:sz w:val="24"/>
          <w:szCs w:val="24"/>
        </w:rPr>
      </w:pPr>
      <w:r w:rsidRPr="0041239E">
        <w:rPr>
          <w:rFonts w:ascii="Times New Roman" w:hAnsi="Times New Roman" w:cs="Times New Roman"/>
          <w:sz w:val="24"/>
          <w:szCs w:val="24"/>
        </w:rPr>
        <w:t>V. Формы аттестации &lt;7&gt;</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&lt;7&gt; Пункт 11 Порядка организации и осуществления образовательной деятельности по дополнительным профессиональным программам.</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9. Промежуточная аттестация проводится по окончании освоения каждого модуля Программы. Форма промежуточной аттестации по каждому модулю определяется организацией.</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модулям 1 и 3 включает в себя решение тестовых заданий, ситуационных задач, демонстрацию умений в симулированных условиях в соответствии с содержанием модулей и планируемыми результатами обучения.</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2 включает в себя решение тестовых заданий, ситуационных задач, демонстрацию умений в симулированных и клинических условиях в соответствии с содержанием модуля и планируемыми результатами обучения.</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Промежуточная аттестация по модулю 4 включает в себя оценку отчета о прохождении практики, содержащего перечень примененных умений в ходе участия в медицинской деятельности с указанием количества случаев применения каждого умения, выполнения манипуляции.</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Критерии успешного прохождения промежуточной аттестации устанавливаются организацией.</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Итоговая аттестация проводится в форме экзамена, который включает в себя решение тестовых заданий, ситуационных задач, демонстрацию умений в симулированных и клинических условиях. Итоговая аттестация проводится для оценки степени достижения обучающимися запланированных результатов обучения по Программе и должна выявлять теоретическую и практическую подготовку обучающегося. Обучающийся допускается к итоговой аттестации при успешном прохождении промежуточных аттестаций, предусмотренных Программой.</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Обучающийся, освоивший Программу и успешно прошедший итоговую аттестацию, получает документ о квалификации - диплом о профессиональной переподготовке &lt;8&gt;.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&lt;8&gt; Пункт 1 части 10 статьи 60 Федерального закона N 273-ФЗ.</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10. Оценочные материалы Программы формируются организацией для проведения текущего контроля, промежуточных аттестаций, итоговой аттестации в соответствии с содержанием модулей и планируемыми результатами обучения. Каждое задание оценочных материалов должно быть соотнесено с результатами обучения, для оценки которых оно предназначено.</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Пример тестового задания</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Инструкция: Выберите один правильный ответ</w:t>
      </w:r>
    </w:p>
    <w:p w:rsidR="0041239E" w:rsidRPr="0041239E" w:rsidRDefault="0041239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005"/>
        <w:gridCol w:w="1644"/>
        <w:gridCol w:w="1531"/>
      </w:tblGrid>
      <w:tr w:rsidR="0041239E" w:rsidRPr="0041239E">
        <w:tc>
          <w:tcPr>
            <w:tcW w:w="2891"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Вопрос (задание)</w:t>
            </w:r>
          </w:p>
        </w:tc>
        <w:tc>
          <w:tcPr>
            <w:tcW w:w="3005"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Варианты ответов</w:t>
            </w:r>
          </w:p>
        </w:tc>
        <w:tc>
          <w:tcPr>
            <w:tcW w:w="1644"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Правильный ответ</w:t>
            </w:r>
          </w:p>
        </w:tc>
        <w:tc>
          <w:tcPr>
            <w:tcW w:w="1531"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Коды результатов обучения</w:t>
            </w:r>
          </w:p>
        </w:tc>
      </w:tr>
      <w:tr w:rsidR="0041239E" w:rsidRPr="0041239E">
        <w:tc>
          <w:tcPr>
            <w:tcW w:w="289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Электрокардиографическим признаком дисфункции синусового узла является</w:t>
            </w:r>
          </w:p>
        </w:tc>
        <w:tc>
          <w:tcPr>
            <w:tcW w:w="3005"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А) выраженная синусовая брадикардия</w:t>
            </w:r>
          </w:p>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Б) мерцательная аритмия</w:t>
            </w:r>
          </w:p>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В) предсердная экстрасистолия</w:t>
            </w:r>
          </w:p>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Г) атриовентрикулярная блокада I степени</w:t>
            </w:r>
          </w:p>
        </w:tc>
        <w:tc>
          <w:tcPr>
            <w:tcW w:w="1644"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А</w:t>
            </w:r>
          </w:p>
        </w:tc>
        <w:tc>
          <w:tcPr>
            <w:tcW w:w="1531"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1.з12</w:t>
            </w:r>
          </w:p>
        </w:tc>
      </w:tr>
    </w:tbl>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Пример ситуационной задачи</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Инструкция: ознакомьтесь с условием задачи. На основании полученной информации дайте развернутые ответы на вопросы, приведенные ниже.</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Условия</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 xml:space="preserve">Пациентка А., 25 лет, студентка. Обратилась в поликлинику с жалобами на лихорадку, вялость, головную боль, мелкие </w:t>
      </w:r>
      <w:proofErr w:type="spellStart"/>
      <w:r w:rsidRPr="0041239E">
        <w:rPr>
          <w:rFonts w:ascii="Times New Roman" w:hAnsi="Times New Roman" w:cs="Times New Roman"/>
          <w:sz w:val="24"/>
          <w:szCs w:val="24"/>
        </w:rPr>
        <w:t>розеолезные</w:t>
      </w:r>
      <w:proofErr w:type="spellEnd"/>
      <w:r w:rsidRPr="0041239E">
        <w:rPr>
          <w:rFonts w:ascii="Times New Roman" w:hAnsi="Times New Roman" w:cs="Times New Roman"/>
          <w:sz w:val="24"/>
          <w:szCs w:val="24"/>
        </w:rPr>
        <w:t xml:space="preserve"> высыпания на коже, "ломоту" в суставах, отечность век, боли в области поясницы. Анамнез заболевания: месяц назад обращалась в поликлинику с субфебрильной температурой, катаральными явлениями в горле и продуктивным кашлем. Был поставлен диагноз "острый бронхит", назначен нестероидный противовоспалительный препарат (ибупрофен) и </w:t>
      </w:r>
      <w:proofErr w:type="spellStart"/>
      <w:r w:rsidRPr="0041239E">
        <w:rPr>
          <w:rFonts w:ascii="Times New Roman" w:hAnsi="Times New Roman" w:cs="Times New Roman"/>
          <w:sz w:val="24"/>
          <w:szCs w:val="24"/>
        </w:rPr>
        <w:t>муколитическое</w:t>
      </w:r>
      <w:proofErr w:type="spellEnd"/>
      <w:r w:rsidRPr="0041239E">
        <w:rPr>
          <w:rFonts w:ascii="Times New Roman" w:hAnsi="Times New Roman" w:cs="Times New Roman"/>
          <w:sz w:val="24"/>
          <w:szCs w:val="24"/>
        </w:rPr>
        <w:t xml:space="preserve"> средство (бромгексин), которые принимала в течение пяти дней. Состояние продолжало ухудшаться, при рентгенографии легких была диагностирована двусторонняя нижнедолевая пневмония, и с шестого дня от начала заболевания к лечению присоединены антибактериальные препараты (цефалоспорины, </w:t>
      </w:r>
      <w:proofErr w:type="spellStart"/>
      <w:r w:rsidRPr="0041239E">
        <w:rPr>
          <w:rFonts w:ascii="Times New Roman" w:hAnsi="Times New Roman" w:cs="Times New Roman"/>
          <w:sz w:val="24"/>
          <w:szCs w:val="24"/>
        </w:rPr>
        <w:t>аминогликозиды</w:t>
      </w:r>
      <w:proofErr w:type="spellEnd"/>
      <w:r w:rsidRPr="0041239E">
        <w:rPr>
          <w:rFonts w:ascii="Times New Roman" w:hAnsi="Times New Roman" w:cs="Times New Roman"/>
          <w:sz w:val="24"/>
          <w:szCs w:val="24"/>
        </w:rPr>
        <w:t xml:space="preserve">), что привело к нормализации температуры тела в течение четырех дней, прекращению кашля, улучшению общего состояния. В течение последующих двух недель пациентка чувствовала себя удовлетворительно, прием антибиотиков и нестероидных противовоспалительных средств прекратила (общее время лечения нестероидными противовоспалительными средствами и антибактериальными препаратами составило 2 недели). Однако через 1 - 2 дня после окончания лечения вновь появилась лихорадка и все вышеуказанные жалобы. Пациентка возобновила прием ибупрофена. Анамнеза жизни: из перенесенных заболеваний - в детстве скарлатина, острые респираторные вирусные инфекции не чаще 1 - 2 раза в год. Аллергических реакций не отмечалось. Родители здоровы. Не курит, алкоголем не злоупотребляет. При осмотре: состояние средней тяжести, температура тела 37,5 °C, частота дыхательных движений 18 в минуту. Правильного телосложения, нормального питания, кожа и слизистые бледноваты, пастозность век и лица, папулезная розовая сыпь на коже тела и конечностей. Периферических отеков нет. Костно-мышечная система без особенностей. Суставы внешне не изменены, при пальпации безболезненны. При аускультации дыхание проводится над всеми отделами легких, хрипов нет. Тоны сердца удовлетворительной звучности, ритмичные, шумов нет. Артериальное давление 130/80 </w:t>
      </w:r>
      <w:proofErr w:type="spellStart"/>
      <w:r w:rsidRPr="0041239E">
        <w:rPr>
          <w:rFonts w:ascii="Times New Roman" w:hAnsi="Times New Roman" w:cs="Times New Roman"/>
          <w:sz w:val="24"/>
          <w:szCs w:val="24"/>
        </w:rPr>
        <w:t>мм.рт.ст</w:t>
      </w:r>
      <w:proofErr w:type="spellEnd"/>
      <w:r w:rsidRPr="0041239E">
        <w:rPr>
          <w:rFonts w:ascii="Times New Roman" w:hAnsi="Times New Roman" w:cs="Times New Roman"/>
          <w:sz w:val="24"/>
          <w:szCs w:val="24"/>
        </w:rPr>
        <w:t xml:space="preserve">. Живот мягкий, умеренно болезненный при пальпации в боковых отделах. Печень у края реберной дуги, эластичная, безболезненная, </w:t>
      </w:r>
      <w:proofErr w:type="spellStart"/>
      <w:r w:rsidRPr="0041239E">
        <w:rPr>
          <w:rFonts w:ascii="Times New Roman" w:hAnsi="Times New Roman" w:cs="Times New Roman"/>
          <w:sz w:val="24"/>
          <w:szCs w:val="24"/>
        </w:rPr>
        <w:t>перкуторно</w:t>
      </w:r>
      <w:proofErr w:type="spellEnd"/>
      <w:r w:rsidRPr="0041239E">
        <w:rPr>
          <w:rFonts w:ascii="Times New Roman" w:hAnsi="Times New Roman" w:cs="Times New Roman"/>
          <w:sz w:val="24"/>
          <w:szCs w:val="24"/>
        </w:rPr>
        <w:t xml:space="preserve"> - не увеличена. Симптом поколачивания положительный с обеих сторон. Мочеиспускание свободное, безболезненное. </w:t>
      </w:r>
      <w:proofErr w:type="spellStart"/>
      <w:r w:rsidRPr="0041239E">
        <w:rPr>
          <w:rFonts w:ascii="Times New Roman" w:hAnsi="Times New Roman" w:cs="Times New Roman"/>
          <w:sz w:val="24"/>
          <w:szCs w:val="24"/>
        </w:rPr>
        <w:t>Никтурия</w:t>
      </w:r>
      <w:proofErr w:type="spellEnd"/>
      <w:r w:rsidRPr="0041239E">
        <w:rPr>
          <w:rFonts w:ascii="Times New Roman" w:hAnsi="Times New Roman" w:cs="Times New Roman"/>
          <w:sz w:val="24"/>
          <w:szCs w:val="24"/>
        </w:rPr>
        <w:t xml:space="preserve"> 1 - 2 раза за ночь. Лабораторное исследование: общий анализ крови - скорость оседания эритроцитов 52 мм/час, гемоглобин 105 г/л, эритроциты 3,4 на 10</w:t>
      </w:r>
      <w:r w:rsidRPr="0041239E">
        <w:rPr>
          <w:rFonts w:ascii="Times New Roman" w:hAnsi="Times New Roman" w:cs="Times New Roman"/>
          <w:sz w:val="24"/>
          <w:szCs w:val="24"/>
          <w:vertAlign w:val="superscript"/>
        </w:rPr>
        <w:t>12</w:t>
      </w:r>
      <w:r w:rsidRPr="0041239E">
        <w:rPr>
          <w:rFonts w:ascii="Times New Roman" w:hAnsi="Times New Roman" w:cs="Times New Roman"/>
          <w:sz w:val="24"/>
          <w:szCs w:val="24"/>
        </w:rPr>
        <w:t>/л, лейкоциты 12,5 на 10</w:t>
      </w:r>
      <w:r w:rsidRPr="0041239E">
        <w:rPr>
          <w:rFonts w:ascii="Times New Roman" w:hAnsi="Times New Roman" w:cs="Times New Roman"/>
          <w:sz w:val="24"/>
          <w:szCs w:val="24"/>
          <w:vertAlign w:val="superscript"/>
        </w:rPr>
        <w:t>9</w:t>
      </w:r>
      <w:r w:rsidRPr="0041239E">
        <w:rPr>
          <w:rFonts w:ascii="Times New Roman" w:hAnsi="Times New Roman" w:cs="Times New Roman"/>
          <w:sz w:val="24"/>
          <w:szCs w:val="24"/>
        </w:rPr>
        <w:t xml:space="preserve">/л, нейтрофилы 40%, лимфоциты 42%, эозинофилы 14%, общий анализ мочи - относительная плотность 1,005 г/мл, белок 1,3 г/л, глюкоза 1+, эритроциты до 100 в поле зрения, лейкоциты 25 - 30 в поле зрения, цилиндры - гиалиновые, зернистые, </w:t>
      </w:r>
      <w:proofErr w:type="spellStart"/>
      <w:r w:rsidRPr="0041239E">
        <w:rPr>
          <w:rFonts w:ascii="Times New Roman" w:hAnsi="Times New Roman" w:cs="Times New Roman"/>
          <w:sz w:val="24"/>
          <w:szCs w:val="24"/>
        </w:rPr>
        <w:t>эритроцитарные</w:t>
      </w:r>
      <w:proofErr w:type="spellEnd"/>
      <w:r w:rsidRPr="0041239E">
        <w:rPr>
          <w:rFonts w:ascii="Times New Roman" w:hAnsi="Times New Roman" w:cs="Times New Roman"/>
          <w:sz w:val="24"/>
          <w:szCs w:val="24"/>
        </w:rPr>
        <w:t xml:space="preserve">, слизи умеренное количество, бактерий нет; биохимический анализ крови - мочевина 12 </w:t>
      </w:r>
      <w:proofErr w:type="spellStart"/>
      <w:r w:rsidRPr="0041239E">
        <w:rPr>
          <w:rFonts w:ascii="Times New Roman" w:hAnsi="Times New Roman" w:cs="Times New Roman"/>
          <w:sz w:val="24"/>
          <w:szCs w:val="24"/>
        </w:rPr>
        <w:t>ммоль</w:t>
      </w:r>
      <w:proofErr w:type="spellEnd"/>
      <w:r w:rsidRPr="0041239E">
        <w:rPr>
          <w:rFonts w:ascii="Times New Roman" w:hAnsi="Times New Roman" w:cs="Times New Roman"/>
          <w:sz w:val="24"/>
          <w:szCs w:val="24"/>
        </w:rPr>
        <w:t xml:space="preserve">/л, </w:t>
      </w:r>
      <w:proofErr w:type="spellStart"/>
      <w:r w:rsidRPr="0041239E">
        <w:rPr>
          <w:rFonts w:ascii="Times New Roman" w:hAnsi="Times New Roman" w:cs="Times New Roman"/>
          <w:sz w:val="24"/>
          <w:szCs w:val="24"/>
        </w:rPr>
        <w:t>креатинин</w:t>
      </w:r>
      <w:proofErr w:type="spellEnd"/>
      <w:r w:rsidRPr="0041239E">
        <w:rPr>
          <w:rFonts w:ascii="Times New Roman" w:hAnsi="Times New Roman" w:cs="Times New Roman"/>
          <w:sz w:val="24"/>
          <w:szCs w:val="24"/>
        </w:rPr>
        <w:t xml:space="preserve"> 128 </w:t>
      </w:r>
      <w:proofErr w:type="spellStart"/>
      <w:r w:rsidRPr="0041239E">
        <w:rPr>
          <w:rFonts w:ascii="Times New Roman" w:hAnsi="Times New Roman" w:cs="Times New Roman"/>
          <w:sz w:val="24"/>
          <w:szCs w:val="24"/>
        </w:rPr>
        <w:t>мкмоль</w:t>
      </w:r>
      <w:proofErr w:type="spellEnd"/>
      <w:r w:rsidRPr="0041239E">
        <w:rPr>
          <w:rFonts w:ascii="Times New Roman" w:hAnsi="Times New Roman" w:cs="Times New Roman"/>
          <w:sz w:val="24"/>
          <w:szCs w:val="24"/>
        </w:rPr>
        <w:t xml:space="preserve">/л, общий билирубин 58 </w:t>
      </w:r>
      <w:proofErr w:type="spellStart"/>
      <w:r w:rsidRPr="0041239E">
        <w:rPr>
          <w:rFonts w:ascii="Times New Roman" w:hAnsi="Times New Roman" w:cs="Times New Roman"/>
          <w:sz w:val="24"/>
          <w:szCs w:val="24"/>
        </w:rPr>
        <w:t>ммоль</w:t>
      </w:r>
      <w:proofErr w:type="spellEnd"/>
      <w:r w:rsidRPr="0041239E">
        <w:rPr>
          <w:rFonts w:ascii="Times New Roman" w:hAnsi="Times New Roman" w:cs="Times New Roman"/>
          <w:sz w:val="24"/>
          <w:szCs w:val="24"/>
        </w:rPr>
        <w:t xml:space="preserve">/л, АЛТ 51 </w:t>
      </w:r>
      <w:proofErr w:type="spellStart"/>
      <w:r w:rsidRPr="0041239E">
        <w:rPr>
          <w:rFonts w:ascii="Times New Roman" w:hAnsi="Times New Roman" w:cs="Times New Roman"/>
          <w:sz w:val="24"/>
          <w:szCs w:val="24"/>
        </w:rPr>
        <w:t>ед</w:t>
      </w:r>
      <w:proofErr w:type="spellEnd"/>
      <w:r w:rsidRPr="0041239E">
        <w:rPr>
          <w:rFonts w:ascii="Times New Roman" w:hAnsi="Times New Roman" w:cs="Times New Roman"/>
          <w:sz w:val="24"/>
          <w:szCs w:val="24"/>
        </w:rPr>
        <w:t xml:space="preserve">/л, АСТ 69 </w:t>
      </w:r>
      <w:proofErr w:type="spellStart"/>
      <w:r w:rsidRPr="0041239E">
        <w:rPr>
          <w:rFonts w:ascii="Times New Roman" w:hAnsi="Times New Roman" w:cs="Times New Roman"/>
          <w:sz w:val="24"/>
          <w:szCs w:val="24"/>
        </w:rPr>
        <w:t>ед</w:t>
      </w:r>
      <w:proofErr w:type="spellEnd"/>
      <w:r w:rsidRPr="0041239E">
        <w:rPr>
          <w:rFonts w:ascii="Times New Roman" w:hAnsi="Times New Roman" w:cs="Times New Roman"/>
          <w:sz w:val="24"/>
          <w:szCs w:val="24"/>
        </w:rPr>
        <w:t xml:space="preserve">/л, натрий 127 </w:t>
      </w:r>
      <w:proofErr w:type="spellStart"/>
      <w:r w:rsidRPr="0041239E">
        <w:rPr>
          <w:rFonts w:ascii="Times New Roman" w:hAnsi="Times New Roman" w:cs="Times New Roman"/>
          <w:sz w:val="24"/>
          <w:szCs w:val="24"/>
        </w:rPr>
        <w:t>ммоль</w:t>
      </w:r>
      <w:proofErr w:type="spellEnd"/>
      <w:r w:rsidRPr="0041239E">
        <w:rPr>
          <w:rFonts w:ascii="Times New Roman" w:hAnsi="Times New Roman" w:cs="Times New Roman"/>
          <w:sz w:val="24"/>
          <w:szCs w:val="24"/>
        </w:rPr>
        <w:t xml:space="preserve">/л, калий 4,5 </w:t>
      </w:r>
      <w:proofErr w:type="spellStart"/>
      <w:r w:rsidRPr="0041239E">
        <w:rPr>
          <w:rFonts w:ascii="Times New Roman" w:hAnsi="Times New Roman" w:cs="Times New Roman"/>
          <w:sz w:val="24"/>
          <w:szCs w:val="24"/>
        </w:rPr>
        <w:t>ммоль</w:t>
      </w:r>
      <w:proofErr w:type="spellEnd"/>
      <w:r w:rsidRPr="0041239E">
        <w:rPr>
          <w:rFonts w:ascii="Times New Roman" w:hAnsi="Times New Roman" w:cs="Times New Roman"/>
          <w:sz w:val="24"/>
          <w:szCs w:val="24"/>
        </w:rPr>
        <w:t xml:space="preserve">/л. Ультразвуковое исследование органов брюшной полости и почек: печень, желчный пузырь, поджелудочная железа, селезенка - без структурных изменений. Почки: правая 115 x 58 мм, паренхима 20 мм, чашечно-лоханочная система не расширена, конкрементов нет; левая 120 x 56 мм, паренхима 22 мм, чашечно-лоханочная система не </w:t>
      </w:r>
      <w:r w:rsidRPr="0041239E">
        <w:rPr>
          <w:rFonts w:ascii="Times New Roman" w:hAnsi="Times New Roman" w:cs="Times New Roman"/>
          <w:sz w:val="24"/>
          <w:szCs w:val="24"/>
        </w:rPr>
        <w:lastRenderedPageBreak/>
        <w:t>расширена, конкрементов нет.</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Задания</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1. Сформулируйте и обоснуйте диагноз.</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 xml:space="preserve">2. Укажите основной этиологический фактор </w:t>
      </w:r>
      <w:proofErr w:type="spellStart"/>
      <w:r w:rsidRPr="0041239E">
        <w:rPr>
          <w:rFonts w:ascii="Times New Roman" w:hAnsi="Times New Roman" w:cs="Times New Roman"/>
          <w:sz w:val="24"/>
          <w:szCs w:val="24"/>
        </w:rPr>
        <w:t>развившегося</w:t>
      </w:r>
      <w:proofErr w:type="spellEnd"/>
      <w:r w:rsidRPr="0041239E">
        <w:rPr>
          <w:rFonts w:ascii="Times New Roman" w:hAnsi="Times New Roman" w:cs="Times New Roman"/>
          <w:sz w:val="24"/>
          <w:szCs w:val="24"/>
        </w:rPr>
        <w:t xml:space="preserve"> заболевания</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3. Предложите план лечения.</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4. Какие меры профилактики позволили бы уменьшить риск развития заболевания у данной пациентки?</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Эталоны ответов</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 xml:space="preserve">1. Острый </w:t>
      </w:r>
      <w:proofErr w:type="spellStart"/>
      <w:r w:rsidRPr="0041239E">
        <w:rPr>
          <w:rFonts w:ascii="Times New Roman" w:hAnsi="Times New Roman" w:cs="Times New Roman"/>
          <w:sz w:val="24"/>
          <w:szCs w:val="24"/>
        </w:rPr>
        <w:t>тубулоинтерстициальный</w:t>
      </w:r>
      <w:proofErr w:type="spellEnd"/>
      <w:r w:rsidRPr="0041239E">
        <w:rPr>
          <w:rFonts w:ascii="Times New Roman" w:hAnsi="Times New Roman" w:cs="Times New Roman"/>
          <w:sz w:val="24"/>
          <w:szCs w:val="24"/>
        </w:rPr>
        <w:t xml:space="preserve"> нефрит (лекарственный). Острое повреждение почек 2 стадии. У пациентки остро развились симптомы повреждения почек в сочетании с артралгиями, лихорадкой, анемией, </w:t>
      </w:r>
      <w:proofErr w:type="spellStart"/>
      <w:r w:rsidRPr="0041239E">
        <w:rPr>
          <w:rFonts w:ascii="Times New Roman" w:hAnsi="Times New Roman" w:cs="Times New Roman"/>
          <w:sz w:val="24"/>
          <w:szCs w:val="24"/>
        </w:rPr>
        <w:t>эозинофилией</w:t>
      </w:r>
      <w:proofErr w:type="spellEnd"/>
      <w:r w:rsidRPr="0041239E">
        <w:rPr>
          <w:rFonts w:ascii="Times New Roman" w:hAnsi="Times New Roman" w:cs="Times New Roman"/>
          <w:sz w:val="24"/>
          <w:szCs w:val="24"/>
        </w:rPr>
        <w:t xml:space="preserve">, лимфоцитозом, повышением скорости оседания эритроцитов, что характерно для острого токсического </w:t>
      </w:r>
      <w:proofErr w:type="spellStart"/>
      <w:r w:rsidRPr="0041239E">
        <w:rPr>
          <w:rFonts w:ascii="Times New Roman" w:hAnsi="Times New Roman" w:cs="Times New Roman"/>
          <w:sz w:val="24"/>
          <w:szCs w:val="24"/>
        </w:rPr>
        <w:t>тубулоинтерстициального</w:t>
      </w:r>
      <w:proofErr w:type="spellEnd"/>
      <w:r w:rsidRPr="0041239E">
        <w:rPr>
          <w:rFonts w:ascii="Times New Roman" w:hAnsi="Times New Roman" w:cs="Times New Roman"/>
          <w:sz w:val="24"/>
          <w:szCs w:val="24"/>
        </w:rPr>
        <w:t xml:space="preserve"> нефрита. Повышение уровня </w:t>
      </w:r>
      <w:proofErr w:type="spellStart"/>
      <w:r w:rsidRPr="0041239E">
        <w:rPr>
          <w:rFonts w:ascii="Times New Roman" w:hAnsi="Times New Roman" w:cs="Times New Roman"/>
          <w:sz w:val="24"/>
          <w:szCs w:val="24"/>
        </w:rPr>
        <w:t>креатинина</w:t>
      </w:r>
      <w:proofErr w:type="spellEnd"/>
      <w:r w:rsidRPr="0041239E">
        <w:rPr>
          <w:rFonts w:ascii="Times New Roman" w:hAnsi="Times New Roman" w:cs="Times New Roman"/>
          <w:sz w:val="24"/>
          <w:szCs w:val="24"/>
        </w:rPr>
        <w:t xml:space="preserve"> в 2 раза выше нормы (или снижение в 2 раза скорости клубочковой фильтрации) соответствует 2 стадии острого повреждения почек. Увеличение размеров почек при ультразвуковом исследовании и боли в поясничной области свидетельствуют об остром отеке паренхимы почек.</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 xml:space="preserve">2. Основной этиологический фактор - токсическое воздействие лекарственных препаратов. Нестероидные противовоспалительные средства при острых респираторных вирусных инфекциях назначаются короткими курсами, не более 2 - 3 дней; продолжительность терапии </w:t>
      </w:r>
      <w:proofErr w:type="spellStart"/>
      <w:r w:rsidRPr="0041239E">
        <w:rPr>
          <w:rFonts w:ascii="Times New Roman" w:hAnsi="Times New Roman" w:cs="Times New Roman"/>
          <w:sz w:val="24"/>
          <w:szCs w:val="24"/>
        </w:rPr>
        <w:t>аминогликозидами</w:t>
      </w:r>
      <w:proofErr w:type="spellEnd"/>
      <w:r w:rsidRPr="0041239E">
        <w:rPr>
          <w:rFonts w:ascii="Times New Roman" w:hAnsi="Times New Roman" w:cs="Times New Roman"/>
          <w:sz w:val="24"/>
          <w:szCs w:val="24"/>
        </w:rPr>
        <w:t xml:space="preserve"> также, как правило, не должна превышать 7 дней. Цефалоспорины тоже обладают нефротоксическим действием, хотя и значительно менее выраженным, чем </w:t>
      </w:r>
      <w:proofErr w:type="spellStart"/>
      <w:r w:rsidRPr="0041239E">
        <w:rPr>
          <w:rFonts w:ascii="Times New Roman" w:hAnsi="Times New Roman" w:cs="Times New Roman"/>
          <w:sz w:val="24"/>
          <w:szCs w:val="24"/>
        </w:rPr>
        <w:t>аминогликозиды</w:t>
      </w:r>
      <w:proofErr w:type="spellEnd"/>
      <w:r w:rsidRPr="0041239E">
        <w:rPr>
          <w:rFonts w:ascii="Times New Roman" w:hAnsi="Times New Roman" w:cs="Times New Roman"/>
          <w:sz w:val="24"/>
          <w:szCs w:val="24"/>
        </w:rPr>
        <w:t xml:space="preserve">. Сочетание трех </w:t>
      </w:r>
      <w:proofErr w:type="spellStart"/>
      <w:r w:rsidRPr="0041239E">
        <w:rPr>
          <w:rFonts w:ascii="Times New Roman" w:hAnsi="Times New Roman" w:cs="Times New Roman"/>
          <w:sz w:val="24"/>
          <w:szCs w:val="24"/>
        </w:rPr>
        <w:t>нефротоксичных</w:t>
      </w:r>
      <w:proofErr w:type="spellEnd"/>
      <w:r w:rsidRPr="0041239E">
        <w:rPr>
          <w:rFonts w:ascii="Times New Roman" w:hAnsi="Times New Roman" w:cs="Times New Roman"/>
          <w:sz w:val="24"/>
          <w:szCs w:val="24"/>
        </w:rPr>
        <w:t xml:space="preserve"> препаратов (</w:t>
      </w:r>
      <w:proofErr w:type="spellStart"/>
      <w:r w:rsidRPr="0041239E">
        <w:rPr>
          <w:rFonts w:ascii="Times New Roman" w:hAnsi="Times New Roman" w:cs="Times New Roman"/>
          <w:sz w:val="24"/>
          <w:szCs w:val="24"/>
        </w:rPr>
        <w:t>аминогликозиды</w:t>
      </w:r>
      <w:proofErr w:type="spellEnd"/>
      <w:r w:rsidRPr="0041239E">
        <w:rPr>
          <w:rFonts w:ascii="Times New Roman" w:hAnsi="Times New Roman" w:cs="Times New Roman"/>
          <w:sz w:val="24"/>
          <w:szCs w:val="24"/>
        </w:rPr>
        <w:t>, цефалоспорины и нестероидные противовоспалительные средства) увеличивают риск развития лекарственного поражения почек.</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3. Отменить ибупрофен, выдать направление для оказания специализированной медицинской помощи в стационарных условиях.</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 xml:space="preserve">4. Перед назначением лечения нестероидными противовоспалительными средствами необходимо исследовать уровень </w:t>
      </w:r>
      <w:proofErr w:type="spellStart"/>
      <w:r w:rsidRPr="0041239E">
        <w:rPr>
          <w:rFonts w:ascii="Times New Roman" w:hAnsi="Times New Roman" w:cs="Times New Roman"/>
          <w:sz w:val="24"/>
          <w:szCs w:val="24"/>
        </w:rPr>
        <w:t>креатинина</w:t>
      </w:r>
      <w:proofErr w:type="spellEnd"/>
      <w:r w:rsidRPr="0041239E">
        <w:rPr>
          <w:rFonts w:ascii="Times New Roman" w:hAnsi="Times New Roman" w:cs="Times New Roman"/>
          <w:sz w:val="24"/>
          <w:szCs w:val="24"/>
        </w:rPr>
        <w:t xml:space="preserve"> и рассчитать скорость клубочковой фильтрации. Крайне нежелательно сочетать два и более препарата группы нестероидных противовоспалительных средств, а также сочетать нестероидные противовоспалительные средства с другими </w:t>
      </w:r>
      <w:proofErr w:type="spellStart"/>
      <w:r w:rsidRPr="0041239E">
        <w:rPr>
          <w:rFonts w:ascii="Times New Roman" w:hAnsi="Times New Roman" w:cs="Times New Roman"/>
          <w:sz w:val="24"/>
          <w:szCs w:val="24"/>
        </w:rPr>
        <w:t>нефротоксичными</w:t>
      </w:r>
      <w:proofErr w:type="spellEnd"/>
      <w:r w:rsidRPr="0041239E">
        <w:rPr>
          <w:rFonts w:ascii="Times New Roman" w:hAnsi="Times New Roman" w:cs="Times New Roman"/>
          <w:sz w:val="24"/>
          <w:szCs w:val="24"/>
        </w:rPr>
        <w:t xml:space="preserve"> препаратами. В случае необходимости применения препаратов, обладающих потенциальной </w:t>
      </w:r>
      <w:proofErr w:type="spellStart"/>
      <w:r w:rsidRPr="0041239E">
        <w:rPr>
          <w:rFonts w:ascii="Times New Roman" w:hAnsi="Times New Roman" w:cs="Times New Roman"/>
          <w:sz w:val="24"/>
          <w:szCs w:val="24"/>
        </w:rPr>
        <w:t>нефротоксичностью</w:t>
      </w:r>
      <w:proofErr w:type="spellEnd"/>
      <w:r w:rsidRPr="0041239E">
        <w:rPr>
          <w:rFonts w:ascii="Times New Roman" w:hAnsi="Times New Roman" w:cs="Times New Roman"/>
          <w:sz w:val="24"/>
          <w:szCs w:val="24"/>
        </w:rPr>
        <w:t xml:space="preserve">, строго соблюдать временные ограничения терапии и контролировать уровень </w:t>
      </w:r>
      <w:proofErr w:type="spellStart"/>
      <w:r w:rsidRPr="0041239E">
        <w:rPr>
          <w:rFonts w:ascii="Times New Roman" w:hAnsi="Times New Roman" w:cs="Times New Roman"/>
          <w:sz w:val="24"/>
          <w:szCs w:val="24"/>
        </w:rPr>
        <w:t>креатинина</w:t>
      </w:r>
      <w:proofErr w:type="spellEnd"/>
      <w:r w:rsidRPr="0041239E">
        <w:rPr>
          <w:rFonts w:ascii="Times New Roman" w:hAnsi="Times New Roman" w:cs="Times New Roman"/>
          <w:sz w:val="24"/>
          <w:szCs w:val="24"/>
        </w:rPr>
        <w:t xml:space="preserve"> и показатели общего анализа мочи во время лечения.</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Коды результатов обучения: 1.з1, 1.з2, 1.з6, 1.з10, 1.з12, 1.з21, 1.у2, 1.у5, 1.у9, 1.у16, 1.у18, 2.з1, 2.з2, 2.з3, 2.у1, 2.у2, 2.у7.</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jc w:val="center"/>
        <w:outlineLvl w:val="1"/>
        <w:rPr>
          <w:rFonts w:ascii="Times New Roman" w:hAnsi="Times New Roman" w:cs="Times New Roman"/>
          <w:sz w:val="24"/>
          <w:szCs w:val="24"/>
        </w:rPr>
      </w:pPr>
      <w:r w:rsidRPr="0041239E">
        <w:rPr>
          <w:rFonts w:ascii="Times New Roman" w:hAnsi="Times New Roman" w:cs="Times New Roman"/>
          <w:sz w:val="24"/>
          <w:szCs w:val="24"/>
        </w:rPr>
        <w:t>VI. Организационно-педагогические условия</w:t>
      </w:r>
    </w:p>
    <w:p w:rsidR="0041239E" w:rsidRPr="0041239E" w:rsidRDefault="0041239E">
      <w:pPr>
        <w:pStyle w:val="ConsPlusTitle"/>
        <w:jc w:val="center"/>
        <w:rPr>
          <w:rFonts w:ascii="Times New Roman" w:hAnsi="Times New Roman" w:cs="Times New Roman"/>
          <w:sz w:val="24"/>
          <w:szCs w:val="24"/>
        </w:rPr>
      </w:pPr>
      <w:r w:rsidRPr="0041239E">
        <w:rPr>
          <w:rFonts w:ascii="Times New Roman" w:hAnsi="Times New Roman" w:cs="Times New Roman"/>
          <w:sz w:val="24"/>
          <w:szCs w:val="24"/>
        </w:rPr>
        <w:t>реализации Программы &lt;9&gt;</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&lt;9&gt; Пункт 11 Порядка организации и осуществления образовательной деятельности по дополнительным профессиональным программам.</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ind w:firstLine="540"/>
        <w:jc w:val="both"/>
        <w:outlineLvl w:val="2"/>
        <w:rPr>
          <w:rFonts w:ascii="Times New Roman" w:hAnsi="Times New Roman" w:cs="Times New Roman"/>
          <w:sz w:val="24"/>
          <w:szCs w:val="24"/>
        </w:rPr>
      </w:pPr>
      <w:r w:rsidRPr="0041239E">
        <w:rPr>
          <w:rFonts w:ascii="Times New Roman" w:hAnsi="Times New Roman" w:cs="Times New Roman"/>
          <w:sz w:val="24"/>
          <w:szCs w:val="24"/>
        </w:rPr>
        <w:t>11. Требования к кадровым условиям реализации Программы:</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lastRenderedPageBreak/>
        <w:t>Реализация Программы обеспечивается работниками организации и (или) лицами, привлекаемыми на иных условиях.</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Квалификация работников организации, реализующих Программу, должна отвечать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&lt;10&gt;, и профессиональным стандартам (при наличии).</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&lt;10&gt; Зарегистрирован Министерством юстиции Российской Федерации 23 марта 2011 г., регистрационный N 20237, с изменениями, внесенными приказом Министерства труда и социальной защиты Российской Федерации от 25 января 2023 г. N 39н (зарегистрирован Министерством юстиции Российской Федерации 27 февраля 2023 г., регистрационный N 72453).</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Normal"/>
        <w:ind w:firstLine="540"/>
        <w:jc w:val="both"/>
        <w:rPr>
          <w:rFonts w:ascii="Times New Roman" w:hAnsi="Times New Roman" w:cs="Times New Roman"/>
          <w:sz w:val="24"/>
          <w:szCs w:val="24"/>
        </w:rPr>
      </w:pPr>
      <w:r w:rsidRPr="0041239E">
        <w:rPr>
          <w:rFonts w:ascii="Times New Roman" w:hAnsi="Times New Roman" w:cs="Times New Roman"/>
          <w:sz w:val="24"/>
          <w:szCs w:val="24"/>
        </w:rPr>
        <w:t>Лекции проводятся лицами, имеющими ученую степень кандидата или доктора медицинских наук и ежегодные публикации в рецензируемых научных изданиях за последние 5 лет, при этом:</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1) лекции модулей 1 и 2 проводятся лицами, имеющими аккредитацию по одной из специальностей: "Лечебное дело", "Терапия", "Кардиология", "Пульмонология", "Гастроэнтерология", "Ревматология", "Нефрология", "Урология", "Гематология", "Эндокринология", "Аллергология и иммунология", "Онкология", "Фтизиатрия", "Гериатрия", "Общая врачебная практика (семейная медицина)", "Организация здравоохранения и общественное здоровье", осуществляющими медицинскую деятельность по одной из специальностей: "Лечебное дело", "Терапия", "Кардиология", "Пульмонология", "Гастроэнтерология", "Ревматология", "Нефрология", "Урология", "Гематология", "Эндокринология", "Аллергология и иммунология", "Онкология", "Фтизиатрия", "Гериатрия", "Общая врачебная практика (семейная медицина)", "Организация здравоохранения и общественное здоровье" и имеющими стаж такой деятельности не менее 5 лет;</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2) лекции модуля 3 проводятся лицами, 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"Скорая медицинская помощь" и имеющими стаж такой деятельности не менее 3 лет.</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Не менее 70% объема занятий семинарского типа проводятся лицами, имеющими ученую степень кандидата или доктора медицинских наук.</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Занятия семинарского типа модуля 1 проводятся в группе обучающихся численностью не более 10 человек лицами, имеющими аккредитацию по одной из специальностей: "Лечебное дело", "Терапия", "Общая врачебная практика (семейная медицина)", "Организация здравоохранения и общественное здоровье", осуществляющими медицинскую деятельность по одной из специальностей: "Лечебное дело", "Терапия", "Общая врачебная практика (семейная медицина)", "Организация здравоохранения и общественное здоровье" и имеющими стаж такой деятельности не менее 5 лет.</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 xml:space="preserve">Занятия семинарского типа модуля 3 проводятся в группе обучающихся численностью не более 10 человек лицами, 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w:t>
      </w:r>
      <w:r w:rsidRPr="0041239E">
        <w:rPr>
          <w:rFonts w:ascii="Times New Roman" w:hAnsi="Times New Roman" w:cs="Times New Roman"/>
          <w:sz w:val="24"/>
          <w:szCs w:val="24"/>
        </w:rPr>
        <w:lastRenderedPageBreak/>
        <w:t>"Скорая медицинская помощь" и имеющими стаж такой деятельности не менее 3 лет.</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ind w:firstLine="540"/>
        <w:jc w:val="both"/>
        <w:outlineLvl w:val="2"/>
        <w:rPr>
          <w:rFonts w:ascii="Times New Roman" w:hAnsi="Times New Roman" w:cs="Times New Roman"/>
          <w:sz w:val="24"/>
          <w:szCs w:val="24"/>
        </w:rPr>
      </w:pPr>
      <w:r w:rsidRPr="0041239E">
        <w:rPr>
          <w:rFonts w:ascii="Times New Roman" w:hAnsi="Times New Roman" w:cs="Times New Roman"/>
          <w:sz w:val="24"/>
          <w:szCs w:val="24"/>
        </w:rPr>
        <w:t>12. Требования к кадровому обеспечению реализации Программы в части практической подготовки:</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Занятия семинарского типа модуля 2,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"Лечебное дело", "Терапия", "Кардиология", "Пульмонология", "Гастроэнтерология", "Ревматология", "Нефрология", "Урология", "Гематология", "Эндокринология", "Аллергология и иммунология", "Онкология", "Фтизиатрия", "Гериатрия", осуществляющими медицинскую деятельность по одной из специальностей: "Лечебное дело", "Терапия", "Кардиология", "Пульмонология", "Гастроэнтерология", "Ревматология", "Нефрология", "Урология", "Гематология", "Эндокринология", "Аллергология и иммунология", "Онкология", "Фтизиатрия", "Гериатрия" и имеющими стаж такой деятельности не менее 5 лет.</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Модуль 4 проводится в группе обучающихся численностью не более 5 человек лицами, имеющими аккредитацию по одной из специальностей: "Лечебное дело", "Терапия", "Кардиология", "Пульмонология", "Гастроэнтерология", "Ревматология", "Нефрология", "Гематология", "Эндокринология", осуществляющими медицинскую деятельность по одной из специальностей: "Лечебное дело", "Терапия", "Кардиология", "Пульмонология", "Гастроэнтерология", "Ревматология", "Нефрология", "Гематология", "Эндокринология" и имеющими стаж такой деятельности не менее 5 лет.</w:t>
      </w:r>
    </w:p>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ind w:firstLine="540"/>
        <w:jc w:val="both"/>
        <w:outlineLvl w:val="2"/>
        <w:rPr>
          <w:rFonts w:ascii="Times New Roman" w:hAnsi="Times New Roman" w:cs="Times New Roman"/>
          <w:sz w:val="24"/>
          <w:szCs w:val="24"/>
        </w:rPr>
      </w:pPr>
      <w:r w:rsidRPr="0041239E">
        <w:rPr>
          <w:rFonts w:ascii="Times New Roman" w:hAnsi="Times New Roman" w:cs="Times New Roman"/>
          <w:sz w:val="24"/>
          <w:szCs w:val="24"/>
        </w:rPr>
        <w:t>13. Требования к материально-техническому обеспечению реализации Программы:</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Организация обеспечивает соблюдение следующих требований к материально-техническим условиям реализации Программы:</w:t>
      </w:r>
    </w:p>
    <w:p w:rsidR="0041239E" w:rsidRPr="0041239E" w:rsidRDefault="0041239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41239E" w:rsidRPr="0041239E">
        <w:tc>
          <w:tcPr>
            <w:tcW w:w="2551"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Модуль</w:t>
            </w:r>
          </w:p>
        </w:tc>
        <w:tc>
          <w:tcPr>
            <w:tcW w:w="652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Требования к материально-техническим условиям реализации Программы</w:t>
            </w:r>
          </w:p>
        </w:tc>
      </w:tr>
      <w:tr w:rsidR="0041239E" w:rsidRPr="0041239E">
        <w:tc>
          <w:tcPr>
            <w:tcW w:w="255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Модуль 1. Общие вопросы оказания медицинской помощи взрослому населению</w:t>
            </w:r>
          </w:p>
        </w:tc>
        <w:tc>
          <w:tcPr>
            <w:tcW w:w="6520" w:type="dxa"/>
            <w:vMerge w:val="restart"/>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3. Наличие тренажеров (симуляторов, манекенов, моделей), позволяющих формировать следующие умения: проведение пальпации, перкуссии, аускультации дыхательной системы, сердечно-сосудистой системы, пищеварительной системы; измерение артериального давления; проведение </w:t>
            </w:r>
            <w:proofErr w:type="spellStart"/>
            <w:r w:rsidRPr="0041239E">
              <w:rPr>
                <w:rFonts w:ascii="Times New Roman" w:hAnsi="Times New Roman" w:cs="Times New Roman"/>
                <w:sz w:val="24"/>
                <w:szCs w:val="24"/>
              </w:rPr>
              <w:t>пульсоксиметрии</w:t>
            </w:r>
            <w:proofErr w:type="spellEnd"/>
            <w:r w:rsidRPr="0041239E">
              <w:rPr>
                <w:rFonts w:ascii="Times New Roman" w:hAnsi="Times New Roman" w:cs="Times New Roman"/>
                <w:sz w:val="24"/>
                <w:szCs w:val="24"/>
              </w:rPr>
              <w:t>; проведение электрокардиографии.</w:t>
            </w:r>
          </w:p>
        </w:tc>
      </w:tr>
      <w:tr w:rsidR="0041239E" w:rsidRPr="0041239E">
        <w:tc>
          <w:tcPr>
            <w:tcW w:w="255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Модуль 2. Специальные вопросы оказания медицинской помощи взрослому населению</w:t>
            </w:r>
          </w:p>
        </w:tc>
        <w:tc>
          <w:tcPr>
            <w:tcW w:w="6520" w:type="dxa"/>
            <w:vMerge/>
          </w:tcPr>
          <w:p w:rsidR="0041239E" w:rsidRPr="0041239E" w:rsidRDefault="0041239E">
            <w:pPr>
              <w:pStyle w:val="ConsPlusNormal"/>
              <w:rPr>
                <w:rFonts w:ascii="Times New Roman" w:hAnsi="Times New Roman" w:cs="Times New Roman"/>
                <w:sz w:val="24"/>
                <w:szCs w:val="24"/>
              </w:rPr>
            </w:pPr>
          </w:p>
        </w:tc>
      </w:tr>
      <w:tr w:rsidR="0041239E" w:rsidRPr="0041239E">
        <w:tc>
          <w:tcPr>
            <w:tcW w:w="255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Модуль 3. Оказание медицинской помощи в экстренной форме</w:t>
            </w:r>
          </w:p>
        </w:tc>
        <w:tc>
          <w:tcPr>
            <w:tcW w:w="652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w:t>
            </w:r>
            <w:r w:rsidRPr="0041239E">
              <w:rPr>
                <w:rFonts w:ascii="Times New Roman" w:hAnsi="Times New Roman" w:cs="Times New Roman"/>
                <w:sz w:val="24"/>
                <w:szCs w:val="24"/>
              </w:rPr>
              <w:lastRenderedPageBreak/>
              <w:t>текстовый редактор, редактор презентаций, учебная медицинская информационная система.</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3. Наличие тренажеров (симуляторов) с обратной связью для оказания медицинской помощи в экстренной форме, позволяющих формировать следующие умения: определение наличия признаков жизни; обеспечение проходимости дыхательных путей; временная остановка наружного кровотечения; 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w:t>
            </w:r>
            <w:proofErr w:type="spellStart"/>
            <w:r w:rsidRPr="0041239E">
              <w:rPr>
                <w:rFonts w:ascii="Times New Roman" w:hAnsi="Times New Roman" w:cs="Times New Roman"/>
                <w:sz w:val="24"/>
                <w:szCs w:val="24"/>
              </w:rPr>
              <w:t>окклюзионной</w:t>
            </w:r>
            <w:proofErr w:type="spellEnd"/>
            <w:r w:rsidRPr="0041239E">
              <w:rPr>
                <w:rFonts w:ascii="Times New Roman" w:hAnsi="Times New Roman" w:cs="Times New Roman"/>
                <w:sz w:val="24"/>
                <w:szCs w:val="24"/>
              </w:rPr>
              <w:t xml:space="preserve"> (герметизирующей) повязки при ранении грудной клетки; промывание желудка; придание и поддержание оптимального положения тела пострадавшего в зависимости от его состояния.</w:t>
            </w:r>
          </w:p>
        </w:tc>
      </w:tr>
    </w:tbl>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ind w:firstLine="540"/>
        <w:jc w:val="both"/>
        <w:outlineLvl w:val="2"/>
        <w:rPr>
          <w:rFonts w:ascii="Times New Roman" w:hAnsi="Times New Roman" w:cs="Times New Roman"/>
          <w:sz w:val="24"/>
          <w:szCs w:val="24"/>
        </w:rPr>
      </w:pPr>
      <w:r w:rsidRPr="0041239E">
        <w:rPr>
          <w:rFonts w:ascii="Times New Roman" w:hAnsi="Times New Roman" w:cs="Times New Roman"/>
          <w:sz w:val="24"/>
          <w:szCs w:val="24"/>
        </w:rPr>
        <w:t>14. Требования к материально-техническому обеспечению реализации Программы в части практической подготовки:</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Практическая подготовка обучающихся при реализации Программы обеспечивается путем их участия в осуществлении медицинской деятельности &lt;11&gt; в медицинских организациях и (или) иных организациях, осуществляющих деятельность в сфере охраны здоровья граждан в Российской Федерации (далее вместе - базы практической подготовки), соответствующих следующим требованиям:</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&lt;11&gt; Часть 4 статьи 82 Федерального закона N 273-ФЗ.</w:t>
      </w:r>
    </w:p>
    <w:p w:rsidR="0041239E" w:rsidRPr="0041239E" w:rsidRDefault="0041239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41239E" w:rsidRPr="0041239E">
        <w:tc>
          <w:tcPr>
            <w:tcW w:w="2551"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Наименование модулей, тем, разделов практики</w:t>
            </w:r>
          </w:p>
        </w:tc>
        <w:tc>
          <w:tcPr>
            <w:tcW w:w="6520" w:type="dxa"/>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Требования к базам практической подготовки и их мощности в расчете на 1 обучающегося при реализации Программы</w:t>
            </w:r>
          </w:p>
        </w:tc>
      </w:tr>
      <w:tr w:rsidR="0041239E" w:rsidRPr="0041239E">
        <w:tc>
          <w:tcPr>
            <w:tcW w:w="9071" w:type="dxa"/>
            <w:gridSpan w:val="2"/>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Модуль 2. Специальные вопросы оказания медицинской помощи взрослому населению</w:t>
            </w:r>
          </w:p>
        </w:tc>
      </w:tr>
      <w:tr w:rsidR="0041239E" w:rsidRPr="0041239E">
        <w:tc>
          <w:tcPr>
            <w:tcW w:w="2551" w:type="dxa"/>
            <w:vMerge w:val="restart"/>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2.1. Болезни органов кровообращения</w:t>
            </w:r>
          </w:p>
        </w:tc>
        <w:tc>
          <w:tcPr>
            <w:tcW w:w="652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кардиологии;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w:t>
            </w:r>
          </w:p>
        </w:tc>
      </w:tr>
      <w:tr w:rsidR="0041239E" w:rsidRPr="0041239E">
        <w:tc>
          <w:tcPr>
            <w:tcW w:w="2551" w:type="dxa"/>
            <w:vMerge/>
          </w:tcPr>
          <w:p w:rsidR="0041239E" w:rsidRPr="0041239E" w:rsidRDefault="0041239E">
            <w:pPr>
              <w:pStyle w:val="ConsPlusNormal"/>
              <w:rPr>
                <w:rFonts w:ascii="Times New Roman" w:hAnsi="Times New Roman" w:cs="Times New Roman"/>
                <w:sz w:val="24"/>
                <w:szCs w:val="24"/>
              </w:rPr>
            </w:pPr>
          </w:p>
        </w:tc>
        <w:tc>
          <w:tcPr>
            <w:tcW w:w="6520"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кардиологии;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2) организацию и выполнение работ (услуг) при проведении </w:t>
            </w:r>
            <w:r w:rsidRPr="0041239E">
              <w:rPr>
                <w:rFonts w:ascii="Times New Roman" w:hAnsi="Times New Roman" w:cs="Times New Roman"/>
                <w:sz w:val="24"/>
                <w:szCs w:val="24"/>
              </w:rPr>
              <w:lastRenderedPageBreak/>
              <w:t>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количество коек для оказания специализированной медицинской помощи в стационарных условиях по профилю "кардиология" - не менее 2 на 1 обучающегося.</w:t>
            </w:r>
          </w:p>
        </w:tc>
      </w:tr>
      <w:tr w:rsidR="0041239E" w:rsidRPr="0041239E">
        <w:tc>
          <w:tcPr>
            <w:tcW w:w="2551" w:type="dxa"/>
            <w:vMerge w:val="restart"/>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2.2. Болезни органов дыхания</w:t>
            </w:r>
          </w:p>
        </w:tc>
        <w:tc>
          <w:tcPr>
            <w:tcW w:w="652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пульмонологии;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w:t>
            </w:r>
          </w:p>
        </w:tc>
      </w:tr>
      <w:tr w:rsidR="0041239E" w:rsidRPr="0041239E">
        <w:tc>
          <w:tcPr>
            <w:tcW w:w="2551" w:type="dxa"/>
            <w:vMerge/>
          </w:tcPr>
          <w:p w:rsidR="0041239E" w:rsidRPr="0041239E" w:rsidRDefault="0041239E">
            <w:pPr>
              <w:pStyle w:val="ConsPlusNormal"/>
              <w:rPr>
                <w:rFonts w:ascii="Times New Roman" w:hAnsi="Times New Roman" w:cs="Times New Roman"/>
                <w:sz w:val="24"/>
                <w:szCs w:val="24"/>
              </w:rPr>
            </w:pPr>
          </w:p>
        </w:tc>
        <w:tc>
          <w:tcPr>
            <w:tcW w:w="6520"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пульмонологии;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количество коек для оказания специализированной медицинской помощи в стационарных условиях по профилю "пульмонология" - не менее 2 на 1 обучающегося.</w:t>
            </w:r>
          </w:p>
        </w:tc>
      </w:tr>
      <w:tr w:rsidR="0041239E" w:rsidRPr="0041239E">
        <w:tc>
          <w:tcPr>
            <w:tcW w:w="2551" w:type="dxa"/>
            <w:vMerge w:val="restart"/>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2.3. Болезни органов пищеварения</w:t>
            </w:r>
          </w:p>
        </w:tc>
        <w:tc>
          <w:tcPr>
            <w:tcW w:w="652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гастроэнтерологии;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w:t>
            </w:r>
          </w:p>
        </w:tc>
      </w:tr>
      <w:tr w:rsidR="0041239E" w:rsidRPr="0041239E">
        <w:tc>
          <w:tcPr>
            <w:tcW w:w="2551" w:type="dxa"/>
            <w:vMerge/>
          </w:tcPr>
          <w:p w:rsidR="0041239E" w:rsidRPr="0041239E" w:rsidRDefault="0041239E">
            <w:pPr>
              <w:pStyle w:val="ConsPlusNormal"/>
              <w:rPr>
                <w:rFonts w:ascii="Times New Roman" w:hAnsi="Times New Roman" w:cs="Times New Roman"/>
                <w:sz w:val="24"/>
                <w:szCs w:val="24"/>
              </w:rPr>
            </w:pPr>
          </w:p>
        </w:tc>
        <w:tc>
          <w:tcPr>
            <w:tcW w:w="6520"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гастроэнтерологии;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3) количество коек для оказания специализированной </w:t>
            </w:r>
            <w:r w:rsidRPr="0041239E">
              <w:rPr>
                <w:rFonts w:ascii="Times New Roman" w:hAnsi="Times New Roman" w:cs="Times New Roman"/>
                <w:sz w:val="24"/>
                <w:szCs w:val="24"/>
              </w:rPr>
              <w:lastRenderedPageBreak/>
              <w:t>медицинской помощи в стационарных условиях по профилю "гастроэнтерология" - не менее 2 на 1 обучающегося.</w:t>
            </w:r>
          </w:p>
        </w:tc>
      </w:tr>
      <w:tr w:rsidR="0041239E" w:rsidRPr="0041239E">
        <w:tc>
          <w:tcPr>
            <w:tcW w:w="2551" w:type="dxa"/>
            <w:vMerge w:val="restart"/>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2.4. Болезни опорно-двигательного аппарата и ревматические заболевания</w:t>
            </w:r>
          </w:p>
        </w:tc>
        <w:tc>
          <w:tcPr>
            <w:tcW w:w="652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ревматологии;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w:t>
            </w:r>
          </w:p>
        </w:tc>
      </w:tr>
      <w:tr w:rsidR="0041239E" w:rsidRPr="0041239E">
        <w:tc>
          <w:tcPr>
            <w:tcW w:w="2551" w:type="dxa"/>
            <w:vMerge/>
          </w:tcPr>
          <w:p w:rsidR="0041239E" w:rsidRPr="0041239E" w:rsidRDefault="0041239E">
            <w:pPr>
              <w:pStyle w:val="ConsPlusNormal"/>
              <w:rPr>
                <w:rFonts w:ascii="Times New Roman" w:hAnsi="Times New Roman" w:cs="Times New Roman"/>
                <w:sz w:val="24"/>
                <w:szCs w:val="24"/>
              </w:rPr>
            </w:pPr>
          </w:p>
        </w:tc>
        <w:tc>
          <w:tcPr>
            <w:tcW w:w="6520"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ревматологии;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количество коек для оказания специализированной медицинской помощи в стационарных условиях по профилю "ревматология" - не менее 2 на 1 обучающегося.</w:t>
            </w:r>
          </w:p>
        </w:tc>
      </w:tr>
      <w:tr w:rsidR="0041239E" w:rsidRPr="0041239E">
        <w:tc>
          <w:tcPr>
            <w:tcW w:w="2551" w:type="dxa"/>
            <w:vMerge w:val="restart"/>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2.5. Болезни почек и мочевыводящих путей</w:t>
            </w:r>
          </w:p>
        </w:tc>
        <w:tc>
          <w:tcPr>
            <w:tcW w:w="652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нефрологии и (или) урологии;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w:t>
            </w:r>
          </w:p>
        </w:tc>
      </w:tr>
      <w:tr w:rsidR="0041239E" w:rsidRPr="0041239E">
        <w:tc>
          <w:tcPr>
            <w:tcW w:w="2551" w:type="dxa"/>
            <w:vMerge/>
          </w:tcPr>
          <w:p w:rsidR="0041239E" w:rsidRPr="0041239E" w:rsidRDefault="0041239E">
            <w:pPr>
              <w:pStyle w:val="ConsPlusNormal"/>
              <w:rPr>
                <w:rFonts w:ascii="Times New Roman" w:hAnsi="Times New Roman" w:cs="Times New Roman"/>
                <w:sz w:val="24"/>
                <w:szCs w:val="24"/>
              </w:rPr>
            </w:pPr>
          </w:p>
        </w:tc>
        <w:tc>
          <w:tcPr>
            <w:tcW w:w="6520"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нефрологии и (или) урологии;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количество коек для оказания специализированной медицинской помощи в стационарных условиях по профилю "нефрология" и (или) "урология" - не менее 2 на 1 обучающегося.</w:t>
            </w:r>
          </w:p>
        </w:tc>
      </w:tr>
      <w:tr w:rsidR="0041239E" w:rsidRPr="0041239E">
        <w:tc>
          <w:tcPr>
            <w:tcW w:w="2551" w:type="dxa"/>
            <w:vMerge w:val="restart"/>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2.6. Болезни крови и органов кроветворения</w:t>
            </w:r>
          </w:p>
        </w:tc>
        <w:tc>
          <w:tcPr>
            <w:tcW w:w="652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гематологии;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w:t>
            </w:r>
          </w:p>
        </w:tc>
      </w:tr>
      <w:tr w:rsidR="0041239E" w:rsidRPr="0041239E">
        <w:tc>
          <w:tcPr>
            <w:tcW w:w="2551" w:type="dxa"/>
            <w:vMerge/>
          </w:tcPr>
          <w:p w:rsidR="0041239E" w:rsidRPr="0041239E" w:rsidRDefault="0041239E">
            <w:pPr>
              <w:pStyle w:val="ConsPlusNormal"/>
              <w:rPr>
                <w:rFonts w:ascii="Times New Roman" w:hAnsi="Times New Roman" w:cs="Times New Roman"/>
                <w:sz w:val="24"/>
                <w:szCs w:val="24"/>
              </w:rPr>
            </w:pPr>
          </w:p>
        </w:tc>
        <w:tc>
          <w:tcPr>
            <w:tcW w:w="6520"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гематологии;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количество коек для оказания специализированной медицинской помощи в стационарных условиях по профилю "гематология" - не менее 2 на 1 обучающегося.</w:t>
            </w:r>
          </w:p>
        </w:tc>
      </w:tr>
      <w:tr w:rsidR="0041239E" w:rsidRPr="0041239E">
        <w:tc>
          <w:tcPr>
            <w:tcW w:w="2551" w:type="dxa"/>
            <w:vMerge w:val="restart"/>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2.7. Болезни эндокринной системы</w:t>
            </w:r>
          </w:p>
        </w:tc>
        <w:tc>
          <w:tcPr>
            <w:tcW w:w="6520" w:type="dxa"/>
            <w:tcBorders>
              <w:bottom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первичной специализированной медико-санитарной помощи в амбулаторных условиях (наличие соответствующей лицензии) по эндокринологии;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w:t>
            </w:r>
          </w:p>
        </w:tc>
      </w:tr>
      <w:tr w:rsidR="0041239E" w:rsidRPr="0041239E">
        <w:tc>
          <w:tcPr>
            <w:tcW w:w="2551" w:type="dxa"/>
            <w:vMerge/>
          </w:tcPr>
          <w:p w:rsidR="0041239E" w:rsidRPr="0041239E" w:rsidRDefault="0041239E">
            <w:pPr>
              <w:pStyle w:val="ConsPlusNormal"/>
              <w:rPr>
                <w:rFonts w:ascii="Times New Roman" w:hAnsi="Times New Roman" w:cs="Times New Roman"/>
                <w:sz w:val="24"/>
                <w:szCs w:val="24"/>
              </w:rPr>
            </w:pPr>
          </w:p>
        </w:tc>
        <w:tc>
          <w:tcPr>
            <w:tcW w:w="6520" w:type="dxa"/>
            <w:tcBorders>
              <w:top w:val="nil"/>
            </w:tcBorders>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эндокринологии;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количество коек для оказания специализированной медицинской помощи в стационарных условиях по профилю "эндокринология" - не менее 2 на 1 обучающегося.</w:t>
            </w:r>
          </w:p>
        </w:tc>
      </w:tr>
      <w:tr w:rsidR="0041239E" w:rsidRPr="0041239E">
        <w:tc>
          <w:tcPr>
            <w:tcW w:w="255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2.8. Аллергические болезни и нарушения иммунитета</w:t>
            </w:r>
          </w:p>
        </w:tc>
        <w:tc>
          <w:tcPr>
            <w:tcW w:w="652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 xml:space="preserve">1) организацию и выполнение работ (услуг) при оказании </w:t>
            </w:r>
            <w:r w:rsidRPr="0041239E">
              <w:rPr>
                <w:rFonts w:ascii="Times New Roman" w:hAnsi="Times New Roman" w:cs="Times New Roman"/>
                <w:sz w:val="24"/>
                <w:szCs w:val="24"/>
              </w:rPr>
              <w:lastRenderedPageBreak/>
              <w:t>первичной специализированной медико-санитарной помощи в амбулаторных условиях и (или) первичной специализированной медико-санитарной помощи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аллергологии и иммунологии;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 и (или) количество коек для оказания первичной специализированной медико-санитарной помощи или специализированной медицинской помощи в условиях дневного стационара по профилю "аллергология и иммунология" - не менее 2 на 1 обучающегося и (или) количество коек для оказания специализированной медицинской помощи в стационарных условиях по профилю "аллергология и иммунология" - не менее 2 на 1 обучающегося.</w:t>
            </w:r>
          </w:p>
        </w:tc>
      </w:tr>
      <w:tr w:rsidR="0041239E" w:rsidRPr="0041239E">
        <w:tc>
          <w:tcPr>
            <w:tcW w:w="255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2.9. Онкологические заболевания</w:t>
            </w:r>
          </w:p>
        </w:tc>
        <w:tc>
          <w:tcPr>
            <w:tcW w:w="652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амбулаторных и (или) стационарных условиях (наличие соответствующей лицензии) по онкологии;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 и (или) количество коек для оказания специализированной медицинской помощи в стационарных условиях по профилю "онкология" - не менее 2 на 1 обучающегося.</w:t>
            </w:r>
          </w:p>
        </w:tc>
      </w:tr>
      <w:tr w:rsidR="0041239E" w:rsidRPr="0041239E">
        <w:tc>
          <w:tcPr>
            <w:tcW w:w="255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2.10. Туберкулез и нетуберкулезные </w:t>
            </w:r>
            <w:proofErr w:type="spellStart"/>
            <w:r w:rsidRPr="0041239E">
              <w:rPr>
                <w:rFonts w:ascii="Times New Roman" w:hAnsi="Times New Roman" w:cs="Times New Roman"/>
                <w:sz w:val="24"/>
                <w:szCs w:val="24"/>
              </w:rPr>
              <w:t>микобактериальные</w:t>
            </w:r>
            <w:proofErr w:type="spellEnd"/>
            <w:r w:rsidRPr="0041239E">
              <w:rPr>
                <w:rFonts w:ascii="Times New Roman" w:hAnsi="Times New Roman" w:cs="Times New Roman"/>
                <w:sz w:val="24"/>
                <w:szCs w:val="24"/>
              </w:rPr>
              <w:t xml:space="preserve"> инфекции</w:t>
            </w:r>
          </w:p>
        </w:tc>
        <w:tc>
          <w:tcPr>
            <w:tcW w:w="652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амбулаторных и (или) стационарных условиях (наличие соответствующей лицензии) по фтизиатрии;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на 1 обучающегося и (или) количество коек для оказания специализированной медицинской помощи в стационарных условиях по профилю "фтизиатрия" - не менее 2 на 1 обучающегося.</w:t>
            </w:r>
          </w:p>
        </w:tc>
      </w:tr>
      <w:tr w:rsidR="0041239E" w:rsidRPr="0041239E">
        <w:tc>
          <w:tcPr>
            <w:tcW w:w="255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 xml:space="preserve">2.11. Оказание паллиативной </w:t>
            </w:r>
            <w:r w:rsidRPr="0041239E">
              <w:rPr>
                <w:rFonts w:ascii="Times New Roman" w:hAnsi="Times New Roman" w:cs="Times New Roman"/>
                <w:sz w:val="24"/>
                <w:szCs w:val="24"/>
              </w:rPr>
              <w:lastRenderedPageBreak/>
              <w:t>медицинской помощи. Лечение хронической боли</w:t>
            </w:r>
          </w:p>
        </w:tc>
        <w:tc>
          <w:tcPr>
            <w:tcW w:w="652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lastRenderedPageBreak/>
              <w:t>1) организацию и выполнение работ (услуг) при оказании паллиативной медицинской помощи в амбулаторных и (или) стационарных условиях (наличие соответствующей лицензии) по терапии;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численность обслуживаемого (прикрепленного) населения - не менее 850 человек взрослого населения в возрасте 18 лет и старше на 1 обучающегося и (или) количество коек для оказания паллиативной медицинской помощи в стационарных условиях по профилю "терапия" - не менее 1 на 1 обучающегося.</w:t>
            </w:r>
          </w:p>
        </w:tc>
      </w:tr>
      <w:tr w:rsidR="0041239E" w:rsidRPr="0041239E">
        <w:tc>
          <w:tcPr>
            <w:tcW w:w="255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lastRenderedPageBreak/>
              <w:t>2.12. Оказание медицинской помощи пациентам пожилого и старческого возраста</w:t>
            </w:r>
          </w:p>
        </w:tc>
        <w:tc>
          <w:tcPr>
            <w:tcW w:w="652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специализированной медицинской помощи в амбулаторных и (или) стационарных условиях (наличие соответствующей лицензии) по гериатрии;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 и (или) количество коек для оказания специализированной медицинской помощи в стационарных условиях по профилю "гериатрия" - не менее 2 на 1 обучающегося.</w:t>
            </w:r>
          </w:p>
        </w:tc>
      </w:tr>
      <w:tr w:rsidR="0041239E" w:rsidRPr="0041239E">
        <w:tc>
          <w:tcPr>
            <w:tcW w:w="9071" w:type="dxa"/>
            <w:gridSpan w:val="2"/>
          </w:tcPr>
          <w:p w:rsidR="0041239E" w:rsidRPr="0041239E" w:rsidRDefault="0041239E">
            <w:pPr>
              <w:pStyle w:val="ConsPlusNormal"/>
              <w:jc w:val="center"/>
              <w:rPr>
                <w:rFonts w:ascii="Times New Roman" w:hAnsi="Times New Roman" w:cs="Times New Roman"/>
                <w:sz w:val="24"/>
                <w:szCs w:val="24"/>
              </w:rPr>
            </w:pPr>
            <w:r w:rsidRPr="0041239E">
              <w:rPr>
                <w:rFonts w:ascii="Times New Roman" w:hAnsi="Times New Roman" w:cs="Times New Roman"/>
                <w:sz w:val="24"/>
                <w:szCs w:val="24"/>
              </w:rPr>
              <w:t>Модуль 4. Практика</w:t>
            </w:r>
          </w:p>
        </w:tc>
      </w:tr>
      <w:tr w:rsidR="0041239E" w:rsidRPr="0041239E">
        <w:tc>
          <w:tcPr>
            <w:tcW w:w="2551" w:type="dxa"/>
          </w:tcPr>
          <w:p w:rsidR="0041239E" w:rsidRPr="0041239E" w:rsidRDefault="0041239E">
            <w:pPr>
              <w:pStyle w:val="ConsPlusNormal"/>
              <w:rPr>
                <w:rFonts w:ascii="Times New Roman" w:hAnsi="Times New Roman" w:cs="Times New Roman"/>
                <w:sz w:val="24"/>
                <w:szCs w:val="24"/>
              </w:rPr>
            </w:pPr>
            <w:r w:rsidRPr="0041239E">
              <w:rPr>
                <w:rFonts w:ascii="Times New Roman" w:hAnsi="Times New Roman" w:cs="Times New Roman"/>
                <w:sz w:val="24"/>
                <w:szCs w:val="24"/>
              </w:rPr>
              <w:t>4.1. Оказание первичной медико-санитарной помощи взрослому населению в амбулаторных условиях</w:t>
            </w:r>
          </w:p>
        </w:tc>
        <w:tc>
          <w:tcPr>
            <w:tcW w:w="6520" w:type="dxa"/>
          </w:tcPr>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Осуществление медицинской деятельности, предусматривающей:</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1) организацию и выполнение работ (услуг) при оказании первичной врачебной медико-санитарной помощи в амбулаторных условиях (наличие соответствующей лицензии) по терапии;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41239E" w:rsidRPr="0041239E" w:rsidRDefault="0041239E">
            <w:pPr>
              <w:pStyle w:val="ConsPlusNormal"/>
              <w:jc w:val="both"/>
              <w:rPr>
                <w:rFonts w:ascii="Times New Roman" w:hAnsi="Times New Roman" w:cs="Times New Roman"/>
                <w:sz w:val="24"/>
                <w:szCs w:val="24"/>
              </w:rPr>
            </w:pPr>
            <w:r w:rsidRPr="0041239E">
              <w:rPr>
                <w:rFonts w:ascii="Times New Roman" w:hAnsi="Times New Roman" w:cs="Times New Roman"/>
                <w:sz w:val="24"/>
                <w:szCs w:val="24"/>
              </w:rPr>
              <w:t>3) численность обслуживаемого (прикрепленного) населения - не менее 850 человек взрослого населения в возрасте 18 лет и старше на 1 обучающегося.</w:t>
            </w:r>
          </w:p>
        </w:tc>
      </w:tr>
    </w:tbl>
    <w:p w:rsidR="0041239E" w:rsidRPr="0041239E" w:rsidRDefault="0041239E">
      <w:pPr>
        <w:pStyle w:val="ConsPlusNormal"/>
        <w:jc w:val="both"/>
        <w:rPr>
          <w:rFonts w:ascii="Times New Roman" w:hAnsi="Times New Roman" w:cs="Times New Roman"/>
          <w:sz w:val="24"/>
          <w:szCs w:val="24"/>
        </w:rPr>
      </w:pPr>
    </w:p>
    <w:p w:rsidR="0041239E" w:rsidRPr="0041239E" w:rsidRDefault="0041239E">
      <w:pPr>
        <w:pStyle w:val="ConsPlusTitle"/>
        <w:ind w:firstLine="540"/>
        <w:jc w:val="both"/>
        <w:outlineLvl w:val="2"/>
        <w:rPr>
          <w:rFonts w:ascii="Times New Roman" w:hAnsi="Times New Roman" w:cs="Times New Roman"/>
          <w:sz w:val="24"/>
          <w:szCs w:val="24"/>
        </w:rPr>
      </w:pPr>
      <w:r w:rsidRPr="0041239E">
        <w:rPr>
          <w:rFonts w:ascii="Times New Roman" w:hAnsi="Times New Roman" w:cs="Times New Roman"/>
          <w:sz w:val="24"/>
          <w:szCs w:val="24"/>
        </w:rPr>
        <w:t>15. Требования к использованию ЭО и ДОТ, учебно-методическому обеспечению реализации Программы:</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По решению организации лекции при реализации Программы могут проводиться с использованием ЭО и ДОТ полностью или частично.</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Использование ЭО и ДОТ при реализации занятий семинарского типа, проведении практик, промежуточных и итоговой аттестаций не допускается.</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w:t>
      </w:r>
      <w:r w:rsidRPr="0041239E">
        <w:rPr>
          <w:rFonts w:ascii="Times New Roman" w:hAnsi="Times New Roman" w:cs="Times New Roman"/>
          <w:sz w:val="24"/>
          <w:szCs w:val="24"/>
        </w:rPr>
        <w:lastRenderedPageBreak/>
        <w:t>возможность доступа обучающегося из любой точки, в которой имеется доступ к информационно-телекоммуникационной сети "Интернет", как на территории организации, так и вне ее.</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Перечень учебных изданий, в том числе электронных, иных информационных материалов, необходимых для освоения Программы, определяется организацией самостоятельно.</w:t>
      </w:r>
    </w:p>
    <w:p w:rsidR="0041239E" w:rsidRPr="0041239E" w:rsidRDefault="0041239E">
      <w:pPr>
        <w:pStyle w:val="ConsPlusNormal"/>
        <w:spacing w:before="220"/>
        <w:ind w:firstLine="540"/>
        <w:jc w:val="both"/>
        <w:rPr>
          <w:rFonts w:ascii="Times New Roman" w:hAnsi="Times New Roman" w:cs="Times New Roman"/>
          <w:sz w:val="24"/>
          <w:szCs w:val="24"/>
        </w:rPr>
      </w:pPr>
      <w:r w:rsidRPr="0041239E">
        <w:rPr>
          <w:rFonts w:ascii="Times New Roman" w:hAnsi="Times New Roman" w:cs="Times New Roman"/>
          <w:sz w:val="24"/>
          <w:szCs w:val="24"/>
        </w:rPr>
        <w:t>16. Финансовое обеспечение реализации Программы должно осуществляться в объеме не ниже определенного в соответствии с Бюджетным кодексом Российской Федерации и Федеральным законом N 273-ФЗ.</w:t>
      </w:r>
    </w:p>
    <w:p w:rsidR="0041239E" w:rsidRPr="0041239E" w:rsidRDefault="0041239E">
      <w:pPr>
        <w:pStyle w:val="ConsPlusNormal"/>
        <w:jc w:val="both"/>
        <w:rPr>
          <w:rFonts w:ascii="Times New Roman" w:hAnsi="Times New Roman" w:cs="Times New Roman"/>
          <w:sz w:val="24"/>
          <w:szCs w:val="24"/>
        </w:rPr>
      </w:pPr>
    </w:p>
    <w:sectPr w:rsidR="0041239E" w:rsidRPr="0041239E" w:rsidSect="0041239E">
      <w:pgSz w:w="11905" w:h="16838"/>
      <w:pgMar w:top="720" w:right="990" w:bottom="720" w:left="1276"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9E"/>
    <w:rsid w:val="000E4B55"/>
    <w:rsid w:val="002426F7"/>
    <w:rsid w:val="002D7D9A"/>
    <w:rsid w:val="0041239E"/>
    <w:rsid w:val="00454620"/>
    <w:rsid w:val="00712DB5"/>
    <w:rsid w:val="007D328D"/>
    <w:rsid w:val="00847224"/>
    <w:rsid w:val="008F54BB"/>
    <w:rsid w:val="00943A03"/>
    <w:rsid w:val="009E33AF"/>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4123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23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23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23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23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23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23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239E"/>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9E33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4123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23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23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23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23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23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23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239E"/>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9E3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130030?index=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17975</Words>
  <Characters>102461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dcterms:created xsi:type="dcterms:W3CDTF">2026-05-20T22:11:00Z</dcterms:created>
  <dcterms:modified xsi:type="dcterms:W3CDTF">2026-05-20T22:14:00Z</dcterms:modified>
</cp:coreProperties>
</file>