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93" w:rsidRPr="003B7E5D" w:rsidRDefault="00320571" w:rsidP="00EF5A93">
      <w:pPr>
        <w:tabs>
          <w:tab w:val="center" w:pos="1474"/>
          <w:tab w:val="left" w:pos="8364"/>
        </w:tabs>
        <w:spacing w:line="240" w:lineRule="auto"/>
        <w:ind w:right="-1"/>
        <w:jc w:val="center"/>
        <w:rPr>
          <w:b/>
        </w:rPr>
      </w:pPr>
      <w:r w:rsidRPr="003B7E5D">
        <w:rPr>
          <w:b/>
        </w:rPr>
        <w:t>ПОЯСНИТЕЛЬНАЯ ЗАПИСКА</w:t>
      </w:r>
    </w:p>
    <w:p w:rsidR="00EF5A93" w:rsidRDefault="00EF5A93" w:rsidP="00EF5A93">
      <w:pPr>
        <w:tabs>
          <w:tab w:val="center" w:pos="1474"/>
          <w:tab w:val="left" w:pos="8364"/>
        </w:tabs>
        <w:spacing w:line="240" w:lineRule="auto"/>
        <w:ind w:right="-1"/>
        <w:jc w:val="center"/>
      </w:pPr>
      <w:r>
        <w:t>к проекту федерального закона</w:t>
      </w:r>
    </w:p>
    <w:p w:rsidR="00EF5A93" w:rsidRDefault="00EF5A93" w:rsidP="00EF5A93">
      <w:pPr>
        <w:tabs>
          <w:tab w:val="center" w:pos="1474"/>
          <w:tab w:val="left" w:pos="8364"/>
        </w:tabs>
        <w:spacing w:line="240" w:lineRule="auto"/>
        <w:ind w:right="-1"/>
        <w:jc w:val="center"/>
      </w:pPr>
      <w:r>
        <w:t xml:space="preserve">«О внесении изменений </w:t>
      </w:r>
      <w:r w:rsidRPr="00D41118">
        <w:t>в статьи 25</w:t>
      </w:r>
      <w:r w:rsidRPr="00D41118">
        <w:rPr>
          <w:vertAlign w:val="superscript"/>
        </w:rPr>
        <w:t xml:space="preserve">1 </w:t>
      </w:r>
      <w:r w:rsidRPr="00D41118">
        <w:t>и 25</w:t>
      </w:r>
      <w:r w:rsidRPr="00D41118">
        <w:rPr>
          <w:vertAlign w:val="superscript"/>
        </w:rPr>
        <w:t>2</w:t>
      </w:r>
      <w:r w:rsidRPr="00D41118">
        <w:t xml:space="preserve"> Федерального закона </w:t>
      </w:r>
      <w:r w:rsidRPr="00D41118">
        <w:br/>
      </w:r>
      <w:r>
        <w:t xml:space="preserve">«О развитии малого и среднего предпринимательства </w:t>
      </w:r>
      <w:r>
        <w:br/>
        <w:t>в Российской Федерации»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 xml:space="preserve">Законопроект направлен на уточнение функций </w:t>
      </w:r>
      <w:r w:rsidRPr="00C459D0">
        <w:t>акц</w:t>
      </w:r>
      <w:bookmarkStart w:id="0" w:name="_GoBack"/>
      <w:bookmarkEnd w:id="0"/>
      <w:r w:rsidRPr="00C459D0">
        <w:t xml:space="preserve">ионерного общества </w:t>
      </w:r>
      <w:r>
        <w:t>«</w:t>
      </w:r>
      <w:r w:rsidRPr="00C459D0">
        <w:t>Федеральная корпорация по развитию малого и среднего предпринимательства</w:t>
      </w:r>
      <w:r>
        <w:t>» (далее – Корпорация МСП) как института развития малого и среднего предпринимательства (далее – МСП).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 xml:space="preserve">В настоящее время Федеральным законом от 24 июля 2007 г. № 209-ФЗ </w:t>
      </w:r>
      <w:r>
        <w:br/>
        <w:t>«О развитии малого и среднего предпринимательства в Российской Федерации» (далее – Федеральный закон № 209-ФЗ) на Корпорацию МСП возложена функция по оказанию</w:t>
      </w:r>
      <w:r w:rsidRPr="00C459D0">
        <w:t xml:space="preserve"> в порядке, установленном советом директоров, имущественн</w:t>
      </w:r>
      <w:r>
        <w:t>ой</w:t>
      </w:r>
      <w:r w:rsidRPr="00C459D0">
        <w:t xml:space="preserve"> поддержк</w:t>
      </w:r>
      <w:r>
        <w:t>и</w:t>
      </w:r>
      <w:r w:rsidRPr="00C459D0">
        <w:t xml:space="preserve"> субъектам </w:t>
      </w:r>
      <w:r>
        <w:t>МСП</w:t>
      </w:r>
      <w:r w:rsidRPr="00C459D0">
        <w:t xml:space="preserve">, в том числе в виде передачи </w:t>
      </w:r>
      <w:r>
        <w:br/>
      </w:r>
      <w:r w:rsidRPr="00C459D0">
        <w:t xml:space="preserve">в собственность, во владение и (или) в пользование объектов недвижимого имущества (включая земельные участки, в том числе с расположенными </w:t>
      </w:r>
      <w:r>
        <w:br/>
      </w:r>
      <w:r w:rsidRPr="00C459D0">
        <w:t>на них объектами недвижимого имущества)</w:t>
      </w:r>
      <w:r>
        <w:t xml:space="preserve">. 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 xml:space="preserve">При этом Корпорация МСП таким имуществом не наделена </w:t>
      </w:r>
      <w:r>
        <w:br/>
        <w:t>и, следовательно, указанная функция не реализуется. На это также было обращено внимание Счетной палаты Российской Федерации.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>В этой связи предлагается исключить указанную функцию Корпорации МСП.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>В соответствии с частью 6 статьи 25</w:t>
      </w:r>
      <w:r w:rsidRPr="00263E05">
        <w:rPr>
          <w:vertAlign w:val="superscript"/>
        </w:rPr>
        <w:t>2</w:t>
      </w:r>
      <w:r>
        <w:t xml:space="preserve"> Федерального закона № 209-ФЗ Корпорация МСП обязана разрабатывать несколько видов программно-целевых документов: стратегию развития, ежегодную программу деятельности, программу деятельности на трехлетний период и программу деятельности </w:t>
      </w:r>
      <w:r w:rsidR="00834C9A">
        <w:br/>
      </w:r>
      <w:r>
        <w:t>на долгосрочный период.</w:t>
      </w:r>
    </w:p>
    <w:p w:rsidR="00EF5A93" w:rsidRPr="00263E05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  <w:rPr>
          <w:spacing w:val="-2"/>
        </w:rPr>
      </w:pPr>
      <w:r w:rsidRPr="00263E05">
        <w:rPr>
          <w:spacing w:val="-2"/>
        </w:rPr>
        <w:t xml:space="preserve">Распоряжением Правительства Российской Федерации от 15 августа </w:t>
      </w:r>
      <w:r w:rsidRPr="00263E05">
        <w:rPr>
          <w:spacing w:val="-2"/>
        </w:rPr>
        <w:br/>
        <w:t xml:space="preserve">2024 г. № 2199-р утверждены методические рекомендации по разработке </w:t>
      </w:r>
      <w:r w:rsidRPr="00263E05">
        <w:rPr>
          <w:spacing w:val="-2"/>
        </w:rPr>
        <w:br/>
        <w:t>и утверждению стратегий развития акционерных обществ, акции которых находятся в собственности Российской Федерации, и федеральных государственных унитарных предприятий (далее – методические рекомендации).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 xml:space="preserve">Методическими рекомендациями устанавливается единый подход </w:t>
      </w:r>
      <w:r>
        <w:br/>
        <w:t>к стратегическому планированию деятельности организаций (включая Корпорацию МСП) на основании стратегии развития, которая представляет собой программно-целевой внутренний документ организации.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 xml:space="preserve">Одновременно с методическими рекомендациями издано постановление Правительства Российской Федерации от 15 августа 2024 г. № 1090 </w:t>
      </w:r>
      <w:r>
        <w:br/>
        <w:t xml:space="preserve">«О внесении изменений в некоторые акты Правительства Российской Федерации </w:t>
      </w:r>
      <w:r>
        <w:lastRenderedPageBreak/>
        <w:t xml:space="preserve">в целях повышения эффективности управления акционерными обществами, акции которых находятся в собственности Российской Федерации, </w:t>
      </w:r>
      <w:r>
        <w:br/>
        <w:t>и федеральными государственными унитарными предприятиями», предусматривающее исключение термина «долгосрочная программа развития» из нормативных правовых актов Правительства Российской Федерации.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 xml:space="preserve">В настоящее время работа по утверждению долгосрочных программ развития неактуальна, а система стратегического планирования организаций </w:t>
      </w:r>
      <w:r>
        <w:br/>
        <w:t>с государственным участием базируется на принципах и подходах, закрепленных в методических рекомендациях.</w:t>
      </w:r>
    </w:p>
    <w:p w:rsidR="00EF5A93" w:rsidRDefault="00EF5A93" w:rsidP="00EF5A93">
      <w:pPr>
        <w:tabs>
          <w:tab w:val="center" w:pos="1474"/>
          <w:tab w:val="left" w:pos="8364"/>
        </w:tabs>
        <w:spacing w:line="276" w:lineRule="auto"/>
        <w:ind w:right="-1" w:firstLine="709"/>
      </w:pPr>
      <w:r>
        <w:t>В этой связи предлагается исключить необходимость разработки Корпорацией МСП программы</w:t>
      </w:r>
      <w:r w:rsidRPr="00263E05">
        <w:t xml:space="preserve"> деятельности на трехлетний период </w:t>
      </w:r>
      <w:r>
        <w:br/>
      </w:r>
      <w:r w:rsidRPr="00263E05">
        <w:t>и программу деятельности на долгосрочный период</w:t>
      </w:r>
      <w:r>
        <w:t>.</w:t>
      </w:r>
    </w:p>
    <w:p w:rsidR="00EB020B" w:rsidRDefault="00C01EBB"/>
    <w:sectPr w:rsidR="00EB020B" w:rsidSect="00834C9A">
      <w:headerReference w:type="default" r:id="rId6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EBB" w:rsidRDefault="00C01EBB" w:rsidP="00834C9A">
      <w:pPr>
        <w:spacing w:line="240" w:lineRule="auto"/>
      </w:pPr>
      <w:r>
        <w:separator/>
      </w:r>
    </w:p>
  </w:endnote>
  <w:endnote w:type="continuationSeparator" w:id="0">
    <w:p w:rsidR="00C01EBB" w:rsidRDefault="00C01EBB" w:rsidP="00834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EBB" w:rsidRDefault="00C01EBB" w:rsidP="00834C9A">
      <w:pPr>
        <w:spacing w:line="240" w:lineRule="auto"/>
      </w:pPr>
      <w:r>
        <w:separator/>
      </w:r>
    </w:p>
  </w:footnote>
  <w:footnote w:type="continuationSeparator" w:id="0">
    <w:p w:rsidR="00C01EBB" w:rsidRDefault="00C01EBB" w:rsidP="00834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036995"/>
      <w:docPartObj>
        <w:docPartGallery w:val="Page Numbers (Top of Page)"/>
        <w:docPartUnique/>
      </w:docPartObj>
    </w:sdtPr>
    <w:sdtEndPr/>
    <w:sdtContent>
      <w:p w:rsidR="00834C9A" w:rsidRDefault="00834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3A">
          <w:rPr>
            <w:noProof/>
          </w:rPr>
          <w:t>2</w:t>
        </w:r>
        <w:r>
          <w:fldChar w:fldCharType="end"/>
        </w:r>
      </w:p>
    </w:sdtContent>
  </w:sdt>
  <w:p w:rsidR="00834C9A" w:rsidRDefault="00834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93"/>
    <w:rsid w:val="00000658"/>
    <w:rsid w:val="001C369C"/>
    <w:rsid w:val="00320571"/>
    <w:rsid w:val="003E6395"/>
    <w:rsid w:val="0044093A"/>
    <w:rsid w:val="00644B96"/>
    <w:rsid w:val="00834C9A"/>
    <w:rsid w:val="00A94AD1"/>
    <w:rsid w:val="00C01EBB"/>
    <w:rsid w:val="00E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4D0C0-A7A1-4DA1-9D95-8355677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93"/>
    <w:pPr>
      <w:spacing w:line="360" w:lineRule="atLeast"/>
      <w:ind w:firstLine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9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C9A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4C9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C9A"/>
    <w:rPr>
      <w:rFonts w:eastAsia="Times New Roman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5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57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2025-10-21T12:02:00Z</cp:lastPrinted>
  <dcterms:created xsi:type="dcterms:W3CDTF">2025-10-21T10:02:00Z</dcterms:created>
  <dcterms:modified xsi:type="dcterms:W3CDTF">2025-10-21T12:03:00Z</dcterms:modified>
</cp:coreProperties>
</file>