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FF5" w:rsidRPr="006C6FF5" w:rsidRDefault="006C6FF5" w:rsidP="006C6FF5">
      <w:pPr>
        <w:pStyle w:val="a3"/>
        <w:spacing w:before="0" w:beforeAutospacing="0" w:after="0" w:afterAutospacing="0" w:line="360" w:lineRule="auto"/>
        <w:jc w:val="center"/>
        <w:rPr>
          <w:b/>
          <w:bCs/>
        </w:rPr>
      </w:pPr>
      <w:r w:rsidRPr="006C6FF5">
        <w:rPr>
          <w:b/>
          <w:bCs/>
        </w:rPr>
        <w:t>ФЕДЕРАЛЬНАЯ СЛУЖБА ПО НАДЗОРУ В СФЕРЕ ОБРАЗОВАНИЯ И НАУКИ</w:t>
      </w:r>
    </w:p>
    <w:p w:rsidR="006C6FF5" w:rsidRPr="006C6FF5" w:rsidRDefault="006C6FF5" w:rsidP="006C6FF5">
      <w:pPr>
        <w:pStyle w:val="a7"/>
        <w:spacing w:line="360" w:lineRule="auto"/>
        <w:jc w:val="center"/>
        <w:rPr>
          <w:rFonts w:ascii="Times New Roman" w:hAnsi="Times New Roman" w:cs="Times New Roman"/>
          <w:b/>
          <w:sz w:val="24"/>
          <w:szCs w:val="24"/>
        </w:rPr>
      </w:pPr>
      <w:hyperlink r:id="rId6" w:anchor="Rt8UuNVm5CoypMzq" w:history="1">
        <w:r w:rsidRPr="006C6FF5">
          <w:rPr>
            <w:rStyle w:val="a4"/>
            <w:rFonts w:ascii="Times New Roman" w:hAnsi="Times New Roman" w:cs="Times New Roman"/>
            <w:b/>
            <w:sz w:val="24"/>
            <w:szCs w:val="24"/>
          </w:rPr>
          <w:t xml:space="preserve">Письмо </w:t>
        </w:r>
        <w:proofErr w:type="spellStart"/>
        <w:r w:rsidRPr="006C6FF5">
          <w:rPr>
            <w:rStyle w:val="a4"/>
            <w:rFonts w:ascii="Times New Roman" w:hAnsi="Times New Roman" w:cs="Times New Roman"/>
            <w:b/>
            <w:sz w:val="24"/>
            <w:szCs w:val="24"/>
          </w:rPr>
          <w:t>Рособрнадзора</w:t>
        </w:r>
        <w:proofErr w:type="spellEnd"/>
        <w:r w:rsidRPr="006C6FF5">
          <w:rPr>
            <w:rStyle w:val="a4"/>
            <w:rFonts w:ascii="Times New Roman" w:hAnsi="Times New Roman" w:cs="Times New Roman"/>
            <w:b/>
            <w:sz w:val="24"/>
            <w:szCs w:val="24"/>
          </w:rPr>
          <w:t xml:space="preserve"> от 09.06.2026 № 04-149</w:t>
        </w:r>
      </w:hyperlink>
    </w:p>
    <w:p w:rsidR="006C6FF5" w:rsidRPr="006C6FF5" w:rsidRDefault="006C6FF5" w:rsidP="006C6FF5">
      <w:pPr>
        <w:pStyle w:val="a7"/>
        <w:ind w:firstLine="567"/>
        <w:rPr>
          <w:rFonts w:ascii="Times New Roman" w:hAnsi="Times New Roman" w:cs="Times New Roman"/>
          <w:b/>
          <w:sz w:val="24"/>
          <w:szCs w:val="24"/>
        </w:rPr>
      </w:pPr>
    </w:p>
    <w:p w:rsidR="006C6FF5" w:rsidRPr="006C6FF5" w:rsidRDefault="006C6FF5" w:rsidP="006C6FF5">
      <w:pPr>
        <w:pStyle w:val="a7"/>
        <w:ind w:firstLine="567"/>
        <w:jc w:val="both"/>
        <w:rPr>
          <w:rFonts w:ascii="Times New Roman" w:hAnsi="Times New Roman" w:cs="Times New Roman"/>
          <w:b/>
          <w:sz w:val="24"/>
          <w:szCs w:val="24"/>
        </w:rPr>
      </w:pPr>
      <w:r w:rsidRPr="006C6FF5">
        <w:rPr>
          <w:rFonts w:ascii="Times New Roman" w:hAnsi="Times New Roman" w:cs="Times New Roman"/>
          <w:b/>
          <w:sz w:val="24"/>
          <w:szCs w:val="24"/>
        </w:rPr>
        <w:t>О диагностических материалах для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иностранными гражданами</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proofErr w:type="gramStart"/>
      <w:r>
        <w:t>Федеральная служба по надзору в сфере образования и науки (</w:t>
      </w:r>
      <w:proofErr w:type="spellStart"/>
      <w:r>
        <w:t>Рособрнадзор</w:t>
      </w:r>
      <w:proofErr w:type="spellEnd"/>
      <w:r>
        <w:t>) в соответствии с пунктом 2 перечня поручений Заместителя Председателя Правительства Российской Федерации от 21 апреля 2026 г. N ТГ-П8-13716, а также с учетом результатов мониторинга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иностранными гражданами и лицами без гражданства</w:t>
      </w:r>
      <w:proofErr w:type="gramEnd"/>
      <w:r>
        <w:t xml:space="preserve"> (далее соответственно - тестирование, </w:t>
      </w:r>
      <w:bookmarkStart w:id="0" w:name="_GoBack"/>
      <w:bookmarkEnd w:id="0"/>
      <w:r>
        <w:t xml:space="preserve">иностранные граждане), проведенного </w:t>
      </w:r>
      <w:proofErr w:type="spellStart"/>
      <w:r>
        <w:t>Рособрнадзором</w:t>
      </w:r>
      <w:proofErr w:type="spellEnd"/>
      <w:r>
        <w:t xml:space="preserve"> по состоянию на 25 марта 2026 г., в рамках установленной компетенции сообщает следующее. </w:t>
      </w:r>
    </w:p>
    <w:p w:rsidR="006C6FF5" w:rsidRDefault="006C6FF5" w:rsidP="006C6FF5">
      <w:pPr>
        <w:pStyle w:val="a3"/>
        <w:spacing w:before="168" w:beforeAutospacing="0" w:after="0" w:afterAutospacing="0" w:line="288" w:lineRule="atLeast"/>
        <w:ind w:firstLine="540"/>
        <w:jc w:val="both"/>
      </w:pPr>
      <w:proofErr w:type="gramStart"/>
      <w:r>
        <w:t xml:space="preserve">Настоящие разъяснения направляются взамен писем </w:t>
      </w:r>
      <w:proofErr w:type="spellStart"/>
      <w:r>
        <w:t>Рособрнадзора</w:t>
      </w:r>
      <w:proofErr w:type="spellEnd"/>
      <w:r>
        <w:t xml:space="preserve"> от 21 марта 2025 г. </w:t>
      </w:r>
      <w:hyperlink r:id="rId7" w:history="1">
        <w:r>
          <w:rPr>
            <w:rStyle w:val="a4"/>
          </w:rPr>
          <w:t>N 02-48</w:t>
        </w:r>
      </w:hyperlink>
      <w:r>
        <w:t>, от 28 марта 2025 г. N 04-93, от 14 апреля 2025 г. N 04-113, от 19 мая 2025 г. N 04-139, от 19 июня 2025 г. N 04-167, от 5 сентября 2025 г. N 04-292, от 15 октября 2025 г. N 04-336, от 20 октября 2025 г</w:t>
      </w:r>
      <w:proofErr w:type="gramEnd"/>
      <w:r>
        <w:t xml:space="preserve">. </w:t>
      </w:r>
      <w:hyperlink r:id="rId8" w:history="1">
        <w:r>
          <w:rPr>
            <w:rStyle w:val="a4"/>
          </w:rPr>
          <w:t>N 04-360</w:t>
        </w:r>
      </w:hyperlink>
      <w:r>
        <w:t xml:space="preserve">. Сообщаем, что указанные письма </w:t>
      </w:r>
      <w:proofErr w:type="spellStart"/>
      <w:r>
        <w:t>Рособрнадзора</w:t>
      </w:r>
      <w:proofErr w:type="spellEnd"/>
      <w:r>
        <w:t xml:space="preserve"> в исполнительные органы субъектов Российской Федерации, осуществляющие государственное управление в сфере образования (далее - ОИВ), сняты с контроля.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I. О диагностических материалах для проведения тестирования</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proofErr w:type="gramStart"/>
      <w:r>
        <w:t xml:space="preserve">В соответствии с </w:t>
      </w:r>
      <w:hyperlink r:id="rId9" w:history="1">
        <w:r>
          <w:rPr>
            <w:rStyle w:val="a4"/>
          </w:rPr>
          <w:t>абзацем 3 пункта 2 статьи 1</w:t>
        </w:r>
      </w:hyperlink>
      <w:r>
        <w:t xml:space="preserve"> Федерального закона от 28 декабря 2024 г. N 544-ФЗ "О внесении изменений в статьи 67 и </w:t>
      </w:r>
      <w:hyperlink r:id="rId10" w:history="1">
        <w:r>
          <w:rPr>
            <w:rStyle w:val="a4"/>
          </w:rPr>
          <w:t>78</w:t>
        </w:r>
      </w:hyperlink>
      <w:r>
        <w:t xml:space="preserve"> Федерального закона "Об образовании в Российской Федерации", </w:t>
      </w:r>
      <w:hyperlink r:id="rId11" w:history="1">
        <w:r>
          <w:rPr>
            <w:rStyle w:val="a4"/>
          </w:rPr>
          <w:t>подпунктом 5.22(1)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w:t>
      </w:r>
      <w:proofErr w:type="gramEnd"/>
      <w:r>
        <w:t xml:space="preserve"> </w:t>
      </w:r>
      <w:proofErr w:type="gramStart"/>
      <w:r>
        <w:t xml:space="preserve">885, а также </w:t>
      </w:r>
      <w:hyperlink r:id="rId12" w:history="1">
        <w:r>
          <w:rPr>
            <w:rStyle w:val="a4"/>
          </w:rPr>
          <w:t>пунктом 9</w:t>
        </w:r>
      </w:hyperlink>
      <w:r>
        <w:t xml:space="preserve">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утвержденного приказом </w:t>
      </w:r>
      <w:proofErr w:type="spellStart"/>
      <w:r>
        <w:t>Минпросвещения</w:t>
      </w:r>
      <w:proofErr w:type="spellEnd"/>
      <w:r>
        <w:t xml:space="preserve"> России от 4 марта 2025 г. N 170 (зарегистрирован Минюстом России 14 марта 2025 г., регистрационный N 81552) (далее - Порядок</w:t>
      </w:r>
      <w:proofErr w:type="gramEnd"/>
      <w:r>
        <w:t xml:space="preserve">), тестирование проводится по годам обучения. </w:t>
      </w:r>
    </w:p>
    <w:p w:rsidR="006C6FF5" w:rsidRDefault="006C6FF5" w:rsidP="006C6FF5">
      <w:pPr>
        <w:pStyle w:val="a3"/>
        <w:spacing w:before="168" w:beforeAutospacing="0" w:after="0" w:afterAutospacing="0" w:line="288" w:lineRule="atLeast"/>
        <w:ind w:firstLine="540"/>
        <w:jc w:val="both"/>
      </w:pPr>
      <w:proofErr w:type="gramStart"/>
      <w:r>
        <w:t xml:space="preserve">Структура и содержание диагностических материалов представлены в спецификациях диагностических материалов и демонстрационных вариантах диагностических материалов для поступления в соответствующий класс, размещенных в открытом доступе на официальном сайте федерального государственного бюджетного научного учреждения "Федеральный институт педагогических измерений" (далее - ФГБНУ "ФИПИ"). </w:t>
      </w:r>
      <w:proofErr w:type="gramEnd"/>
    </w:p>
    <w:p w:rsidR="006C6FF5" w:rsidRDefault="006C6FF5" w:rsidP="006C6FF5">
      <w:pPr>
        <w:pStyle w:val="a3"/>
        <w:spacing w:before="168" w:beforeAutospacing="0" w:after="0" w:afterAutospacing="0" w:line="288" w:lineRule="atLeast"/>
        <w:ind w:firstLine="540"/>
        <w:jc w:val="both"/>
      </w:pPr>
      <w:proofErr w:type="gramStart"/>
      <w:r>
        <w:t xml:space="preserve">ФГБНУ "ФИПИ" направляет диагностические материалы и критерии оценивания выполнения заданий, включенных в диагностические материалы (далее - критерии оценивания), в ОИВ, по защищенной сети передачи данных в организации, осуществляющие организационное и технологическое обеспечение проведения государственной итоговой аттестации по образовательным программам основного </w:t>
      </w:r>
      <w:r>
        <w:lastRenderedPageBreak/>
        <w:t>общего и среднего общего образования на территориях субъектов Российской Федерации (региональные центры обработки информации субъектов Российской Федерации, РЦОИ), для последующего распределения</w:t>
      </w:r>
      <w:proofErr w:type="gramEnd"/>
      <w:r>
        <w:t xml:space="preserve"> в государственные и муниципальные общеобразовательные организации, проводящие тестирование. </w:t>
      </w:r>
    </w:p>
    <w:p w:rsidR="006C6FF5" w:rsidRDefault="006C6FF5" w:rsidP="006C6FF5">
      <w:pPr>
        <w:pStyle w:val="a3"/>
        <w:spacing w:before="168" w:beforeAutospacing="0" w:after="0" w:afterAutospacing="0" w:line="288" w:lineRule="atLeast"/>
        <w:ind w:firstLine="540"/>
        <w:jc w:val="both"/>
      </w:pPr>
      <w:r>
        <w:t>Одни и те же варианты диагностических материалов предназначены для проведения тестирования с первого по последнее число одного календарного месяца. Заявки ОИВ на получение диагностических материалов по каждому классу для проведения тестирования в следующем календарном месяце направляются официальным письмом в ФГБНУ "ФИПИ" по адресу электронной почты ing@fipi.ru до 25 числа ежемесячно в соответствии с прилагаемой формой в формате электронной таблицы (.</w:t>
      </w:r>
      <w:proofErr w:type="spellStart"/>
      <w:r>
        <w:t>xlsx</w:t>
      </w:r>
      <w:proofErr w:type="spellEnd"/>
      <w:r>
        <w:t xml:space="preserve">) (Приложение 1). Заявки на диагностические материалы в адрес </w:t>
      </w:r>
      <w:proofErr w:type="spellStart"/>
      <w:r>
        <w:t>Рособрнадзора</w:t>
      </w:r>
      <w:proofErr w:type="spellEnd"/>
      <w:r>
        <w:t xml:space="preserve"> не направляются. </w:t>
      </w:r>
    </w:p>
    <w:p w:rsidR="006C6FF5" w:rsidRDefault="006C6FF5" w:rsidP="006C6FF5">
      <w:pPr>
        <w:pStyle w:val="a3"/>
        <w:spacing w:before="168" w:beforeAutospacing="0" w:after="0" w:afterAutospacing="0" w:line="288" w:lineRule="atLeast"/>
        <w:ind w:firstLine="540"/>
        <w:jc w:val="both"/>
      </w:pPr>
      <w:r>
        <w:t xml:space="preserve">Диагностические материалы для проведения тестирования предоставляются не позднее последнего рабочего дня месяца, предшествующего месяцу проведения тестирования, в соответствии с направленной ОИВ заявкой по защищенной сети передачи данных. </w:t>
      </w:r>
    </w:p>
    <w:p w:rsidR="006C6FF5" w:rsidRDefault="006C6FF5" w:rsidP="006C6FF5">
      <w:pPr>
        <w:pStyle w:val="a3"/>
        <w:spacing w:before="168" w:beforeAutospacing="0" w:after="0" w:afterAutospacing="0" w:line="288" w:lineRule="atLeast"/>
        <w:ind w:firstLine="540"/>
        <w:jc w:val="both"/>
      </w:pPr>
      <w:r>
        <w:t xml:space="preserve">При увеличении количества иностранных граждан, для которых тестирование проводится в текущем месяце, повторное направление заявки не требуется, если ОИВ располагает диагностическими материалами для соответствующего класса на текущий месяц. </w:t>
      </w:r>
    </w:p>
    <w:p w:rsidR="006C6FF5" w:rsidRDefault="006C6FF5" w:rsidP="006C6FF5">
      <w:pPr>
        <w:pStyle w:val="a3"/>
        <w:spacing w:before="168" w:beforeAutospacing="0" w:after="0" w:afterAutospacing="0" w:line="288" w:lineRule="atLeast"/>
        <w:ind w:firstLine="540"/>
        <w:jc w:val="both"/>
      </w:pPr>
      <w:r>
        <w:t xml:space="preserve">В случае если ОИВ не направлена заявка на предоставление диагностических материалов либо отсутствует информация, предусмотренная формой заявки, соответствующие материалы не направляются. </w:t>
      </w:r>
    </w:p>
    <w:p w:rsidR="006C6FF5" w:rsidRDefault="006C6FF5" w:rsidP="006C6FF5">
      <w:pPr>
        <w:pStyle w:val="a3"/>
        <w:spacing w:before="168" w:beforeAutospacing="0" w:after="0" w:afterAutospacing="0" w:line="288" w:lineRule="atLeast"/>
        <w:ind w:firstLine="540"/>
        <w:jc w:val="both"/>
      </w:pPr>
      <w:r>
        <w:t xml:space="preserve">Ответственными лицами обеспечивается получение в РЦОИ и хранение диагностических материалов. Направление диагностических материалов в пункты прохождения тестирования осуществляется не ранее чем за сутки до фактического прохождения тестирования иностранными гражданами.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II. Об использовании диагностических материалов</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Рекомендуется тиражировать диагностические материалы в день проведения тестирования. </w:t>
      </w:r>
    </w:p>
    <w:p w:rsidR="006C6FF5" w:rsidRDefault="006C6FF5" w:rsidP="006C6FF5">
      <w:pPr>
        <w:pStyle w:val="a3"/>
        <w:spacing w:before="168" w:beforeAutospacing="0" w:after="0" w:afterAutospacing="0" w:line="288" w:lineRule="atLeast"/>
        <w:ind w:firstLine="540"/>
        <w:jc w:val="both"/>
      </w:pPr>
      <w:proofErr w:type="gramStart"/>
      <w:r>
        <w:t>В распечатанном виде для каждого варианта тестирования по каждому классу подготавливаются: инструкции и карточки для членов комиссии по проведению тестирования, проводящих устную и письменную части тестирования, по 2 экземпляра на каждого члена комиссии; карточки для иностранных граждан, сдающих устную часть тестирования, по 2 экземпляра на каждого члена комиссии для демонстрации иностранному гражданину в ходе тестирования;</w:t>
      </w:r>
      <w:proofErr w:type="gramEnd"/>
      <w:r>
        <w:t xml:space="preserve"> карточки для иностранных граждан, сдающих письменную часть тестирования, по 1 экземпляру на каждого иностранного гражданина. </w:t>
      </w:r>
    </w:p>
    <w:p w:rsidR="006C6FF5" w:rsidRDefault="006C6FF5" w:rsidP="006C6FF5">
      <w:pPr>
        <w:pStyle w:val="a3"/>
        <w:spacing w:before="168" w:beforeAutospacing="0" w:after="0" w:afterAutospacing="0" w:line="288" w:lineRule="atLeast"/>
        <w:ind w:firstLine="540"/>
        <w:jc w:val="both"/>
      </w:pPr>
      <w:r>
        <w:t xml:space="preserve">Для обеспечения оценивания выполнения заданий иностранными гражданами подготавливаются: критерии оценивания выполнения заданий устной и письменной частей тестирования, по 1 экземпляру на каждого члена комиссии, осуществляющего оценивание ответов иностранных граждан; протоколы оценивания выполнения заданий устной и письменной частей тестирования, по 1 экземпляру на каждого иностранного гражданина. </w:t>
      </w:r>
    </w:p>
    <w:p w:rsidR="006C6FF5" w:rsidRDefault="006C6FF5" w:rsidP="006C6FF5">
      <w:pPr>
        <w:pStyle w:val="a3"/>
        <w:spacing w:before="168" w:beforeAutospacing="0" w:after="0" w:afterAutospacing="0" w:line="288" w:lineRule="atLeast"/>
        <w:ind w:firstLine="540"/>
        <w:jc w:val="both"/>
      </w:pPr>
      <w:r>
        <w:t xml:space="preserve">При необходимости распечатка отдельных форм может быть осуществлена дополнительно. Члены комиссии по проведению тестирования используют </w:t>
      </w:r>
      <w:r>
        <w:lastRenderedPageBreak/>
        <w:t xml:space="preserve">растиражированные диагностические материалы в соответствии с указаниями, содержащимися в карточках и инструкциях. Рекомендуемый регламент тестирования приведен в спецификациях.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III. О проверке и оценивании выполнения заданий</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Проверка результатов тестирования осуществляется членами комиссии по проведению тестирования в соответствии с критериями оценивания. </w:t>
      </w:r>
    </w:p>
    <w:p w:rsidR="006C6FF5" w:rsidRDefault="006C6FF5" w:rsidP="006C6FF5">
      <w:pPr>
        <w:pStyle w:val="a3"/>
        <w:spacing w:before="168" w:beforeAutospacing="0" w:after="0" w:afterAutospacing="0" w:line="288" w:lineRule="atLeast"/>
        <w:ind w:firstLine="540"/>
        <w:jc w:val="both"/>
      </w:pPr>
      <w:r>
        <w:t xml:space="preserve">Результаты оценивания ответов иностранных граждан на задания устной и письменной частей тестирования вносятся членами комиссии в соответствующие протоколы, направляемые вместе с диагностическими материалами. </w:t>
      </w:r>
    </w:p>
    <w:p w:rsidR="006C6FF5" w:rsidRDefault="006C6FF5" w:rsidP="006C6FF5">
      <w:pPr>
        <w:pStyle w:val="a3"/>
        <w:spacing w:before="168" w:beforeAutospacing="0" w:after="0" w:afterAutospacing="0" w:line="288" w:lineRule="atLeast"/>
        <w:ind w:firstLine="540"/>
        <w:jc w:val="both"/>
      </w:pPr>
      <w:r>
        <w:t xml:space="preserve">Выполнение отдельных заданий диагностических материалов оценивается в первичных баллах по критериям оценивания. </w:t>
      </w:r>
    </w:p>
    <w:p w:rsidR="006C6FF5" w:rsidRDefault="006C6FF5" w:rsidP="006C6FF5">
      <w:pPr>
        <w:pStyle w:val="a3"/>
        <w:spacing w:before="168" w:beforeAutospacing="0" w:after="0" w:afterAutospacing="0" w:line="288" w:lineRule="atLeast"/>
        <w:ind w:firstLine="540"/>
        <w:jc w:val="both"/>
      </w:pPr>
      <w:proofErr w:type="gramStart"/>
      <w:r>
        <w:t>Информация о минимальном количестве первичных баллов, полученных иностранными гражданами за выполнение заданий диагностической работы, подтверждающем успешное прохождение тестирования (</w:t>
      </w:r>
      <w:hyperlink r:id="rId13" w:history="1">
        <w:r>
          <w:rPr>
            <w:rStyle w:val="a4"/>
          </w:rPr>
          <w:t>приказ</w:t>
        </w:r>
      </w:hyperlink>
      <w:r>
        <w:t xml:space="preserve"> </w:t>
      </w:r>
      <w:proofErr w:type="spellStart"/>
      <w:r>
        <w:t>Рособрнадзора</w:t>
      </w:r>
      <w:proofErr w:type="spellEnd"/>
      <w:r>
        <w:t xml:space="preserve"> от 5 марта 2025 г. N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зарегистрирован</w:t>
      </w:r>
      <w:proofErr w:type="gramEnd"/>
      <w:r>
        <w:t xml:space="preserve"> </w:t>
      </w:r>
      <w:proofErr w:type="gramStart"/>
      <w:r>
        <w:t xml:space="preserve">Минюстом России 14 марта 2025 г., регистрационный N 81551), приведена в спецификациях диагностических материалов для проведения тестирования иностранных граждан, поступающих в соответствующий класс. </w:t>
      </w:r>
      <w:proofErr w:type="gramEnd"/>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 xml:space="preserve">IV. О внесении сведений о результатах тестирования в Федеральный реестр сведений о </w:t>
      </w:r>
      <w:proofErr w:type="gramStart"/>
      <w:r>
        <w:rPr>
          <w:rFonts w:ascii="Arial" w:hAnsi="Arial" w:cs="Arial"/>
          <w:b/>
          <w:bCs/>
        </w:rPr>
        <w:t>документах</w:t>
      </w:r>
      <w:proofErr w:type="gramEnd"/>
      <w:r>
        <w:rPr>
          <w:rFonts w:ascii="Arial" w:hAnsi="Arial" w:cs="Arial"/>
          <w:b/>
          <w:bCs/>
        </w:rPr>
        <w:t xml:space="preserve"> об образовании и (или) квалификации, документах об обучении</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В соответствии с </w:t>
      </w:r>
      <w:hyperlink r:id="rId14" w:history="1">
        <w:r>
          <w:rPr>
            <w:rStyle w:val="a4"/>
          </w:rPr>
          <w:t>постановлением</w:t>
        </w:r>
      </w:hyperlink>
      <w:r>
        <w:t xml:space="preserve"> Правительства Российской Федерации от 16 сентября 2025 г. N 1423 "О внесении изменений в </w:t>
      </w:r>
      <w:hyperlink r:id="rId15" w:history="1">
        <w:r>
          <w:rPr>
            <w:rStyle w:val="a4"/>
          </w:rPr>
          <w:t>постановление</w:t>
        </w:r>
      </w:hyperlink>
      <w:r>
        <w:t xml:space="preserve"> Правительства Российской Федерации от 31 мая 2021 г. N 825" сведения о результатах тестирования ОИВ вносят в Федеральный реестр сведений о </w:t>
      </w:r>
      <w:proofErr w:type="gramStart"/>
      <w:r>
        <w:t>документах</w:t>
      </w:r>
      <w:proofErr w:type="gramEnd"/>
      <w:r>
        <w:t xml:space="preserve"> об образовании и (или) квалификации, документах об обучении (ФИС ФРДО) в течение 3 рабочих дней со дня прохождения иностранным гражданином тестирования. </w:t>
      </w:r>
    </w:p>
    <w:p w:rsidR="006C6FF5" w:rsidRDefault="006C6FF5" w:rsidP="006C6FF5">
      <w:pPr>
        <w:pStyle w:val="a3"/>
        <w:spacing w:before="168" w:beforeAutospacing="0" w:after="0" w:afterAutospacing="0" w:line="288" w:lineRule="atLeast"/>
        <w:ind w:firstLine="540"/>
        <w:jc w:val="both"/>
      </w:pPr>
      <w:r>
        <w:t xml:space="preserve">При заполнении ФИС ФРДО просим соблюдать следующие правила: </w:t>
      </w:r>
    </w:p>
    <w:p w:rsidR="006C6FF5" w:rsidRDefault="006C6FF5" w:rsidP="006C6FF5">
      <w:pPr>
        <w:pStyle w:val="a3"/>
        <w:spacing w:before="168" w:beforeAutospacing="0" w:after="0" w:afterAutospacing="0" w:line="288" w:lineRule="atLeast"/>
        <w:ind w:firstLine="540"/>
        <w:jc w:val="both"/>
      </w:pPr>
      <w:r>
        <w:t xml:space="preserve">1. Соблюдайте единый формат ДУЛ (документ, удостоверяющий личность). Номер документа вводится без пробелов, дефисов и знаков "N". Исключите любые приставки вроде "TJK", "KAZ", "ВУ". Записывайте только серию и номер в чистом виде (например, вместо "KAZ N 1234567" пишите "1234567"); </w:t>
      </w:r>
    </w:p>
    <w:p w:rsidR="006C6FF5" w:rsidRDefault="006C6FF5" w:rsidP="006C6FF5">
      <w:pPr>
        <w:pStyle w:val="a3"/>
        <w:spacing w:before="168" w:beforeAutospacing="0" w:after="0" w:afterAutospacing="0" w:line="288" w:lineRule="atLeast"/>
        <w:ind w:firstLine="540"/>
        <w:jc w:val="both"/>
      </w:pPr>
      <w:r>
        <w:t xml:space="preserve">2. Контролируйте раскладку клавиатуры. При вводе буквенных серий (например, "AA", "AB") используйте строго латинский (английский) алфавит для иностранных документов, удостоверяющих личность, и кириллицу (русский) - для документов Российской Федерации и стран Содружества Независимых Государств, где серии написаны на русском. Не смешивайте раскладки; </w:t>
      </w:r>
    </w:p>
    <w:p w:rsidR="006C6FF5" w:rsidRDefault="006C6FF5" w:rsidP="006C6FF5">
      <w:pPr>
        <w:pStyle w:val="a3"/>
        <w:spacing w:before="168" w:beforeAutospacing="0" w:after="0" w:afterAutospacing="0" w:line="288" w:lineRule="atLeast"/>
        <w:ind w:firstLine="540"/>
        <w:jc w:val="both"/>
      </w:pPr>
      <w:r>
        <w:t xml:space="preserve">3. Исключите </w:t>
      </w:r>
      <w:proofErr w:type="spellStart"/>
      <w:r>
        <w:t>автозамену</w:t>
      </w:r>
      <w:proofErr w:type="spellEnd"/>
      <w:r>
        <w:t xml:space="preserve"> </w:t>
      </w:r>
      <w:proofErr w:type="spellStart"/>
      <w:r>
        <w:t>Excel</w:t>
      </w:r>
      <w:proofErr w:type="spellEnd"/>
      <w:r>
        <w:t xml:space="preserve"> в даты. Перед вводом номеров ДУЛ, которые могут быть восприняты как даты (например, содержащие дефисы вроде 25-11-20), принудительно устанавливайте текстовый формат ячейки или вводите перед номером символ одиночной кавычки (апостроф): '25-11-20; </w:t>
      </w:r>
    </w:p>
    <w:p w:rsidR="006C6FF5" w:rsidRDefault="006C6FF5" w:rsidP="006C6FF5">
      <w:pPr>
        <w:pStyle w:val="a3"/>
        <w:spacing w:before="168" w:beforeAutospacing="0" w:after="0" w:afterAutospacing="0" w:line="288" w:lineRule="atLeast"/>
        <w:ind w:firstLine="540"/>
        <w:jc w:val="both"/>
      </w:pPr>
      <w:r>
        <w:lastRenderedPageBreak/>
        <w:t xml:space="preserve">4. При введении результата тестирования допустимы только значения: "ДОСТАТОЧНЫЙ" или "НЕДОСТАТОЧНЫЙ". Не пишите "Успешно", "Сдал" или "Не сдал"; </w:t>
      </w:r>
    </w:p>
    <w:p w:rsidR="006C6FF5" w:rsidRDefault="006C6FF5" w:rsidP="006C6FF5">
      <w:pPr>
        <w:pStyle w:val="a3"/>
        <w:spacing w:before="168" w:beforeAutospacing="0" w:after="0" w:afterAutospacing="0" w:line="288" w:lineRule="atLeast"/>
        <w:ind w:firstLine="540"/>
        <w:jc w:val="both"/>
      </w:pPr>
      <w:r>
        <w:t xml:space="preserve">5. Проверяйте реалистичность дат рождения. Год рождения ребенка должен соответствовать его классу обучения. Если ребенку 7 лет, он не может быть рожден в 1985 году. Тщательно сверяйте год с оригиналом ДУЛ; </w:t>
      </w:r>
    </w:p>
    <w:p w:rsidR="006C6FF5" w:rsidRDefault="006C6FF5" w:rsidP="006C6FF5">
      <w:pPr>
        <w:pStyle w:val="a3"/>
        <w:spacing w:before="168" w:beforeAutospacing="0" w:after="0" w:afterAutospacing="0" w:line="288" w:lineRule="atLeast"/>
        <w:ind w:firstLine="540"/>
        <w:jc w:val="both"/>
      </w:pPr>
      <w:r>
        <w:t xml:space="preserve">6. Форматируйте поле "Класс" как целое число. В поле "Класс" могут быть внесены только следующие числа: 1, 2, 3, 4, 5, 6, 7, 8, 9, 10, 11. Не используйте диапазоны классов ("2 - 3"), буквенные литеры ("5А") или точки ("1.1"), которые </w:t>
      </w:r>
      <w:proofErr w:type="spellStart"/>
      <w:r>
        <w:t>Excel</w:t>
      </w:r>
      <w:proofErr w:type="spellEnd"/>
      <w:r>
        <w:t xml:space="preserve"> может преобразовать в даты. </w:t>
      </w:r>
    </w:p>
    <w:p w:rsidR="006C6FF5" w:rsidRDefault="006C6FF5" w:rsidP="006C6FF5">
      <w:pPr>
        <w:pStyle w:val="a3"/>
        <w:spacing w:before="168" w:beforeAutospacing="0" w:after="0" w:afterAutospacing="0" w:line="288" w:lineRule="atLeast"/>
        <w:ind w:firstLine="540"/>
        <w:jc w:val="both"/>
      </w:pPr>
      <w:r>
        <w:t xml:space="preserve">Для доклада в Правительство Российской Федерации </w:t>
      </w:r>
      <w:proofErr w:type="spellStart"/>
      <w:r>
        <w:t>Рособрнадзором</w:t>
      </w:r>
      <w:proofErr w:type="spellEnd"/>
      <w:r>
        <w:t xml:space="preserve"> используются количественные данные по тестированию из ФИС ФРДО, а также направляемые ОИВ в ФГБНУ "ФИПИ" сведения о результатах тестирования (</w:t>
      </w:r>
      <w:hyperlink w:anchor="p45" w:history="1">
        <w:r>
          <w:rPr>
            <w:rStyle w:val="a4"/>
          </w:rPr>
          <w:t>п. V</w:t>
        </w:r>
      </w:hyperlink>
      <w:r>
        <w:t xml:space="preserve"> настоящего письма).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bookmarkStart w:id="1" w:name="p45"/>
      <w:bookmarkEnd w:id="1"/>
      <w:r>
        <w:rPr>
          <w:rFonts w:ascii="Arial" w:hAnsi="Arial" w:cs="Arial"/>
          <w:b/>
          <w:bCs/>
        </w:rPr>
        <w:t>V. О предоставлении сведений о результатах тестирования в адрес ФГБНУ "ФИПИ"</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Сведения о результатах тестирований, направляемые в ФГБНУ "ФИПИ", включают: ведомость результатов оценивания ответов </w:t>
      </w:r>
      <w:hyperlink r:id="rId16" w:history="1">
        <w:r>
          <w:rPr>
            <w:rStyle w:val="a4"/>
          </w:rPr>
          <w:t>(Приложение 2)</w:t>
        </w:r>
      </w:hyperlink>
      <w:r>
        <w:t xml:space="preserve">, электронные образы выполненных диагностических работ, аудиозаписи устных ответов иностранных граждан. </w:t>
      </w:r>
    </w:p>
    <w:p w:rsidR="006C6FF5" w:rsidRDefault="006C6FF5" w:rsidP="006C6FF5">
      <w:pPr>
        <w:pStyle w:val="a3"/>
        <w:spacing w:before="168" w:beforeAutospacing="0" w:after="0" w:afterAutospacing="0" w:line="288" w:lineRule="atLeast"/>
        <w:ind w:firstLine="540"/>
        <w:jc w:val="both"/>
      </w:pPr>
      <w:r>
        <w:t xml:space="preserve">Формирование сведений о результатах тестирования осуществляется в соответствии с Правилами формирования сведений о результатах тестирования (Приложение 3). </w:t>
      </w:r>
    </w:p>
    <w:p w:rsidR="006C6FF5" w:rsidRDefault="006C6FF5" w:rsidP="006C6FF5">
      <w:pPr>
        <w:pStyle w:val="a3"/>
        <w:spacing w:before="168" w:beforeAutospacing="0" w:after="0" w:afterAutospacing="0" w:line="288" w:lineRule="atLeast"/>
        <w:ind w:firstLine="540"/>
        <w:jc w:val="both"/>
      </w:pPr>
      <w:proofErr w:type="gramStart"/>
      <w:r>
        <w:t>Указанные сведения о результатах тестирований, проведенных в период с 24 марта 2026 г. по 30 июня 2026 г., предоставляются не позднее 3 июля 2026 г. Далее сведения о результатах тестирований (включая электронные образы выполненных диагностических работ и аудиозаписи устных ответов иностранных граждан), проведенных в период с 24 марта 2026 г. по последнее число месяца, направляются ежемесячно в срок не позднее</w:t>
      </w:r>
      <w:proofErr w:type="gramEnd"/>
      <w:r>
        <w:t xml:space="preserve"> 3 числа календарного месяца, следующего за отчетным периодом, в ФГБНУ "ФИПИ". </w:t>
      </w:r>
    </w:p>
    <w:p w:rsidR="006C6FF5" w:rsidRDefault="006C6FF5" w:rsidP="006C6FF5">
      <w:pPr>
        <w:pStyle w:val="a3"/>
        <w:spacing w:before="168" w:beforeAutospacing="0" w:after="0" w:afterAutospacing="0" w:line="288" w:lineRule="atLeast"/>
        <w:ind w:firstLine="540"/>
        <w:jc w:val="both"/>
      </w:pPr>
      <w:proofErr w:type="gramStart"/>
      <w:r>
        <w:t xml:space="preserve">Ведомость результатов оценивания ответов (в соответствии с формой, представленной в </w:t>
      </w:r>
      <w:hyperlink r:id="rId17" w:history="1">
        <w:r>
          <w:rPr>
            <w:rStyle w:val="a4"/>
          </w:rPr>
          <w:t>Приложении 2</w:t>
        </w:r>
      </w:hyperlink>
      <w:r>
        <w:t xml:space="preserve">) направляется по адресу электронной почты ing@fipi.ru, электронные образы выполненных диагностических работ и аудиозаписи устных ответов иностранных граждан размещаются посредством ресурса в защищенной сети передачи данных, используемого для получения диагностических материалов. </w:t>
      </w:r>
      <w:proofErr w:type="gramEnd"/>
    </w:p>
    <w:p w:rsidR="006C6FF5" w:rsidRDefault="006C6FF5" w:rsidP="006C6FF5">
      <w:pPr>
        <w:pStyle w:val="a3"/>
        <w:spacing w:before="168" w:beforeAutospacing="0" w:after="0" w:afterAutospacing="0" w:line="288" w:lineRule="atLeast"/>
        <w:ind w:firstLine="540"/>
        <w:jc w:val="both"/>
      </w:pPr>
      <w:r>
        <w:t xml:space="preserve">В адрес </w:t>
      </w:r>
      <w:proofErr w:type="spellStart"/>
      <w:r>
        <w:t>Рособрнадзора</w:t>
      </w:r>
      <w:proofErr w:type="spellEnd"/>
      <w:r>
        <w:t xml:space="preserve"> указанные формы не направляются.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 xml:space="preserve">VI. Об особенностях тестирования лиц, указанных в </w:t>
      </w:r>
      <w:hyperlink r:id="rId18" w:history="1">
        <w:r>
          <w:rPr>
            <w:rStyle w:val="a4"/>
            <w:rFonts w:ascii="Arial" w:hAnsi="Arial" w:cs="Arial"/>
            <w:b/>
            <w:bCs/>
          </w:rPr>
          <w:t>пункте 11(1)</w:t>
        </w:r>
      </w:hyperlink>
      <w:r>
        <w:rPr>
          <w:rFonts w:ascii="Arial" w:hAnsi="Arial" w:cs="Arial"/>
          <w:b/>
          <w:bCs/>
        </w:rPr>
        <w:t xml:space="preserve"> Порядка проведения тестирования</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proofErr w:type="gramStart"/>
      <w:r>
        <w:t xml:space="preserve">В связи с вступлением в силу </w:t>
      </w:r>
      <w:hyperlink r:id="rId19" w:history="1">
        <w:r>
          <w:rPr>
            <w:rStyle w:val="a4"/>
          </w:rPr>
          <w:t>приказа</w:t>
        </w:r>
      </w:hyperlink>
      <w:r>
        <w:t xml:space="preserve"> </w:t>
      </w:r>
      <w:proofErr w:type="spellStart"/>
      <w:r>
        <w:t>Минпросвещения</w:t>
      </w:r>
      <w:proofErr w:type="spellEnd"/>
      <w:r>
        <w:t xml:space="preserve"> России от 8 октября 2025 г. N 727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w:t>
      </w:r>
      <w:proofErr w:type="gramEnd"/>
      <w:r>
        <w:t xml:space="preserve"> </w:t>
      </w:r>
      <w:proofErr w:type="gramStart"/>
      <w:r>
        <w:t xml:space="preserve">русского языка, </w:t>
      </w:r>
      <w:r>
        <w:lastRenderedPageBreak/>
        <w:t>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N 170" на сайте ФГБНУ "ФИПИ" (</w:t>
      </w:r>
      <w:hyperlink r:id="rId20" w:tgtFrame="_blank" w:tooltip="&lt;div class=&quot;doc www&quot;&gt;&lt;span class=&quot;aligner&quot;&gt;&lt;div class=&quot;icon listDocWWW-16&quot;&gt;&lt;/div&gt;&lt;/span&gt;https://fipi.ru/inostr-exam/inostr-exam-deti&lt;/div&gt;" w:history="1">
        <w:r>
          <w:rPr>
            <w:rStyle w:val="a4"/>
          </w:rPr>
          <w:t>https://fipi.ru/inostr-exam/inostr-exam-deti</w:t>
        </w:r>
      </w:hyperlink>
      <w:r>
        <w:t>) опубликованы обновленные спецификации диагностических материалов по каждому классу с учетом особых требований к порядку проведения тестирования для</w:t>
      </w:r>
      <w:proofErr w:type="gramEnd"/>
      <w:r>
        <w:t xml:space="preserve"> лиц, указанных в </w:t>
      </w:r>
      <w:hyperlink r:id="rId21" w:history="1">
        <w:r>
          <w:rPr>
            <w:rStyle w:val="a4"/>
          </w:rPr>
          <w:t>пункте 11(1)</w:t>
        </w:r>
      </w:hyperlink>
      <w:r>
        <w:t xml:space="preserve"> Порядка проведения тестирования. </w:t>
      </w:r>
    </w:p>
    <w:p w:rsidR="006C6FF5" w:rsidRDefault="006C6FF5" w:rsidP="006C6FF5">
      <w:pPr>
        <w:pStyle w:val="a3"/>
        <w:spacing w:before="168" w:beforeAutospacing="0" w:after="0" w:afterAutospacing="0" w:line="288" w:lineRule="atLeast"/>
        <w:ind w:firstLine="540"/>
        <w:jc w:val="both"/>
      </w:pPr>
      <w:r>
        <w:t xml:space="preserve">Диагностические материалы для проведения тестирования лиц, указанных в </w:t>
      </w:r>
      <w:hyperlink r:id="rId22" w:history="1">
        <w:r>
          <w:rPr>
            <w:rStyle w:val="a4"/>
          </w:rPr>
          <w:t>пункте 11(1)</w:t>
        </w:r>
      </w:hyperlink>
      <w:r>
        <w:t xml:space="preserve"> Порядка проведения тестирования, предоставляются ОИВ в соответствии с заявкой ОИВ (Приложение 4), направленной в ФГБНУ "ФИПИ" не </w:t>
      </w:r>
      <w:proofErr w:type="gramStart"/>
      <w:r>
        <w:t>позднее</w:t>
      </w:r>
      <w:proofErr w:type="gramEnd"/>
      <w:r>
        <w:t xml:space="preserve"> чем за 2 рабочих дня до планируемой даты проведения тестирования в соответствии с формой заявки ОИВ на предоставление диагностических материалов для проведения тестирования иностранных граждан, указанных в </w:t>
      </w:r>
      <w:hyperlink r:id="rId23" w:history="1">
        <w:r>
          <w:rPr>
            <w:rStyle w:val="a4"/>
          </w:rPr>
          <w:t>п. 11(1)</w:t>
        </w:r>
      </w:hyperlink>
      <w:r>
        <w:t xml:space="preserve"> Порядка проведения тестирования в формате .</w:t>
      </w:r>
      <w:proofErr w:type="spellStart"/>
      <w:r>
        <w:t>xlsx</w:t>
      </w:r>
      <w:proofErr w:type="spellEnd"/>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rPr>
          <w:rFonts w:ascii="Arial" w:hAnsi="Arial" w:cs="Arial"/>
          <w:b/>
          <w:bCs/>
        </w:rPr>
        <w:t xml:space="preserve">VII. О контактных лицах и оперативном взаимодействии </w:t>
      </w:r>
      <w:proofErr w:type="spellStart"/>
      <w:r>
        <w:rPr>
          <w:rFonts w:ascii="Arial" w:hAnsi="Arial" w:cs="Arial"/>
          <w:b/>
          <w:bCs/>
        </w:rPr>
        <w:t>Рособрнадзора</w:t>
      </w:r>
      <w:proofErr w:type="spellEnd"/>
      <w:r>
        <w:rPr>
          <w:rFonts w:ascii="Arial" w:hAnsi="Arial" w:cs="Arial"/>
          <w:b/>
          <w:bCs/>
        </w:rPr>
        <w:t xml:space="preserve"> и ФГБНУ "ФИПИ" с ОИВ</w:t>
      </w:r>
      <w:r>
        <w:t xml:space="preserve">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proofErr w:type="gramStart"/>
      <w:r>
        <w:t xml:space="preserve">Для оперативного взаимодействия </w:t>
      </w:r>
      <w:proofErr w:type="spellStart"/>
      <w:r>
        <w:t>Рособрнадзора</w:t>
      </w:r>
      <w:proofErr w:type="spellEnd"/>
      <w:r>
        <w:t xml:space="preserve"> и ФГБНУ "ФИПИ" с ОИВ по вопросам получения диагностических материалов, проведения тестирования и мониторинга его результатов ОИВ обеспечивают актуальность сведений о лицах, ответственных за получение диагностических материалов и доведение их до пунктов прохождения тестирования, лицах, ответственных за проведение тестирования, а также о курирующих заместителях руководителя ОИВ в соответствующем субъекте Российской Федерации (далее - сведения о контактных данных</w:t>
      </w:r>
      <w:proofErr w:type="gramEnd"/>
      <w:r>
        <w:t xml:space="preserve"> ответственных лиц). </w:t>
      </w:r>
    </w:p>
    <w:p w:rsidR="006C6FF5" w:rsidRDefault="006C6FF5" w:rsidP="006C6FF5">
      <w:pPr>
        <w:pStyle w:val="a3"/>
        <w:spacing w:before="168" w:beforeAutospacing="0" w:after="0" w:afterAutospacing="0" w:line="288" w:lineRule="atLeast"/>
        <w:ind w:firstLine="540"/>
        <w:jc w:val="both"/>
      </w:pPr>
      <w:r>
        <w:t xml:space="preserve">В случае изменения указанных сведений просим оперативно направлять актуальную информацию с указанием фамилии, имени, отчества, места работы, должности, номера контактного телефона и адреса электронной почты ответственных контактных лиц на адреса электронной почты a.abalmaz@obrnadzor.gov.ru, ing@fipi.ru в соответствии с прилагаемой формой (Приложение 5). </w:t>
      </w:r>
    </w:p>
    <w:p w:rsidR="006C6FF5" w:rsidRDefault="006C6FF5" w:rsidP="006C6FF5">
      <w:pPr>
        <w:pStyle w:val="a3"/>
        <w:spacing w:before="168" w:beforeAutospacing="0" w:after="0" w:afterAutospacing="0" w:line="288" w:lineRule="atLeast"/>
        <w:ind w:firstLine="540"/>
        <w:jc w:val="both"/>
      </w:pPr>
      <w:r>
        <w:t xml:space="preserve">Одновременно с этим просим направить актуальные сведения о контактных данных ответственных лиц в срок до 6 июля 2026 г. на электронные адреса a.abalmaz@obrnadzor.gov.ru, ing@fipi.ru. </w:t>
      </w:r>
    </w:p>
    <w:p w:rsidR="006C6FF5" w:rsidRDefault="006C6FF5" w:rsidP="006C6FF5">
      <w:pPr>
        <w:pStyle w:val="a3"/>
        <w:spacing w:before="168" w:beforeAutospacing="0" w:after="0" w:afterAutospacing="0" w:line="288" w:lineRule="atLeast"/>
        <w:ind w:firstLine="540"/>
        <w:jc w:val="both"/>
      </w:pPr>
      <w:r>
        <w:t xml:space="preserve">Контактное лицо в </w:t>
      </w:r>
      <w:proofErr w:type="spellStart"/>
      <w:r>
        <w:t>Рособрнадзоре</w:t>
      </w:r>
      <w:proofErr w:type="spellEnd"/>
      <w:r>
        <w:t xml:space="preserve">: </w:t>
      </w:r>
      <w:proofErr w:type="spellStart"/>
      <w:r>
        <w:t>Абальмаз</w:t>
      </w:r>
      <w:proofErr w:type="spellEnd"/>
      <w:r>
        <w:t xml:space="preserve"> Анна Валерьевна, Управление организации и проведения государственной итоговой аттестации </w:t>
      </w:r>
      <w:proofErr w:type="spellStart"/>
      <w:r>
        <w:t>Рособрнадзора</w:t>
      </w:r>
      <w:proofErr w:type="spellEnd"/>
      <w:r>
        <w:t xml:space="preserve">, адрес электронной почты: a.abalmaz@obrnadzor.gov.ru, тел. 8 (495) 608-00-91, доб. 11-05. </w:t>
      </w:r>
    </w:p>
    <w:p w:rsidR="006C6FF5" w:rsidRDefault="006C6FF5" w:rsidP="006C6FF5">
      <w:pPr>
        <w:pStyle w:val="a3"/>
        <w:spacing w:before="168" w:beforeAutospacing="0" w:after="0" w:afterAutospacing="0" w:line="288" w:lineRule="atLeast"/>
        <w:ind w:firstLine="540"/>
        <w:jc w:val="both"/>
      </w:pPr>
      <w:r>
        <w:t xml:space="preserve">Контактное лицо в ФГБНУ "ФИПИ" по вопросам организации сбора информации и получения диагностических материалов: Медведева Марина Владимировна, адрес электронной почты: ing@fipi.ru, тел. 8 (495) 225-10-35, доб. 104.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jc w:val="right"/>
      </w:pPr>
      <w:r>
        <w:t xml:space="preserve">И.К.КРУГЛИНСКИЙ </w:t>
      </w:r>
    </w:p>
    <w:p w:rsidR="006F710E" w:rsidRDefault="006F710E" w:rsidP="006C6FF5">
      <w:pPr>
        <w:rPr>
          <w:lang w:val="en-US"/>
        </w:rPr>
      </w:pPr>
    </w:p>
    <w:p w:rsidR="006C6FF5" w:rsidRDefault="006C6FF5" w:rsidP="006C6FF5">
      <w:pPr>
        <w:pStyle w:val="a3"/>
        <w:spacing w:before="0" w:beforeAutospacing="0" w:after="0" w:afterAutospacing="0" w:line="288" w:lineRule="atLeast"/>
        <w:jc w:val="right"/>
      </w:pPr>
      <w:r>
        <w:t>Приложение</w:t>
      </w:r>
    </w:p>
    <w:p w:rsidR="006C6FF5" w:rsidRDefault="006C6FF5" w:rsidP="006C6FF5">
      <w:pPr>
        <w:pStyle w:val="a3"/>
        <w:spacing w:before="0" w:beforeAutospacing="0" w:after="0" w:afterAutospacing="0" w:line="288" w:lineRule="atLeast"/>
        <w:jc w:val="right"/>
      </w:pPr>
      <w:r>
        <w:t xml:space="preserve">  </w:t>
      </w:r>
    </w:p>
    <w:p w:rsidR="006C6FF5" w:rsidRDefault="006C6FF5" w:rsidP="006C6FF5">
      <w:pPr>
        <w:pStyle w:val="a3"/>
        <w:spacing w:before="0" w:beforeAutospacing="0" w:after="0" w:afterAutospacing="0"/>
        <w:jc w:val="center"/>
      </w:pPr>
      <w:r>
        <w:t xml:space="preserve">Правила </w:t>
      </w:r>
    </w:p>
    <w:p w:rsidR="006C6FF5" w:rsidRDefault="006C6FF5" w:rsidP="006C6FF5">
      <w:pPr>
        <w:pStyle w:val="a3"/>
        <w:spacing w:before="0" w:beforeAutospacing="0" w:after="0" w:afterAutospacing="0"/>
        <w:jc w:val="center"/>
      </w:pPr>
      <w:r>
        <w:t xml:space="preserve">заполнения ведомости результатов оценивания ответов </w:t>
      </w:r>
    </w:p>
    <w:p w:rsidR="006C6FF5" w:rsidRDefault="006C6FF5" w:rsidP="006C6FF5">
      <w:pPr>
        <w:pStyle w:val="a3"/>
        <w:spacing w:before="0" w:beforeAutospacing="0" w:after="0" w:afterAutospacing="0"/>
        <w:jc w:val="center"/>
      </w:pPr>
      <w:r>
        <w:t xml:space="preserve">иностранных граждан и лиц без гражданства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1. Правила работы с файлом </w:t>
      </w:r>
    </w:p>
    <w:p w:rsidR="006C6FF5" w:rsidRDefault="006C6FF5" w:rsidP="006C6FF5">
      <w:pPr>
        <w:pStyle w:val="a3"/>
        <w:spacing w:before="168" w:beforeAutospacing="0" w:after="0" w:afterAutospacing="0" w:line="288" w:lineRule="atLeast"/>
        <w:ind w:firstLine="540"/>
        <w:jc w:val="both"/>
      </w:pPr>
      <w:r>
        <w:lastRenderedPageBreak/>
        <w:t xml:space="preserve">Файл должен содержать результаты тестирований иностранных граждан, проведенных в отчетный период (указанный на титульном листе) в субъекте Российской Федерации по состоянию. </w:t>
      </w:r>
    </w:p>
    <w:p w:rsidR="006C6FF5" w:rsidRDefault="006C6FF5" w:rsidP="006C6FF5">
      <w:pPr>
        <w:pStyle w:val="a3"/>
        <w:spacing w:before="168" w:beforeAutospacing="0" w:after="0" w:afterAutospacing="0" w:line="288" w:lineRule="atLeast"/>
        <w:ind w:firstLine="540"/>
        <w:jc w:val="both"/>
      </w:pPr>
      <w:r>
        <w:t xml:space="preserve">После окончания работы с файлом ему нужно присвоить имя следующего формата: </w:t>
      </w:r>
    </w:p>
    <w:p w:rsidR="006C6FF5" w:rsidRDefault="006C6FF5" w:rsidP="006C6FF5">
      <w:pPr>
        <w:pStyle w:val="a3"/>
        <w:spacing w:before="168" w:beforeAutospacing="0" w:after="0" w:afterAutospacing="0" w:line="288" w:lineRule="atLeast"/>
        <w:ind w:firstLine="540"/>
        <w:jc w:val="both"/>
      </w:pPr>
      <w:r>
        <w:t>RR_ТДМ_ДД.ММ</w:t>
      </w:r>
      <w:proofErr w:type="gramStart"/>
      <w:r>
        <w:t>.Г</w:t>
      </w:r>
      <w:proofErr w:type="gramEnd"/>
      <w:r>
        <w:t xml:space="preserve">ГГГ, где: </w:t>
      </w:r>
    </w:p>
    <w:p w:rsidR="006C6FF5" w:rsidRDefault="006C6FF5" w:rsidP="006C6FF5">
      <w:pPr>
        <w:pStyle w:val="a3"/>
        <w:spacing w:before="168" w:beforeAutospacing="0" w:after="0" w:afterAutospacing="0" w:line="288" w:lineRule="atLeast"/>
        <w:ind w:firstLine="540"/>
        <w:jc w:val="both"/>
      </w:pPr>
      <w:r>
        <w:t xml:space="preserve">RR - код субъекта Российской Федерации; </w:t>
      </w:r>
    </w:p>
    <w:p w:rsidR="006C6FF5" w:rsidRDefault="006C6FF5" w:rsidP="006C6FF5">
      <w:pPr>
        <w:pStyle w:val="a3"/>
        <w:spacing w:before="168" w:beforeAutospacing="0" w:after="0" w:afterAutospacing="0" w:line="288" w:lineRule="atLeast"/>
        <w:ind w:firstLine="540"/>
        <w:jc w:val="both"/>
      </w:pPr>
      <w:r>
        <w:t xml:space="preserve">ТДМ - буквы оставить, как есть; </w:t>
      </w:r>
    </w:p>
    <w:p w:rsidR="006C6FF5" w:rsidRDefault="006C6FF5" w:rsidP="006C6FF5">
      <w:pPr>
        <w:pStyle w:val="a3"/>
        <w:spacing w:before="168" w:beforeAutospacing="0" w:after="0" w:afterAutospacing="0" w:line="288" w:lineRule="atLeast"/>
        <w:ind w:firstLine="540"/>
        <w:jc w:val="both"/>
      </w:pPr>
      <w:r>
        <w:t>ДД.ММ</w:t>
      </w:r>
      <w:proofErr w:type="gramStart"/>
      <w:r>
        <w:t>.Г</w:t>
      </w:r>
      <w:proofErr w:type="gramEnd"/>
      <w:r>
        <w:t xml:space="preserve">ГГГ - дата, по состоянию на которую составлялся файл. </w:t>
      </w:r>
    </w:p>
    <w:p w:rsidR="006C6FF5" w:rsidRDefault="006C6FF5" w:rsidP="006C6FF5">
      <w:pPr>
        <w:pStyle w:val="a3"/>
        <w:spacing w:before="168" w:beforeAutospacing="0" w:after="0" w:afterAutospacing="0" w:line="288" w:lineRule="atLeast"/>
        <w:ind w:firstLine="540"/>
        <w:jc w:val="both"/>
      </w:pPr>
      <w:r>
        <w:t xml:space="preserve">Пример наименования файла: 02_ТДМ_31.07.2026.xlsx </w:t>
      </w:r>
    </w:p>
    <w:p w:rsidR="006C6FF5" w:rsidRDefault="006C6FF5" w:rsidP="006C6FF5">
      <w:pPr>
        <w:pStyle w:val="a3"/>
        <w:spacing w:before="168" w:beforeAutospacing="0" w:after="0" w:afterAutospacing="0" w:line="288" w:lineRule="atLeast"/>
        <w:ind w:firstLine="540"/>
        <w:jc w:val="both"/>
      </w:pPr>
      <w:r>
        <w:t xml:space="preserve">(Файл с результатами тестирования в Республике Башкортостан, сформированный по данным по состоянию на 31 июля 2026 года)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2. Перед началом работы необходимо заполнить лист "ТИТУЛ" с названием. В нем необходимо заполнить все поля, выделенные цветом: </w:t>
      </w:r>
    </w:p>
    <w:p w:rsidR="006C6FF5" w:rsidRDefault="006C6FF5" w:rsidP="006C6FF5">
      <w:pPr>
        <w:pStyle w:val="a3"/>
        <w:spacing w:before="168" w:beforeAutospacing="0" w:after="0" w:afterAutospacing="0" w:line="288" w:lineRule="atLeast"/>
        <w:ind w:firstLine="540"/>
        <w:jc w:val="both"/>
      </w:pPr>
      <w:r>
        <w:t xml:space="preserve">2.1. Наименование субъекта Российской Федерации выбирается из выпадающего списка. </w:t>
      </w:r>
    </w:p>
    <w:p w:rsidR="006C6FF5" w:rsidRDefault="006C6FF5" w:rsidP="006C6FF5">
      <w:pPr>
        <w:pStyle w:val="a3"/>
        <w:spacing w:before="168" w:beforeAutospacing="0" w:after="0" w:afterAutospacing="0" w:line="288" w:lineRule="atLeast"/>
        <w:ind w:firstLine="540"/>
        <w:jc w:val="both"/>
      </w:pPr>
      <w:r>
        <w:t xml:space="preserve">2.2. Период проведения тестирования </w:t>
      </w:r>
      <w:proofErr w:type="gramStart"/>
      <w:r>
        <w:t>с</w:t>
      </w:r>
      <w:proofErr w:type="gramEnd"/>
      <w:r>
        <w:t xml:space="preserve">... по... </w:t>
      </w:r>
    </w:p>
    <w:p w:rsidR="006C6FF5" w:rsidRDefault="006C6FF5" w:rsidP="006C6FF5">
      <w:pPr>
        <w:pStyle w:val="a3"/>
        <w:spacing w:before="168" w:beforeAutospacing="0" w:after="0" w:afterAutospacing="0" w:line="288" w:lineRule="atLeast"/>
        <w:ind w:firstLine="540"/>
        <w:jc w:val="both"/>
      </w:pPr>
      <w:r>
        <w:t xml:space="preserve">2.3. Количество результатов тестирования по каждому классу отдельно </w:t>
      </w:r>
    </w:p>
    <w:p w:rsidR="006C6FF5" w:rsidRDefault="006C6FF5" w:rsidP="006C6FF5">
      <w:pPr>
        <w:pStyle w:val="a3"/>
        <w:spacing w:before="168" w:beforeAutospacing="0" w:after="0" w:afterAutospacing="0" w:line="288" w:lineRule="atLeast"/>
        <w:ind w:firstLine="540"/>
        <w:jc w:val="both"/>
      </w:pPr>
      <w:r>
        <w:t xml:space="preserve">2.4. Количество результатов тестирования иностранных граждан, категории </w:t>
      </w:r>
      <w:hyperlink r:id="rId24" w:history="1">
        <w:r>
          <w:rPr>
            <w:rStyle w:val="a4"/>
          </w:rPr>
          <w:t>11(1)</w:t>
        </w:r>
      </w:hyperlink>
      <w:r>
        <w:t xml:space="preserve"> Порядка проведения тестирования, </w:t>
      </w:r>
      <w:hyperlink r:id="rId25" w:history="1">
        <w:r>
          <w:rPr>
            <w:rStyle w:val="a4"/>
          </w:rPr>
          <w:t>приказ</w:t>
        </w:r>
      </w:hyperlink>
      <w:r>
        <w:t xml:space="preserve"> 727, по каждому классу </w:t>
      </w:r>
    </w:p>
    <w:p w:rsidR="006C6FF5" w:rsidRDefault="006C6FF5" w:rsidP="006C6FF5">
      <w:pPr>
        <w:pStyle w:val="a3"/>
        <w:spacing w:before="168" w:beforeAutospacing="0" w:after="0" w:afterAutospacing="0" w:line="288" w:lineRule="atLeast"/>
        <w:ind w:firstLine="540"/>
        <w:jc w:val="both"/>
      </w:pPr>
      <w:r>
        <w:t xml:space="preserve">2.5. Указать дату и информацию об ответственном лице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3. Заполнение данных о результатах тестирования </w:t>
      </w:r>
    </w:p>
    <w:p w:rsidR="006C6FF5" w:rsidRDefault="006C6FF5" w:rsidP="006C6FF5">
      <w:pPr>
        <w:pStyle w:val="a3"/>
        <w:spacing w:before="168" w:beforeAutospacing="0" w:after="0" w:afterAutospacing="0" w:line="288" w:lineRule="atLeast"/>
        <w:ind w:firstLine="540"/>
        <w:jc w:val="both"/>
      </w:pPr>
      <w:r>
        <w:t xml:space="preserve">3.1. Для каждого иностранного гражданина, участвующего в тестировании, формируется УНИКАЛЬНЫЙ КОД. Код формируется из цифр и не может повторяться у других участников тестирования. Данный код должен быть отражен в письменной работе иностранного гражданина и звучать при его устном ответе. Правила формирования УНИКАЛЬНОГО КОДА участника описаны в Правилах формирования сведений о результатах тестирования </w:t>
      </w:r>
    </w:p>
    <w:p w:rsidR="006C6FF5" w:rsidRDefault="006C6FF5" w:rsidP="006C6FF5">
      <w:pPr>
        <w:pStyle w:val="a3"/>
        <w:spacing w:before="168" w:beforeAutospacing="0" w:after="0" w:afterAutospacing="0" w:line="288" w:lineRule="atLeast"/>
        <w:ind w:firstLine="540"/>
        <w:jc w:val="both"/>
      </w:pPr>
      <w:r>
        <w:t xml:space="preserve">3.2. В случае копирования данных о результатах оценивания из других файлов, необходимо использовать функцию Специальной вставки - только значения. Рекомендуется НЕ вносить (в том числе вставлять скопированную информацию из других файлов) в ячейки, содержащие формулы (суммы баллов, класс) </w:t>
      </w:r>
    </w:p>
    <w:p w:rsidR="006C6FF5" w:rsidRDefault="006C6FF5" w:rsidP="006C6FF5">
      <w:pPr>
        <w:pStyle w:val="a3"/>
        <w:spacing w:before="168" w:beforeAutospacing="0" w:after="0" w:afterAutospacing="0" w:line="288" w:lineRule="atLeast"/>
        <w:ind w:firstLine="540"/>
        <w:jc w:val="both"/>
      </w:pPr>
      <w:r>
        <w:t xml:space="preserve">3.3. Результаты тестирования вносятся в хронологическом порядке. Данные о результатах тестирования для поступления в каждый класс вносятся в таблицы соответствующего класса, размещенные на листах настоящего файла. </w:t>
      </w:r>
    </w:p>
    <w:p w:rsidR="006C6FF5" w:rsidRDefault="006C6FF5" w:rsidP="006C6FF5">
      <w:pPr>
        <w:pStyle w:val="a3"/>
        <w:spacing w:before="168" w:beforeAutospacing="0" w:after="0" w:afterAutospacing="0" w:line="288" w:lineRule="atLeast"/>
        <w:ind w:firstLine="540"/>
        <w:jc w:val="both"/>
      </w:pPr>
      <w:r>
        <w:t xml:space="preserve">3.4. Одна строка в таблице должна содержать информацию о тестировании одного иностранного гражданина. </w:t>
      </w:r>
    </w:p>
    <w:p w:rsidR="006C6FF5" w:rsidRDefault="006C6FF5" w:rsidP="006C6FF5">
      <w:pPr>
        <w:pStyle w:val="a3"/>
        <w:spacing w:before="168" w:beforeAutospacing="0" w:after="0" w:afterAutospacing="0" w:line="288" w:lineRule="atLeast"/>
        <w:ind w:firstLine="540"/>
        <w:jc w:val="both"/>
      </w:pPr>
      <w:r>
        <w:t xml:space="preserve">3.5. В каждой таблице приведены две строки-образца (выделены желтым цветом). </w:t>
      </w:r>
    </w:p>
    <w:p w:rsidR="006C6FF5" w:rsidRDefault="006C6FF5" w:rsidP="006C6FF5">
      <w:pPr>
        <w:pStyle w:val="a3"/>
        <w:spacing w:before="168" w:beforeAutospacing="0" w:after="0" w:afterAutospacing="0" w:line="288" w:lineRule="atLeast"/>
        <w:ind w:firstLine="540"/>
        <w:jc w:val="both"/>
      </w:pPr>
      <w:r>
        <w:t xml:space="preserve">3.6. В таблице можно и нужно добавлять строки для внесения информации о каждом следующем тестировании. </w:t>
      </w:r>
    </w:p>
    <w:p w:rsidR="006C6FF5" w:rsidRDefault="006C6FF5" w:rsidP="006C6FF5">
      <w:pPr>
        <w:pStyle w:val="a3"/>
        <w:spacing w:before="168" w:beforeAutospacing="0" w:after="0" w:afterAutospacing="0" w:line="288" w:lineRule="atLeast"/>
        <w:ind w:firstLine="540"/>
        <w:jc w:val="both"/>
      </w:pPr>
      <w:r>
        <w:lastRenderedPageBreak/>
        <w:t xml:space="preserve">3.7. В поля, предназначенные для внесения балла за ответ на соответствующее задание, вносится только число (количество баллов). Оно не может превышать максимального количества баллов, которое можно получить по этому заданию или критерию. Никакие другие символы в эти поля не вносятся. </w:t>
      </w:r>
    </w:p>
    <w:p w:rsidR="006C6FF5" w:rsidRDefault="006C6FF5" w:rsidP="006C6FF5">
      <w:pPr>
        <w:pStyle w:val="a3"/>
        <w:spacing w:before="168" w:beforeAutospacing="0" w:after="0" w:afterAutospacing="0" w:line="288" w:lineRule="atLeast"/>
        <w:ind w:firstLine="540"/>
        <w:jc w:val="both"/>
      </w:pPr>
      <w:r>
        <w:t xml:space="preserve">3.8. В некоторых столбцах (класс, суммы баллов) значения вычисляются автоматически с помощью формул. В эти строки никакие данные вносить не нужно, суммы посчитаются автоматически, исходя из баллов, внесенных в таблицу по каждой позиции оценивания. Ячейки суммы баллов за выполнение заданий устной части и всей работы будут автоматически окрашиваться в зеленый цвет в случае достижения 9 ПБ по устной части и необходимого количества баллов за всю работу. Эти ячейки будут окрашены в красный цвет в противных случаях. </w:t>
      </w:r>
    </w:p>
    <w:p w:rsidR="006C6FF5" w:rsidRDefault="006C6FF5" w:rsidP="006C6FF5">
      <w:pPr>
        <w:pStyle w:val="a3"/>
        <w:spacing w:before="168" w:beforeAutospacing="0" w:after="0" w:afterAutospacing="0" w:line="288" w:lineRule="atLeast"/>
        <w:ind w:firstLine="540"/>
        <w:jc w:val="both"/>
      </w:pPr>
      <w:r>
        <w:t xml:space="preserve">3.9. Если тестирование по каким-то классам не проводилось в указанный период, соответствующий лист должен остаться в файле (без данных о тестировании). ЛИСТЫ НЕ УДАЛЯТЬ! </w:t>
      </w:r>
    </w:p>
    <w:p w:rsidR="006C6FF5" w:rsidRDefault="006C6FF5" w:rsidP="006C6FF5">
      <w:pPr>
        <w:pStyle w:val="a3"/>
        <w:spacing w:before="168" w:beforeAutospacing="0" w:after="0" w:afterAutospacing="0" w:line="288" w:lineRule="atLeast"/>
        <w:ind w:firstLine="540"/>
        <w:jc w:val="both"/>
      </w:pPr>
      <w:r>
        <w:t xml:space="preserve">3.10. Структура таблиц не должна быть изменена (нельзя добавлять, удалять, объединять или разъединять ячейки). </w:t>
      </w:r>
    </w:p>
    <w:p w:rsidR="006C6FF5" w:rsidRDefault="006C6FF5" w:rsidP="006C6FF5">
      <w:pPr>
        <w:pStyle w:val="a3"/>
        <w:spacing w:before="168" w:beforeAutospacing="0" w:after="0" w:afterAutospacing="0" w:line="288" w:lineRule="atLeast"/>
        <w:ind w:firstLine="540"/>
        <w:jc w:val="both"/>
      </w:pPr>
      <w:r>
        <w:t xml:space="preserve">3.11. В случае если иностранный гражданин проходит тестирование повторно, то результаты повторного тестирования </w:t>
      </w:r>
      <w:proofErr w:type="spellStart"/>
      <w:r>
        <w:t>вностятся</w:t>
      </w:r>
      <w:proofErr w:type="spellEnd"/>
      <w:r>
        <w:t xml:space="preserve"> </w:t>
      </w:r>
      <w:proofErr w:type="gramStart"/>
      <w:r>
        <w:t>также, как</w:t>
      </w:r>
      <w:proofErr w:type="gramEnd"/>
      <w:r>
        <w:t xml:space="preserve"> и результаты остальных участников, при этом уникальный код участника должен совпадать с тем кодом, который был указан в строке с результатами тестирования его первого прохождения тестирования. В столбец "Примечание (при необходимости)" вносится информация о повторном прохождении (см. </w:t>
      </w:r>
      <w:hyperlink r:id="rId26" w:history="1">
        <w:r>
          <w:rPr>
            <w:rStyle w:val="a4"/>
          </w:rPr>
          <w:t>пример</w:t>
        </w:r>
      </w:hyperlink>
      <w:r>
        <w:t xml:space="preserve"> в таблице 3 класса). </w:t>
      </w:r>
    </w:p>
    <w:p w:rsidR="006C6FF5" w:rsidRDefault="006C6FF5" w:rsidP="006C6FF5">
      <w:pPr>
        <w:pStyle w:val="a3"/>
        <w:spacing w:before="168" w:beforeAutospacing="0" w:after="0" w:afterAutospacing="0" w:line="288" w:lineRule="atLeast"/>
        <w:ind w:firstLine="540"/>
        <w:jc w:val="both"/>
      </w:pPr>
      <w:r>
        <w:t xml:space="preserve">3.12. В случае если иностранный гражданин подавал апелляцию, результаты рассмотрения апелляции вносятся в ведомость посредством корректировки баллов в соответствующей строке. Ячейка с измененными баллами выделяется цветом. В столбец "Примечание (при необходимости)" вносится запись "Апелляция" (см. </w:t>
      </w:r>
      <w:hyperlink r:id="rId27" w:history="1">
        <w:r>
          <w:rPr>
            <w:rStyle w:val="a4"/>
          </w:rPr>
          <w:t>пример</w:t>
        </w:r>
      </w:hyperlink>
      <w:r>
        <w:t xml:space="preserve"> в таблице 2 класса). </w:t>
      </w:r>
    </w:p>
    <w:p w:rsidR="006C6FF5" w:rsidRDefault="006C6FF5" w:rsidP="006C6FF5">
      <w:pPr>
        <w:pStyle w:val="a3"/>
        <w:spacing w:before="0" w:beforeAutospacing="0" w:after="0" w:afterAutospacing="0" w:line="288" w:lineRule="atLeast"/>
        <w:ind w:firstLine="540"/>
        <w:jc w:val="both"/>
      </w:pPr>
      <w:r>
        <w:t xml:space="preserve">  </w:t>
      </w:r>
    </w:p>
    <w:p w:rsidR="006C6FF5" w:rsidRDefault="006C6FF5" w:rsidP="006C6FF5">
      <w:pPr>
        <w:pStyle w:val="a3"/>
        <w:spacing w:before="0" w:beforeAutospacing="0" w:after="0" w:afterAutospacing="0" w:line="288" w:lineRule="atLeast"/>
        <w:ind w:firstLine="540"/>
        <w:jc w:val="both"/>
      </w:pPr>
      <w:r>
        <w:t xml:space="preserve">4. Успешность результатов тестирования: </w:t>
      </w:r>
    </w:p>
    <w:p w:rsidR="006C6FF5" w:rsidRDefault="006C6FF5" w:rsidP="006C6FF5">
      <w:pPr>
        <w:pStyle w:val="a3"/>
        <w:spacing w:before="0" w:beforeAutospacing="0" w:after="0" w:afterAutospacing="0" w:line="288" w:lineRule="atLeast"/>
      </w:pPr>
      <w:r>
        <w:t xml:space="preserve">  </w:t>
      </w:r>
    </w:p>
    <w:tbl>
      <w:tblPr>
        <w:tblW w:w="9045" w:type="dxa"/>
        <w:tblInd w:w="15" w:type="dxa"/>
        <w:tblCellMar>
          <w:left w:w="0" w:type="dxa"/>
          <w:right w:w="0" w:type="dxa"/>
        </w:tblCellMar>
        <w:tblLook w:val="04A0" w:firstRow="1" w:lastRow="0" w:firstColumn="1" w:lastColumn="0" w:noHBand="0" w:noVBand="1"/>
      </w:tblPr>
      <w:tblGrid>
        <w:gridCol w:w="571"/>
        <w:gridCol w:w="3882"/>
        <w:gridCol w:w="63"/>
        <w:gridCol w:w="647"/>
        <w:gridCol w:w="3882"/>
      </w:tblGrid>
      <w:tr w:rsidR="006C6FF5" w:rsidTr="006C6FF5">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1 класс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Балл по УЧ - не менее 9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6 класс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Балл по УЧ - не менее 9 и балл за всю работу не менее 20 </w:t>
            </w:r>
          </w:p>
        </w:tc>
      </w:tr>
      <w:tr w:rsidR="006C6FF5" w:rsidTr="006C6FF5">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2 класс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Балл по УЧ - не менее 9 и балл за всю работу не менее 18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7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3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8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4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9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5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10 класс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Балл по УЧ - не менее 9 и балл за всю работу не менее 22 </w:t>
            </w:r>
          </w:p>
        </w:tc>
      </w:tr>
      <w:tr w:rsidR="006C6FF5" w:rsidTr="006C6FF5">
        <w:tc>
          <w:tcPr>
            <w:tcW w:w="0" w:type="auto"/>
            <w:tcBorders>
              <w:top w:val="single" w:sz="6" w:space="0" w:color="000000"/>
            </w:tcBorders>
            <w:hideMark/>
          </w:tcPr>
          <w:p w:rsidR="006C6FF5" w:rsidRDefault="006C6FF5">
            <w:pPr>
              <w:pStyle w:val="a3"/>
              <w:spacing w:before="0" w:beforeAutospacing="0" w:after="0" w:afterAutospacing="0" w:line="288" w:lineRule="atLeast"/>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line="288" w:lineRule="atLeast"/>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11 класс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bl>
    <w:p w:rsidR="006C6FF5" w:rsidRDefault="006C6FF5" w:rsidP="006C6FF5">
      <w:pPr>
        <w:pStyle w:val="a3"/>
        <w:spacing w:before="0" w:beforeAutospacing="0" w:after="0" w:afterAutospacing="0" w:line="288" w:lineRule="atLeast"/>
      </w:pPr>
      <w:r>
        <w:t xml:space="preserve">  </w:t>
      </w:r>
    </w:p>
    <w:p w:rsidR="006C6FF5" w:rsidRDefault="006C6FF5" w:rsidP="006C6FF5">
      <w:pPr>
        <w:pStyle w:val="a3"/>
        <w:spacing w:before="0" w:beforeAutospacing="0" w:after="0" w:afterAutospacing="0" w:line="288" w:lineRule="atLeast"/>
        <w:ind w:firstLine="540"/>
        <w:jc w:val="both"/>
      </w:pPr>
      <w:r>
        <w:t xml:space="preserve">5. Внесение данных о результатах тестирования иностранных граждан, указанных в </w:t>
      </w:r>
      <w:hyperlink r:id="rId28" w:history="1">
        <w:r>
          <w:rPr>
            <w:rStyle w:val="a4"/>
          </w:rPr>
          <w:t>п. 11(1)</w:t>
        </w:r>
      </w:hyperlink>
      <w:r>
        <w:t xml:space="preserve"> Порядка проведения тестирования (</w:t>
      </w:r>
      <w:hyperlink r:id="rId29" w:history="1">
        <w:r>
          <w:rPr>
            <w:rStyle w:val="a4"/>
          </w:rPr>
          <w:t>приказ</w:t>
        </w:r>
      </w:hyperlink>
      <w:r>
        <w:t xml:space="preserve"> </w:t>
      </w:r>
      <w:proofErr w:type="spellStart"/>
      <w:r>
        <w:t>Минпросвещения</w:t>
      </w:r>
      <w:proofErr w:type="spellEnd"/>
      <w:r>
        <w:t xml:space="preserve"> России от 08.10.2025 N 727) - далее "категория 727": </w:t>
      </w:r>
    </w:p>
    <w:p w:rsidR="006C6FF5" w:rsidRDefault="006C6FF5" w:rsidP="006C6FF5">
      <w:pPr>
        <w:pStyle w:val="a3"/>
        <w:spacing w:before="168" w:beforeAutospacing="0" w:after="0" w:afterAutospacing="0" w:line="288" w:lineRule="atLeast"/>
        <w:ind w:firstLine="540"/>
        <w:jc w:val="both"/>
      </w:pPr>
      <w:r>
        <w:t xml:space="preserve">5.1. указывается </w:t>
      </w:r>
      <w:proofErr w:type="gramStart"/>
      <w:r>
        <w:t>соответствующих</w:t>
      </w:r>
      <w:proofErr w:type="gramEnd"/>
      <w:r>
        <w:t xml:space="preserve"> номер варианта (номер которого начинается с "727....") </w:t>
      </w:r>
    </w:p>
    <w:p w:rsidR="006C6FF5" w:rsidRDefault="006C6FF5" w:rsidP="006C6FF5">
      <w:pPr>
        <w:pStyle w:val="a3"/>
        <w:spacing w:before="168" w:beforeAutospacing="0" w:after="0" w:afterAutospacing="0" w:line="288" w:lineRule="atLeast"/>
        <w:ind w:firstLine="540"/>
        <w:jc w:val="both"/>
      </w:pPr>
      <w:r>
        <w:t xml:space="preserve">5.2. вместо баллов за выполнение заданий письменной части вносится слово "нет" </w:t>
      </w:r>
    </w:p>
    <w:p w:rsidR="006C6FF5" w:rsidRDefault="006C6FF5" w:rsidP="006C6FF5">
      <w:pPr>
        <w:pStyle w:val="a3"/>
        <w:spacing w:before="168" w:beforeAutospacing="0" w:after="0" w:afterAutospacing="0" w:line="288" w:lineRule="atLeast"/>
        <w:ind w:firstLine="540"/>
        <w:jc w:val="both"/>
      </w:pPr>
      <w:r>
        <w:t xml:space="preserve">5.3. вместо суммы баллов за выполнение заданий письменной части вносится слово "нет" </w:t>
      </w:r>
    </w:p>
    <w:p w:rsidR="006C6FF5" w:rsidRDefault="006C6FF5" w:rsidP="006C6FF5">
      <w:pPr>
        <w:pStyle w:val="a3"/>
        <w:spacing w:before="168" w:beforeAutospacing="0" w:after="0" w:afterAutospacing="0" w:line="288" w:lineRule="atLeast"/>
        <w:ind w:firstLine="540"/>
        <w:jc w:val="both"/>
      </w:pPr>
      <w:r>
        <w:lastRenderedPageBreak/>
        <w:t xml:space="preserve">5.4. успешным признается тестирование, при котором результаты выполнения заданий устной части оценены 9 или 10 баллами </w:t>
      </w:r>
    </w:p>
    <w:p w:rsidR="006C6FF5" w:rsidRDefault="006C6FF5" w:rsidP="006C6FF5">
      <w:pPr>
        <w:rPr>
          <w:lang w:val="en-US"/>
        </w:rPr>
      </w:pPr>
    </w:p>
    <w:p w:rsidR="006C6FF5" w:rsidRDefault="006C6FF5">
      <w:pPr>
        <w:rPr>
          <w:rFonts w:ascii="Times New Roman" w:eastAsia="Times New Roman" w:hAnsi="Times New Roman" w:cs="Times New Roman"/>
          <w:sz w:val="24"/>
          <w:szCs w:val="24"/>
          <w:lang w:val="en-US" w:eastAsia="ru-RU"/>
        </w:rPr>
      </w:pPr>
      <w:r>
        <w:rPr>
          <w:lang w:val="en-US"/>
        </w:rPr>
        <w:br w:type="page"/>
      </w:r>
    </w:p>
    <w:p w:rsidR="006C6FF5" w:rsidRDefault="006C6FF5" w:rsidP="006C6FF5">
      <w:pPr>
        <w:pStyle w:val="a3"/>
        <w:spacing w:before="0" w:beforeAutospacing="0" w:after="0" w:afterAutospacing="0"/>
        <w:jc w:val="center"/>
        <w:rPr>
          <w:lang w:val="en-US"/>
        </w:rPr>
        <w:sectPr w:rsidR="006C6FF5" w:rsidSect="006C6FF5">
          <w:pgSz w:w="11905" w:h="16838"/>
          <w:pgMar w:top="1134" w:right="1132" w:bottom="397" w:left="1701" w:header="0" w:footer="0" w:gutter="0"/>
          <w:cols w:space="720"/>
          <w:titlePg/>
          <w:docGrid w:linePitch="299"/>
        </w:sectPr>
      </w:pPr>
    </w:p>
    <w:p w:rsidR="006C6FF5" w:rsidRDefault="006C6FF5" w:rsidP="006C6FF5">
      <w:pPr>
        <w:pStyle w:val="a3"/>
        <w:spacing w:before="0" w:beforeAutospacing="0" w:after="0" w:afterAutospacing="0"/>
        <w:jc w:val="center"/>
        <w:rPr>
          <w:lang w:val="en-US"/>
        </w:rPr>
      </w:pPr>
    </w:p>
    <w:p w:rsidR="006C6FF5" w:rsidRDefault="006C6FF5" w:rsidP="006C6FF5">
      <w:pPr>
        <w:pStyle w:val="a3"/>
        <w:spacing w:before="0" w:beforeAutospacing="0" w:after="0" w:afterAutospacing="0"/>
        <w:jc w:val="center"/>
      </w:pPr>
      <w:r>
        <w:t>Форма сбора сведений</w:t>
      </w:r>
    </w:p>
    <w:p w:rsidR="006C6FF5" w:rsidRDefault="006C6FF5" w:rsidP="006C6FF5">
      <w:pPr>
        <w:pStyle w:val="a3"/>
        <w:spacing w:before="0" w:beforeAutospacing="0" w:after="0" w:afterAutospacing="0"/>
        <w:jc w:val="center"/>
      </w:pPr>
      <w:r>
        <w:t xml:space="preserve">о результатах тестирования иностранных граждан и лиц </w:t>
      </w:r>
    </w:p>
    <w:p w:rsidR="006C6FF5" w:rsidRDefault="006C6FF5" w:rsidP="006C6FF5">
      <w:pPr>
        <w:pStyle w:val="a3"/>
        <w:spacing w:before="0" w:beforeAutospacing="0" w:after="0" w:afterAutospacing="0"/>
        <w:jc w:val="center"/>
      </w:pPr>
      <w:r>
        <w:t xml:space="preserve">без гражданства на знание русского языка, достаточное </w:t>
      </w:r>
    </w:p>
    <w:p w:rsidR="006C6FF5" w:rsidRDefault="006C6FF5" w:rsidP="006C6FF5">
      <w:pPr>
        <w:pStyle w:val="a3"/>
        <w:spacing w:before="0" w:beforeAutospacing="0" w:after="0" w:afterAutospacing="0"/>
        <w:jc w:val="center"/>
      </w:pPr>
      <w:proofErr w:type="gramStart"/>
      <w:r>
        <w:t>для</w:t>
      </w:r>
      <w:proofErr w:type="gramEnd"/>
      <w:r>
        <w:t xml:space="preserve"> </w:t>
      </w:r>
      <w:proofErr w:type="gramStart"/>
      <w:r>
        <w:t>освоение</w:t>
      </w:r>
      <w:proofErr w:type="gramEnd"/>
      <w:r>
        <w:t xml:space="preserve"> образовательных программ НОО, ООО, СОО </w:t>
      </w:r>
    </w:p>
    <w:p w:rsidR="006C6FF5" w:rsidRDefault="006C6FF5" w:rsidP="006C6FF5">
      <w:pPr>
        <w:pStyle w:val="a3"/>
        <w:spacing w:before="0" w:beforeAutospacing="0" w:after="0" w:afterAutospacing="0"/>
        <w:jc w:val="center"/>
      </w:pPr>
      <w:r>
        <w:t xml:space="preserve">  </w:t>
      </w:r>
    </w:p>
    <w:p w:rsidR="006C6FF5" w:rsidRDefault="006C6FF5" w:rsidP="006C6FF5">
      <w:pPr>
        <w:pStyle w:val="a3"/>
        <w:spacing w:before="0" w:beforeAutospacing="0" w:after="0" w:afterAutospacing="0"/>
        <w:jc w:val="center"/>
      </w:pPr>
      <w:r>
        <w:t xml:space="preserve">(Ведомость результатов оценивания ответов) </w:t>
      </w:r>
    </w:p>
    <w:p w:rsidR="006C6FF5" w:rsidRDefault="006C6FF5" w:rsidP="006C6FF5">
      <w:pPr>
        <w:pStyle w:val="a3"/>
        <w:spacing w:before="0" w:beforeAutospacing="0" w:after="0" w:afterAutospacing="0" w:line="288" w:lineRule="atLeast"/>
      </w:pPr>
      <w:r>
        <w:t xml:space="preserve">  </w:t>
      </w:r>
    </w:p>
    <w:tbl>
      <w:tblPr>
        <w:tblW w:w="13590" w:type="dxa"/>
        <w:tblInd w:w="15" w:type="dxa"/>
        <w:tblCellMar>
          <w:left w:w="0" w:type="dxa"/>
          <w:right w:w="0" w:type="dxa"/>
        </w:tblCellMar>
        <w:tblLook w:val="04A0" w:firstRow="1" w:lastRow="0" w:firstColumn="1" w:lastColumn="0" w:noHBand="0" w:noVBand="1"/>
      </w:tblPr>
      <w:tblGrid>
        <w:gridCol w:w="4212"/>
        <w:gridCol w:w="160"/>
        <w:gridCol w:w="122"/>
        <w:gridCol w:w="202"/>
        <w:gridCol w:w="2490"/>
        <w:gridCol w:w="1464"/>
        <w:gridCol w:w="1633"/>
        <w:gridCol w:w="169"/>
        <w:gridCol w:w="3047"/>
        <w:gridCol w:w="91"/>
      </w:tblGrid>
      <w:tr w:rsidR="006C6FF5" w:rsidTr="006C6FF5">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Субъект Российской Федерации </w:t>
            </w:r>
          </w:p>
        </w:tc>
        <w:tc>
          <w:tcPr>
            <w:tcW w:w="0" w:type="auto"/>
            <w:gridSpan w:val="9"/>
            <w:tcBorders>
              <w:bottom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Выбрать субъект Российской Федерации из списка </w:t>
            </w:r>
          </w:p>
        </w:tc>
      </w:tr>
      <w:tr w:rsidR="006C6FF5" w:rsidTr="006C6FF5">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Период проведения тестирования </w:t>
            </w:r>
          </w:p>
        </w:tc>
        <w:tc>
          <w:tcPr>
            <w:tcW w:w="0" w:type="auto"/>
            <w:tcBorders>
              <w:top w:val="single" w:sz="6" w:space="0" w:color="000000"/>
              <w:bottom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с </w:t>
            </w:r>
          </w:p>
        </w:tc>
        <w:tc>
          <w:tcPr>
            <w:tcW w:w="0" w:type="auto"/>
            <w:gridSpan w:val="3"/>
            <w:tcBorders>
              <w:top w:val="single" w:sz="6" w:space="0" w:color="000000"/>
              <w:bottom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ДД.ММ</w:t>
            </w:r>
            <w:proofErr w:type="gramStart"/>
            <w:r>
              <w:rPr>
                <w:sz w:val="19"/>
                <w:szCs w:val="19"/>
              </w:rPr>
              <w:t>.Г</w:t>
            </w:r>
            <w:proofErr w:type="gramEnd"/>
            <w:r>
              <w:rPr>
                <w:sz w:val="19"/>
                <w:szCs w:val="19"/>
              </w:rPr>
              <w:t xml:space="preserve">ГГГ </w:t>
            </w:r>
          </w:p>
        </w:tc>
        <w:tc>
          <w:tcPr>
            <w:tcW w:w="0" w:type="auto"/>
            <w:tcBorders>
              <w:top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bottom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 xml:space="preserve">по </w:t>
            </w:r>
          </w:p>
        </w:tc>
        <w:tc>
          <w:tcPr>
            <w:tcW w:w="0" w:type="auto"/>
            <w:gridSpan w:val="2"/>
            <w:tcBorders>
              <w:top w:val="single" w:sz="6" w:space="0" w:color="000000"/>
              <w:bottom w:val="single" w:sz="6" w:space="0" w:color="000000"/>
            </w:tcBorders>
            <w:vAlign w:val="center"/>
            <w:hideMark/>
          </w:tcPr>
          <w:p w:rsidR="006C6FF5" w:rsidRDefault="006C6FF5">
            <w:pPr>
              <w:pStyle w:val="a3"/>
              <w:spacing w:before="0" w:beforeAutospacing="0" w:after="0" w:afterAutospacing="0"/>
              <w:jc w:val="center"/>
              <w:rPr>
                <w:sz w:val="19"/>
                <w:szCs w:val="19"/>
              </w:rPr>
            </w:pPr>
            <w:r>
              <w:rPr>
                <w:sz w:val="19"/>
                <w:szCs w:val="19"/>
              </w:rPr>
              <w:t>ДД.ММ</w:t>
            </w:r>
            <w:proofErr w:type="gramStart"/>
            <w:r>
              <w:rPr>
                <w:sz w:val="19"/>
                <w:szCs w:val="19"/>
              </w:rPr>
              <w:t>.Г</w:t>
            </w:r>
            <w:proofErr w:type="gramEnd"/>
            <w:r>
              <w:rPr>
                <w:sz w:val="19"/>
                <w:szCs w:val="19"/>
              </w:rPr>
              <w:t xml:space="preserve">ГГГ </w:t>
            </w:r>
          </w:p>
        </w:tc>
        <w:tc>
          <w:tcPr>
            <w:tcW w:w="0" w:type="auto"/>
            <w:tcBorders>
              <w:top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gridSpan w:val="5"/>
            <w:hideMark/>
          </w:tcPr>
          <w:p w:rsidR="006C6FF5" w:rsidRDefault="006C6FF5">
            <w:pPr>
              <w:pStyle w:val="a3"/>
              <w:spacing w:before="0" w:beforeAutospacing="0" w:after="0" w:afterAutospacing="0" w:line="288" w:lineRule="atLeast"/>
              <w:rPr>
                <w:sz w:val="19"/>
                <w:szCs w:val="19"/>
              </w:rPr>
            </w:pPr>
            <w:r>
              <w:rPr>
                <w:sz w:val="19"/>
                <w:szCs w:val="19"/>
              </w:rPr>
              <w:t xml:space="preserve">Данные о результатах тестирования по классам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Всего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gridSpan w:val="2"/>
            <w:hideMark/>
          </w:tcPr>
          <w:p w:rsidR="006C6FF5" w:rsidRDefault="006C6FF5">
            <w:pPr>
              <w:pStyle w:val="a3"/>
              <w:spacing w:before="0" w:beforeAutospacing="0" w:after="0" w:afterAutospacing="0" w:line="288" w:lineRule="atLeast"/>
              <w:jc w:val="both"/>
              <w:rPr>
                <w:sz w:val="19"/>
                <w:szCs w:val="19"/>
              </w:rPr>
            </w:pPr>
            <w:r>
              <w:rPr>
                <w:sz w:val="19"/>
                <w:szCs w:val="19"/>
              </w:rPr>
              <w:t xml:space="preserve">по </w:t>
            </w:r>
            <w:hyperlink r:id="rId30" w:history="1">
              <w:r>
                <w:rPr>
                  <w:rStyle w:val="a4"/>
                  <w:sz w:val="19"/>
                  <w:szCs w:val="19"/>
                </w:rPr>
                <w:t>п. 11(1)</w:t>
              </w:r>
            </w:hyperlink>
            <w:r>
              <w:rPr>
                <w:sz w:val="19"/>
                <w:szCs w:val="19"/>
              </w:rPr>
              <w:t xml:space="preserve"> Приказа N 727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1 класс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2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3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4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5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6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7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8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9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10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11 класс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rPr>
                <w:sz w:val="19"/>
                <w:szCs w:val="19"/>
              </w:rPr>
            </w:pPr>
            <w:r>
              <w:rPr>
                <w:sz w:val="19"/>
                <w:szCs w:val="19"/>
              </w:rPr>
              <w:t xml:space="preserve">Итого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из них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gridSpan w:val="3"/>
            <w:vAlign w:val="center"/>
            <w:hideMark/>
          </w:tcPr>
          <w:p w:rsidR="006C6FF5" w:rsidRDefault="006C6FF5">
            <w:pPr>
              <w:pStyle w:val="a3"/>
              <w:spacing w:before="0" w:beforeAutospacing="0" w:after="0" w:afterAutospacing="0" w:line="288" w:lineRule="atLeast"/>
              <w:jc w:val="both"/>
              <w:rPr>
                <w:sz w:val="19"/>
                <w:szCs w:val="19"/>
              </w:rPr>
            </w:pPr>
            <w:proofErr w:type="gramStart"/>
            <w:r>
              <w:rPr>
                <w:sz w:val="19"/>
                <w:szCs w:val="19"/>
              </w:rPr>
              <w:t>представлены</w:t>
            </w:r>
            <w:proofErr w:type="gramEnd"/>
            <w:r>
              <w:rPr>
                <w:sz w:val="19"/>
                <w:szCs w:val="19"/>
              </w:rPr>
              <w:t xml:space="preserve"> по состоянию на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ДД.ММ</w:t>
            </w:r>
            <w:proofErr w:type="gramStart"/>
            <w:r>
              <w:rPr>
                <w:sz w:val="19"/>
                <w:szCs w:val="19"/>
              </w:rPr>
              <w:t>.Г</w:t>
            </w:r>
            <w:proofErr w:type="gramEnd"/>
            <w:r>
              <w:rPr>
                <w:sz w:val="19"/>
                <w:szCs w:val="19"/>
              </w:rPr>
              <w:t xml:space="preserve">ГГГ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gridSpan w:val="3"/>
            <w:vAlign w:val="center"/>
            <w:hideMark/>
          </w:tcPr>
          <w:p w:rsidR="006C6FF5" w:rsidRDefault="006C6FF5">
            <w:pPr>
              <w:pStyle w:val="a3"/>
              <w:spacing w:before="0" w:beforeAutospacing="0" w:after="0" w:afterAutospacing="0" w:line="288" w:lineRule="atLeast"/>
              <w:jc w:val="both"/>
              <w:rPr>
                <w:sz w:val="19"/>
                <w:szCs w:val="19"/>
              </w:rPr>
            </w:pPr>
            <w:r>
              <w:rPr>
                <w:sz w:val="19"/>
                <w:szCs w:val="19"/>
              </w:rPr>
              <w:t xml:space="preserve">составитель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ФИО составителя </w:t>
            </w:r>
          </w:p>
        </w:tc>
        <w:tc>
          <w:tcPr>
            <w:tcW w:w="0" w:type="auto"/>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t xml:space="preserve">  </w:t>
      </w:r>
    </w:p>
    <w:tbl>
      <w:tblPr>
        <w:tblW w:w="21525" w:type="dxa"/>
        <w:tblInd w:w="15" w:type="dxa"/>
        <w:tblCellMar>
          <w:left w:w="0" w:type="dxa"/>
          <w:right w:w="0" w:type="dxa"/>
        </w:tblCellMar>
        <w:tblLook w:val="04A0" w:firstRow="1" w:lastRow="0" w:firstColumn="1" w:lastColumn="0" w:noHBand="0" w:noVBand="1"/>
      </w:tblPr>
      <w:tblGrid>
        <w:gridCol w:w="740"/>
        <w:gridCol w:w="560"/>
        <w:gridCol w:w="1257"/>
        <w:gridCol w:w="1071"/>
        <w:gridCol w:w="2021"/>
        <w:gridCol w:w="2497"/>
        <w:gridCol w:w="789"/>
        <w:gridCol w:w="776"/>
        <w:gridCol w:w="764"/>
        <w:gridCol w:w="764"/>
        <w:gridCol w:w="764"/>
        <w:gridCol w:w="789"/>
        <w:gridCol w:w="776"/>
        <w:gridCol w:w="775"/>
        <w:gridCol w:w="775"/>
        <w:gridCol w:w="788"/>
        <w:gridCol w:w="1507"/>
        <w:gridCol w:w="2518"/>
        <w:gridCol w:w="1594"/>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gridSpan w:val="10"/>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первичные баллы (ПБ) </w:t>
            </w:r>
          </w:p>
        </w:tc>
        <w:tc>
          <w:tcPr>
            <w:tcW w:w="0" w:type="auto"/>
            <w:gridSpan w:val="3"/>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диагностических материалов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М3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С</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С</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ЛГ</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ЛГ</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ЛГ3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p w:rsidR="006C6FF5" w:rsidRDefault="006C6FF5">
            <w:pPr>
              <w:pStyle w:val="a3"/>
              <w:spacing w:before="0" w:beforeAutospacing="0" w:after="0" w:afterAutospacing="0"/>
              <w:jc w:val="center"/>
              <w:rPr>
                <w:sz w:val="19"/>
                <w:szCs w:val="19"/>
              </w:rPr>
            </w:pPr>
            <w:r>
              <w:rPr>
                <w:sz w:val="19"/>
                <w:szCs w:val="19"/>
              </w:rPr>
              <w:lastRenderedPageBreak/>
              <w:t xml:space="preserve">(из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lastRenderedPageBreak/>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Примечание </w:t>
            </w:r>
          </w:p>
          <w:p w:rsidR="006C6FF5" w:rsidRDefault="006C6FF5">
            <w:pPr>
              <w:pStyle w:val="a3"/>
              <w:spacing w:before="0" w:beforeAutospacing="0" w:after="0" w:afterAutospacing="0"/>
              <w:jc w:val="center"/>
              <w:rPr>
                <w:sz w:val="19"/>
                <w:szCs w:val="19"/>
              </w:rPr>
            </w:pPr>
            <w:r>
              <w:rPr>
                <w:sz w:val="19"/>
                <w:szCs w:val="19"/>
              </w:rPr>
              <w:t xml:space="preserve">(при </w:t>
            </w:r>
            <w:r>
              <w:rPr>
                <w:sz w:val="19"/>
                <w:szCs w:val="19"/>
              </w:rPr>
              <w:lastRenderedPageBreak/>
              <w:t xml:space="preserve">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0100150101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060104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0100150102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727.060104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1 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t xml:space="preserve">  </w:t>
      </w:r>
    </w:p>
    <w:tbl>
      <w:tblPr>
        <w:tblW w:w="21600" w:type="dxa"/>
        <w:tblInd w:w="15" w:type="dxa"/>
        <w:tblCellMar>
          <w:left w:w="0" w:type="dxa"/>
          <w:right w:w="0" w:type="dxa"/>
        </w:tblCellMar>
        <w:tblLook w:val="04A0" w:firstRow="1" w:lastRow="0" w:firstColumn="1" w:lastColumn="0" w:noHBand="0" w:noVBand="1"/>
      </w:tblPr>
      <w:tblGrid>
        <w:gridCol w:w="675"/>
        <w:gridCol w:w="509"/>
        <w:gridCol w:w="1105"/>
        <w:gridCol w:w="1071"/>
        <w:gridCol w:w="1371"/>
        <w:gridCol w:w="1089"/>
        <w:gridCol w:w="358"/>
        <w:gridCol w:w="349"/>
        <w:gridCol w:w="358"/>
        <w:gridCol w:w="438"/>
        <w:gridCol w:w="413"/>
        <w:gridCol w:w="358"/>
        <w:gridCol w:w="349"/>
        <w:gridCol w:w="358"/>
        <w:gridCol w:w="443"/>
        <w:gridCol w:w="408"/>
        <w:gridCol w:w="833"/>
        <w:gridCol w:w="758"/>
        <w:gridCol w:w="758"/>
        <w:gridCol w:w="758"/>
        <w:gridCol w:w="349"/>
        <w:gridCol w:w="340"/>
        <w:gridCol w:w="349"/>
        <w:gridCol w:w="758"/>
        <w:gridCol w:w="783"/>
        <w:gridCol w:w="404"/>
        <w:gridCol w:w="382"/>
        <w:gridCol w:w="712"/>
        <w:gridCol w:w="713"/>
        <w:gridCol w:w="1097"/>
        <w:gridCol w:w="1514"/>
        <w:gridCol w:w="1440"/>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(первичные баллы)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ПИСЬМЕННОЙ части тестирования</w:t>
            </w:r>
            <w:proofErr w:type="gramEnd"/>
            <w:r>
              <w:rPr>
                <w:sz w:val="19"/>
                <w:szCs w:val="19"/>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7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10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11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УЧ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Ч3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З5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6</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7</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З8-1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З8-2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9</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З10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Примечание </w:t>
            </w:r>
          </w:p>
          <w:p w:rsidR="006C6FF5" w:rsidRDefault="006C6FF5">
            <w:pPr>
              <w:pStyle w:val="a3"/>
              <w:spacing w:before="0" w:beforeAutospacing="0" w:after="0" w:afterAutospacing="0"/>
              <w:jc w:val="center"/>
              <w:rPr>
                <w:sz w:val="19"/>
                <w:szCs w:val="19"/>
              </w:rPr>
            </w:pPr>
            <w:r>
              <w:rPr>
                <w:sz w:val="19"/>
                <w:szCs w:val="19"/>
              </w:rPr>
              <w:t xml:space="preserve">(при 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0100150203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060204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060204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16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апелляция в задании 37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0100150204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727.060204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2 </w:t>
            </w:r>
            <w:r>
              <w:rPr>
                <w:sz w:val="19"/>
                <w:szCs w:val="19"/>
              </w:rPr>
              <w:lastRenderedPageBreak/>
              <w:t xml:space="preserve">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lastRenderedPageBreak/>
        <w:t xml:space="preserve">  </w:t>
      </w:r>
    </w:p>
    <w:tbl>
      <w:tblPr>
        <w:tblW w:w="21600" w:type="dxa"/>
        <w:tblInd w:w="15" w:type="dxa"/>
        <w:tblCellMar>
          <w:left w:w="0" w:type="dxa"/>
          <w:right w:w="0" w:type="dxa"/>
        </w:tblCellMar>
        <w:tblLook w:val="04A0" w:firstRow="1" w:lastRow="0" w:firstColumn="1" w:lastColumn="0" w:noHBand="0" w:noVBand="1"/>
      </w:tblPr>
      <w:tblGrid>
        <w:gridCol w:w="672"/>
        <w:gridCol w:w="507"/>
        <w:gridCol w:w="1097"/>
        <w:gridCol w:w="1071"/>
        <w:gridCol w:w="1342"/>
        <w:gridCol w:w="1070"/>
        <w:gridCol w:w="433"/>
        <w:gridCol w:w="398"/>
        <w:gridCol w:w="428"/>
        <w:gridCol w:w="403"/>
        <w:gridCol w:w="346"/>
        <w:gridCol w:w="337"/>
        <w:gridCol w:w="346"/>
        <w:gridCol w:w="346"/>
        <w:gridCol w:w="337"/>
        <w:gridCol w:w="346"/>
        <w:gridCol w:w="806"/>
        <w:gridCol w:w="739"/>
        <w:gridCol w:w="739"/>
        <w:gridCol w:w="739"/>
        <w:gridCol w:w="739"/>
        <w:gridCol w:w="739"/>
        <w:gridCol w:w="760"/>
        <w:gridCol w:w="760"/>
        <w:gridCol w:w="393"/>
        <w:gridCol w:w="370"/>
        <w:gridCol w:w="696"/>
        <w:gridCol w:w="696"/>
        <w:gridCol w:w="1079"/>
        <w:gridCol w:w="1469"/>
        <w:gridCol w:w="1397"/>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(первичные баллы) </w:t>
            </w:r>
          </w:p>
        </w:tc>
        <w:tc>
          <w:tcPr>
            <w:tcW w:w="0" w:type="auto"/>
            <w:gridSpan w:val="10"/>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ПИСЬМЕННОЙ части тестирования</w:t>
            </w:r>
            <w:proofErr w:type="gramEnd"/>
            <w:r>
              <w:rPr>
                <w:sz w:val="19"/>
                <w:szCs w:val="19"/>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12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УЧ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Ч3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З5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6</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7</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9</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З10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З11 </w:t>
            </w:r>
          </w:p>
          <w:p w:rsidR="006C6FF5" w:rsidRDefault="006C6FF5">
            <w:pPr>
              <w:pStyle w:val="a3"/>
              <w:spacing w:before="0" w:beforeAutospacing="0" w:after="0" w:afterAutospacing="0"/>
              <w:jc w:val="center"/>
              <w:rPr>
                <w:sz w:val="19"/>
                <w:szCs w:val="19"/>
              </w:rPr>
            </w:pPr>
            <w:r>
              <w:rPr>
                <w:sz w:val="19"/>
                <w:szCs w:val="19"/>
              </w:rPr>
              <w:t xml:space="preserve">(из 2)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Примечание </w:t>
            </w:r>
          </w:p>
          <w:p w:rsidR="006C6FF5" w:rsidRDefault="006C6FF5">
            <w:pPr>
              <w:pStyle w:val="a3"/>
              <w:spacing w:before="0" w:beforeAutospacing="0" w:after="0" w:afterAutospacing="0"/>
              <w:jc w:val="center"/>
              <w:rPr>
                <w:sz w:val="19"/>
                <w:szCs w:val="19"/>
              </w:rPr>
            </w:pPr>
            <w:r>
              <w:rPr>
                <w:sz w:val="19"/>
                <w:szCs w:val="19"/>
              </w:rPr>
              <w:t xml:space="preserve">(при 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060304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060304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8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17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повторная сдача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0100150206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727.060304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3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t xml:space="preserve">  </w:t>
      </w:r>
    </w:p>
    <w:tbl>
      <w:tblPr>
        <w:tblW w:w="21600" w:type="dxa"/>
        <w:tblInd w:w="15" w:type="dxa"/>
        <w:tblCellMar>
          <w:left w:w="0" w:type="dxa"/>
          <w:right w:w="0" w:type="dxa"/>
        </w:tblCellMar>
        <w:tblLook w:val="04A0" w:firstRow="1" w:lastRow="0" w:firstColumn="1" w:lastColumn="0" w:noHBand="0" w:noVBand="1"/>
      </w:tblPr>
      <w:tblGrid>
        <w:gridCol w:w="671"/>
        <w:gridCol w:w="506"/>
        <w:gridCol w:w="1095"/>
        <w:gridCol w:w="1071"/>
        <w:gridCol w:w="1330"/>
        <w:gridCol w:w="1062"/>
        <w:gridCol w:w="429"/>
        <w:gridCol w:w="394"/>
        <w:gridCol w:w="424"/>
        <w:gridCol w:w="399"/>
        <w:gridCol w:w="342"/>
        <w:gridCol w:w="333"/>
        <w:gridCol w:w="342"/>
        <w:gridCol w:w="342"/>
        <w:gridCol w:w="333"/>
        <w:gridCol w:w="342"/>
        <w:gridCol w:w="790"/>
        <w:gridCol w:w="726"/>
        <w:gridCol w:w="726"/>
        <w:gridCol w:w="726"/>
        <w:gridCol w:w="726"/>
        <w:gridCol w:w="726"/>
        <w:gridCol w:w="745"/>
        <w:gridCol w:w="745"/>
        <w:gridCol w:w="328"/>
        <w:gridCol w:w="320"/>
        <w:gridCol w:w="328"/>
        <w:gridCol w:w="690"/>
        <w:gridCol w:w="690"/>
        <w:gridCol w:w="1072"/>
        <w:gridCol w:w="1453"/>
        <w:gridCol w:w="1394"/>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(первичные баллы)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ПИСЬМЕННОЙ части тестирования</w:t>
            </w:r>
            <w:proofErr w:type="gramEnd"/>
            <w:r>
              <w:rPr>
                <w:sz w:val="19"/>
                <w:szCs w:val="19"/>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12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УЧ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Ч3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З5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6</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7</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9</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З10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З11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Т3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Примечание </w:t>
            </w:r>
          </w:p>
          <w:p w:rsidR="006C6FF5" w:rsidRDefault="006C6FF5">
            <w:pPr>
              <w:pStyle w:val="a3"/>
              <w:spacing w:before="0" w:beforeAutospacing="0" w:after="0" w:afterAutospacing="0" w:line="288" w:lineRule="atLeast"/>
              <w:jc w:val="both"/>
              <w:rPr>
                <w:sz w:val="19"/>
                <w:szCs w:val="19"/>
              </w:rPr>
            </w:pPr>
            <w:r>
              <w:rPr>
                <w:sz w:val="19"/>
                <w:szCs w:val="19"/>
              </w:rPr>
              <w:t xml:space="preserve">(при 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4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0100150207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060404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060404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w:t>
            </w:r>
            <w:r>
              <w:rPr>
                <w:sz w:val="19"/>
                <w:szCs w:val="19"/>
              </w:rPr>
              <w:lastRenderedPageBreak/>
              <w:t xml:space="preserve">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lastRenderedPageBreak/>
              <w:t xml:space="preserve">4 </w:t>
            </w:r>
            <w:r>
              <w:rPr>
                <w:sz w:val="19"/>
                <w:szCs w:val="19"/>
              </w:rPr>
              <w:lastRenderedPageBreak/>
              <w:t xml:space="preserve">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0100150208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727.060404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4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4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4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4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t xml:space="preserve">  </w:t>
      </w:r>
    </w:p>
    <w:tbl>
      <w:tblPr>
        <w:tblW w:w="21600" w:type="dxa"/>
        <w:tblInd w:w="15" w:type="dxa"/>
        <w:tblCellMar>
          <w:left w:w="0" w:type="dxa"/>
          <w:right w:w="0" w:type="dxa"/>
        </w:tblCellMar>
        <w:tblLook w:val="04A0" w:firstRow="1" w:lastRow="0" w:firstColumn="1" w:lastColumn="0" w:noHBand="0" w:noVBand="1"/>
      </w:tblPr>
      <w:tblGrid>
        <w:gridCol w:w="667"/>
        <w:gridCol w:w="504"/>
        <w:gridCol w:w="1087"/>
        <w:gridCol w:w="1071"/>
        <w:gridCol w:w="1296"/>
        <w:gridCol w:w="1040"/>
        <w:gridCol w:w="418"/>
        <w:gridCol w:w="381"/>
        <w:gridCol w:w="412"/>
        <w:gridCol w:w="386"/>
        <w:gridCol w:w="328"/>
        <w:gridCol w:w="319"/>
        <w:gridCol w:w="328"/>
        <w:gridCol w:w="328"/>
        <w:gridCol w:w="319"/>
        <w:gridCol w:w="328"/>
        <w:gridCol w:w="765"/>
        <w:gridCol w:w="709"/>
        <w:gridCol w:w="709"/>
        <w:gridCol w:w="709"/>
        <w:gridCol w:w="709"/>
        <w:gridCol w:w="709"/>
        <w:gridCol w:w="725"/>
        <w:gridCol w:w="725"/>
        <w:gridCol w:w="725"/>
        <w:gridCol w:w="375"/>
        <w:gridCol w:w="352"/>
        <w:gridCol w:w="670"/>
        <w:gridCol w:w="671"/>
        <w:gridCol w:w="1051"/>
        <w:gridCol w:w="1400"/>
        <w:gridCol w:w="1384"/>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(первичные баллы)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ПИСЬМЕННОЙ части тестирования</w:t>
            </w:r>
            <w:proofErr w:type="gramEnd"/>
            <w:r>
              <w:rPr>
                <w:sz w:val="19"/>
                <w:szCs w:val="19"/>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13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УЧ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Ч3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З5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6</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7</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9</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З10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З11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З12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Примечание </w:t>
            </w:r>
          </w:p>
          <w:p w:rsidR="006C6FF5" w:rsidRDefault="006C6FF5">
            <w:pPr>
              <w:pStyle w:val="a3"/>
              <w:spacing w:before="0" w:beforeAutospacing="0" w:after="0" w:afterAutospacing="0"/>
              <w:jc w:val="center"/>
              <w:rPr>
                <w:sz w:val="19"/>
                <w:szCs w:val="19"/>
              </w:rPr>
            </w:pPr>
            <w:r>
              <w:rPr>
                <w:sz w:val="19"/>
                <w:szCs w:val="19"/>
              </w:rPr>
              <w:t xml:space="preserve">(при 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0100150209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060504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060504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8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17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727.060504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5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bl>
    <w:p w:rsidR="006C6FF5" w:rsidRDefault="006C6FF5" w:rsidP="006C6FF5">
      <w:pPr>
        <w:pStyle w:val="a3"/>
        <w:spacing w:before="0" w:beforeAutospacing="0" w:after="0" w:afterAutospacing="0" w:line="288" w:lineRule="atLeast"/>
        <w:ind w:firstLine="540"/>
        <w:jc w:val="both"/>
      </w:pPr>
      <w:r>
        <w:t xml:space="preserve">  </w:t>
      </w:r>
    </w:p>
    <w:tbl>
      <w:tblPr>
        <w:tblW w:w="21600" w:type="dxa"/>
        <w:tblInd w:w="15" w:type="dxa"/>
        <w:tblCellMar>
          <w:left w:w="0" w:type="dxa"/>
          <w:right w:w="0" w:type="dxa"/>
        </w:tblCellMar>
        <w:tblLook w:val="04A0" w:firstRow="1" w:lastRow="0" w:firstColumn="1" w:lastColumn="0" w:noHBand="0" w:noVBand="1"/>
      </w:tblPr>
      <w:tblGrid>
        <w:gridCol w:w="660"/>
        <w:gridCol w:w="499"/>
        <w:gridCol w:w="1072"/>
        <w:gridCol w:w="1071"/>
        <w:gridCol w:w="1230"/>
        <w:gridCol w:w="988"/>
        <w:gridCol w:w="728"/>
        <w:gridCol w:w="385"/>
        <w:gridCol w:w="358"/>
        <w:gridCol w:w="296"/>
        <w:gridCol w:w="287"/>
        <w:gridCol w:w="296"/>
        <w:gridCol w:w="296"/>
        <w:gridCol w:w="287"/>
        <w:gridCol w:w="287"/>
        <w:gridCol w:w="296"/>
        <w:gridCol w:w="729"/>
        <w:gridCol w:w="685"/>
        <w:gridCol w:w="685"/>
        <w:gridCol w:w="685"/>
        <w:gridCol w:w="685"/>
        <w:gridCol w:w="685"/>
        <w:gridCol w:w="694"/>
        <w:gridCol w:w="694"/>
        <w:gridCol w:w="694"/>
        <w:gridCol w:w="360"/>
        <w:gridCol w:w="336"/>
        <w:gridCol w:w="360"/>
        <w:gridCol w:w="336"/>
        <w:gridCol w:w="632"/>
        <w:gridCol w:w="633"/>
        <w:gridCol w:w="1009"/>
        <w:gridCol w:w="1297"/>
        <w:gridCol w:w="1365"/>
      </w:tblGrid>
      <w:tr w:rsid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Результаты </w:t>
            </w:r>
            <w:proofErr w:type="gramStart"/>
            <w:r>
              <w:rPr>
                <w:sz w:val="19"/>
                <w:szCs w:val="19"/>
              </w:rPr>
              <w:t>оценивания выполнения заданий УСТНОЙ части тестирования</w:t>
            </w:r>
            <w:proofErr w:type="gramEnd"/>
            <w:r>
              <w:rPr>
                <w:sz w:val="19"/>
                <w:szCs w:val="19"/>
              </w:rPr>
              <w:t xml:space="preserve"> в соответствии с критериями </w:t>
            </w:r>
            <w:r>
              <w:rPr>
                <w:sz w:val="19"/>
                <w:szCs w:val="19"/>
              </w:rPr>
              <w:lastRenderedPageBreak/>
              <w:t xml:space="preserve">(первичные баллы) </w:t>
            </w:r>
          </w:p>
        </w:tc>
        <w:tc>
          <w:tcPr>
            <w:tcW w:w="0" w:type="auto"/>
            <w:gridSpan w:val="1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lastRenderedPageBreak/>
              <w:t xml:space="preserve">Результаты </w:t>
            </w:r>
            <w:proofErr w:type="gramStart"/>
            <w:r>
              <w:rPr>
                <w:sz w:val="19"/>
                <w:szCs w:val="19"/>
              </w:rPr>
              <w:t>оценивания выполнения заданий ПИСЬМЕННОЙ части тестирования</w:t>
            </w:r>
            <w:proofErr w:type="gramEnd"/>
            <w:r>
              <w:rPr>
                <w:sz w:val="19"/>
                <w:szCs w:val="19"/>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Результат тестирования </w:t>
            </w:r>
          </w:p>
        </w:tc>
      </w:tr>
      <w:tr w:rsid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Задание 14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Default="006C6FF5">
            <w:pPr>
              <w:rPr>
                <w:sz w:val="19"/>
                <w:szCs w:val="19"/>
              </w:rPr>
            </w:pPr>
          </w:p>
        </w:tc>
      </w:tr>
      <w:tr w:rsid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N </w:t>
            </w:r>
            <w:proofErr w:type="gramStart"/>
            <w:r>
              <w:rPr>
                <w:sz w:val="19"/>
                <w:szCs w:val="19"/>
              </w:rPr>
              <w:t>п</w:t>
            </w:r>
            <w:proofErr w:type="gramEnd"/>
            <w:r>
              <w:rPr>
                <w:sz w:val="19"/>
                <w:szCs w:val="19"/>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Д</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М</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Ч</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Ч3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П3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П</w:t>
            </w:r>
            <w:proofErr w:type="gramStart"/>
            <w:r>
              <w:rPr>
                <w:sz w:val="19"/>
                <w:szCs w:val="19"/>
              </w:rPr>
              <w:t>4</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З5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6</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7</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З8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З</w:t>
            </w:r>
            <w:proofErr w:type="gramStart"/>
            <w:r>
              <w:rPr>
                <w:sz w:val="19"/>
                <w:szCs w:val="19"/>
              </w:rPr>
              <w:t>9</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З10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З11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З12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Т</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Р</w:t>
            </w:r>
            <w:proofErr w:type="gramStart"/>
            <w:r>
              <w:rPr>
                <w:sz w:val="19"/>
                <w:szCs w:val="19"/>
              </w:rPr>
              <w:t>1</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Р</w:t>
            </w:r>
            <w:proofErr w:type="gramStart"/>
            <w:r>
              <w:rPr>
                <w:sz w:val="19"/>
                <w:szCs w:val="19"/>
              </w:rPr>
              <w:t>2</w:t>
            </w:r>
            <w:proofErr w:type="gramEnd"/>
            <w:r>
              <w:rPr>
                <w:sz w:val="19"/>
                <w:szCs w:val="19"/>
              </w:rPr>
              <w:t xml:space="preserve"> </w:t>
            </w:r>
          </w:p>
          <w:p w:rsidR="006C6FF5" w:rsidRDefault="006C6FF5">
            <w:pPr>
              <w:pStyle w:val="a3"/>
              <w:spacing w:before="0" w:beforeAutospacing="0" w:after="0" w:afterAutospacing="0"/>
              <w:jc w:val="center"/>
              <w:rPr>
                <w:sz w:val="19"/>
                <w:szCs w:val="19"/>
              </w:rPr>
            </w:pPr>
            <w:r>
              <w:rPr>
                <w:sz w:val="19"/>
                <w:szCs w:val="19"/>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Успешность прохождения тестирования </w:t>
            </w:r>
          </w:p>
          <w:p w:rsidR="006C6FF5" w:rsidRDefault="006C6FF5">
            <w:pPr>
              <w:pStyle w:val="a3"/>
              <w:spacing w:before="0" w:beforeAutospacing="0" w:after="0" w:afterAutospacing="0"/>
              <w:jc w:val="center"/>
              <w:rPr>
                <w:sz w:val="19"/>
                <w:szCs w:val="19"/>
              </w:rPr>
            </w:pPr>
            <w:r>
              <w:rPr>
                <w:sz w:val="19"/>
                <w:szCs w:val="19"/>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Примечание </w:t>
            </w:r>
          </w:p>
          <w:p w:rsidR="006C6FF5" w:rsidRDefault="006C6FF5">
            <w:pPr>
              <w:pStyle w:val="a3"/>
              <w:spacing w:before="0" w:beforeAutospacing="0" w:after="0" w:afterAutospacing="0"/>
              <w:jc w:val="center"/>
              <w:rPr>
                <w:sz w:val="19"/>
                <w:szCs w:val="19"/>
              </w:rPr>
            </w:pPr>
            <w:r>
              <w:rPr>
                <w:sz w:val="19"/>
                <w:szCs w:val="19"/>
              </w:rPr>
              <w:t xml:space="preserve">(при необходимости)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0100150211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060604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060604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19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Пример 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0100150212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31.06.2035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727.060604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нет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9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да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1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top w:val="single" w:sz="6" w:space="0" w:color="000000"/>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2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3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0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  </w:t>
            </w:r>
          </w:p>
        </w:tc>
      </w:tr>
      <w:tr w:rsidR="006C6FF5" w:rsidTr="006C6FF5">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line="288" w:lineRule="atLeast"/>
              <w:jc w:val="both"/>
              <w:rPr>
                <w:sz w:val="19"/>
                <w:szCs w:val="19"/>
              </w:rPr>
            </w:pPr>
            <w:r>
              <w:rPr>
                <w:sz w:val="19"/>
                <w:szCs w:val="19"/>
              </w:rPr>
              <w:t xml:space="preserve">6 класс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bottom w:val="single" w:sz="6" w:space="0" w:color="000000"/>
              <w:right w:val="single" w:sz="6" w:space="0" w:color="000000"/>
            </w:tcBorders>
            <w:hideMark/>
          </w:tcPr>
          <w:p w:rsidR="006C6FF5" w:rsidRDefault="006C6FF5">
            <w:pPr>
              <w:pStyle w:val="a3"/>
              <w:spacing w:before="0" w:beforeAutospacing="0" w:after="0" w:afterAutospacing="0"/>
              <w:jc w:val="center"/>
              <w:rPr>
                <w:sz w:val="19"/>
                <w:szCs w:val="19"/>
              </w:rPr>
            </w:pPr>
            <w:r>
              <w:rPr>
                <w:sz w:val="19"/>
                <w:szCs w:val="19"/>
              </w:rPr>
              <w:t xml:space="preserve">  </w:t>
            </w:r>
          </w:p>
        </w:tc>
        <w:tc>
          <w:tcPr>
            <w:tcW w:w="0" w:type="auto"/>
            <w:tcBorders>
              <w:left w:val="single" w:sz="6" w:space="0" w:color="000000"/>
              <w:bottom w:val="single" w:sz="6" w:space="0" w:color="000000"/>
            </w:tcBorders>
            <w:hideMark/>
          </w:tcPr>
          <w:p w:rsidR="006C6FF5" w:rsidRDefault="006C6FF5">
            <w:pPr>
              <w:rPr>
                <w:sz w:val="19"/>
                <w:szCs w:val="19"/>
              </w:rPr>
            </w:pPr>
          </w:p>
        </w:tc>
        <w:tc>
          <w:tcPr>
            <w:tcW w:w="0" w:type="auto"/>
            <w:tcBorders>
              <w:bottom w:val="single" w:sz="6" w:space="0" w:color="000000"/>
            </w:tcBorders>
            <w:hideMark/>
          </w:tcPr>
          <w:p w:rsidR="006C6FF5" w:rsidRDefault="006C6FF5">
            <w:pPr>
              <w:rPr>
                <w:sz w:val="19"/>
                <w:szCs w:val="19"/>
              </w:rPr>
            </w:pPr>
          </w:p>
        </w:tc>
        <w:tc>
          <w:tcPr>
            <w:tcW w:w="0" w:type="auto"/>
            <w:tcBorders>
              <w:bottom w:val="single" w:sz="6" w:space="0" w:color="000000"/>
            </w:tcBorders>
            <w:hideMark/>
          </w:tcPr>
          <w:p w:rsidR="006C6FF5" w:rsidRDefault="006C6FF5">
            <w:pPr>
              <w:rPr>
                <w:sz w:val="19"/>
                <w:szCs w:val="19"/>
              </w:rPr>
            </w:pPr>
          </w:p>
        </w:tc>
        <w:tc>
          <w:tcPr>
            <w:tcW w:w="0" w:type="auto"/>
            <w:tcBorders>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tcBorders>
            <w:hideMark/>
          </w:tcPr>
          <w:p w:rsidR="006C6FF5" w:rsidRDefault="006C6FF5">
            <w:pPr>
              <w:rPr>
                <w:sz w:val="19"/>
                <w:szCs w:val="19"/>
              </w:rPr>
            </w:pPr>
          </w:p>
        </w:tc>
        <w:tc>
          <w:tcPr>
            <w:tcW w:w="0" w:type="auto"/>
            <w:tcBorders>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tcBorders>
            <w:hideMark/>
          </w:tcPr>
          <w:p w:rsidR="006C6FF5" w:rsidRDefault="006C6FF5">
            <w:pPr>
              <w:rPr>
                <w:sz w:val="19"/>
                <w:szCs w:val="19"/>
              </w:rPr>
            </w:pPr>
          </w:p>
        </w:tc>
        <w:tc>
          <w:tcPr>
            <w:tcW w:w="0" w:type="auto"/>
            <w:tcBorders>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c>
          <w:tcPr>
            <w:tcW w:w="0" w:type="auto"/>
            <w:tcBorders>
              <w:left w:val="single" w:sz="6" w:space="0" w:color="000000"/>
              <w:bottom w:val="single" w:sz="6" w:space="0" w:color="000000"/>
              <w:right w:val="single" w:sz="6" w:space="0" w:color="000000"/>
            </w:tcBorders>
            <w:hideMark/>
          </w:tcPr>
          <w:p w:rsidR="006C6FF5" w:rsidRDefault="006C6FF5">
            <w:pPr>
              <w:rPr>
                <w:sz w:val="19"/>
                <w:szCs w:val="19"/>
              </w:rPr>
            </w:pPr>
          </w:p>
        </w:tc>
      </w:tr>
    </w:tbl>
    <w:p w:rsidR="006C6FF5" w:rsidRPr="006C6FF5" w:rsidRDefault="006C6FF5" w:rsidP="006C6FF5">
      <w:pPr>
        <w:spacing w:after="0" w:line="288" w:lineRule="atLeast"/>
        <w:ind w:firstLine="540"/>
        <w:jc w:val="both"/>
        <w:rPr>
          <w:rFonts w:ascii="Times New Roman" w:eastAsia="Times New Roman" w:hAnsi="Times New Roman" w:cs="Times New Roman"/>
          <w:sz w:val="24"/>
          <w:szCs w:val="24"/>
          <w:lang w:eastAsia="ru-RU"/>
        </w:rPr>
      </w:pPr>
      <w:r w:rsidRPr="006C6FF5">
        <w:rPr>
          <w:rFonts w:ascii="Times New Roman" w:eastAsia="Times New Roman" w:hAnsi="Times New Roman" w:cs="Times New Roman"/>
          <w:sz w:val="24"/>
          <w:szCs w:val="24"/>
          <w:lang w:eastAsia="ru-RU"/>
        </w:rPr>
        <w:t> </w:t>
      </w:r>
      <w:r w:rsidRPr="006C6FF5">
        <w:rPr>
          <w:rFonts w:ascii="Times New Roman" w:eastAsia="Times New Roman" w:hAnsi="Times New Roman" w:cs="Times New Roman"/>
          <w:sz w:val="24"/>
          <w:szCs w:val="24"/>
          <w:lang w:eastAsia="ru-RU"/>
        </w:rPr>
        <w:br/>
      </w:r>
    </w:p>
    <w:tbl>
      <w:tblPr>
        <w:tblW w:w="21600" w:type="dxa"/>
        <w:tblInd w:w="15" w:type="dxa"/>
        <w:tblCellMar>
          <w:left w:w="0" w:type="dxa"/>
          <w:right w:w="0" w:type="dxa"/>
        </w:tblCellMar>
        <w:tblLook w:val="04A0" w:firstRow="1" w:lastRow="0" w:firstColumn="1" w:lastColumn="0" w:noHBand="0" w:noVBand="1"/>
      </w:tblPr>
      <w:tblGrid>
        <w:gridCol w:w="662"/>
        <w:gridCol w:w="501"/>
        <w:gridCol w:w="1076"/>
        <w:gridCol w:w="1071"/>
        <w:gridCol w:w="1248"/>
        <w:gridCol w:w="999"/>
        <w:gridCol w:w="737"/>
        <w:gridCol w:w="391"/>
        <w:gridCol w:w="364"/>
        <w:gridCol w:w="302"/>
        <w:gridCol w:w="294"/>
        <w:gridCol w:w="302"/>
        <w:gridCol w:w="302"/>
        <w:gridCol w:w="294"/>
        <w:gridCol w:w="294"/>
        <w:gridCol w:w="302"/>
        <w:gridCol w:w="735"/>
        <w:gridCol w:w="688"/>
        <w:gridCol w:w="688"/>
        <w:gridCol w:w="688"/>
        <w:gridCol w:w="688"/>
        <w:gridCol w:w="688"/>
        <w:gridCol w:w="699"/>
        <w:gridCol w:w="699"/>
        <w:gridCol w:w="699"/>
        <w:gridCol w:w="301"/>
        <w:gridCol w:w="293"/>
        <w:gridCol w:w="293"/>
        <w:gridCol w:w="301"/>
        <w:gridCol w:w="643"/>
        <w:gridCol w:w="643"/>
        <w:gridCol w:w="1020"/>
        <w:gridCol w:w="1325"/>
        <w:gridCol w:w="1370"/>
      </w:tblGrid>
      <w:tr w:rsidR="006C6FF5" w:rsidRP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УСТНОЙ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1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ПИСЬМЕННОЙ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 тестирования </w:t>
            </w:r>
          </w:p>
        </w:tc>
      </w:tr>
      <w:tr w:rsidR="006C6FF5" w:rsidRP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13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r w:rsidR="006C6FF5" w:rsidRP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N </w:t>
            </w:r>
            <w:proofErr w:type="gramStart"/>
            <w:r w:rsidRPr="006C6FF5">
              <w:rPr>
                <w:rFonts w:ascii="Times New Roman" w:eastAsia="Times New Roman" w:hAnsi="Times New Roman" w:cs="Times New Roman"/>
                <w:sz w:val="19"/>
                <w:szCs w:val="19"/>
                <w:lang w:eastAsia="ru-RU"/>
              </w:rPr>
              <w:t>п</w:t>
            </w:r>
            <w:proofErr w:type="gramEnd"/>
            <w:r w:rsidRPr="006C6FF5">
              <w:rPr>
                <w:rFonts w:ascii="Times New Roman" w:eastAsia="Times New Roman" w:hAnsi="Times New Roman" w:cs="Times New Roman"/>
                <w:sz w:val="19"/>
                <w:szCs w:val="19"/>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Ч3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З5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6</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7</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З8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9</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З10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З11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З12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Успешность прохождения тестирования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Примечание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 необходимости)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0100150213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060704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060704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0100150214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727.060704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w:t>
            </w:r>
            <w:r w:rsidRPr="006C6FF5">
              <w:rPr>
                <w:rFonts w:ascii="Times New Roman" w:eastAsia="Times New Roman" w:hAnsi="Times New Roman" w:cs="Times New Roman"/>
                <w:sz w:val="19"/>
                <w:szCs w:val="19"/>
                <w:lang w:eastAsia="ru-RU"/>
              </w:rPr>
              <w:lastRenderedPageBreak/>
              <w:t xml:space="preserve">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lastRenderedPageBreak/>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lastRenderedPageBreak/>
              <w:t xml:space="preserve">2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bl>
    <w:p w:rsidR="006C6FF5" w:rsidRPr="006C6FF5" w:rsidRDefault="006C6FF5" w:rsidP="006C6FF5">
      <w:pPr>
        <w:spacing w:after="0" w:line="288" w:lineRule="atLeast"/>
        <w:ind w:firstLine="540"/>
        <w:jc w:val="both"/>
        <w:rPr>
          <w:rFonts w:ascii="Times New Roman" w:eastAsia="Times New Roman" w:hAnsi="Times New Roman" w:cs="Times New Roman"/>
          <w:sz w:val="24"/>
          <w:szCs w:val="24"/>
          <w:lang w:eastAsia="ru-RU"/>
        </w:rPr>
      </w:pPr>
      <w:r w:rsidRPr="006C6FF5">
        <w:rPr>
          <w:rFonts w:ascii="Times New Roman" w:eastAsia="Times New Roman" w:hAnsi="Times New Roman" w:cs="Times New Roman"/>
          <w:sz w:val="24"/>
          <w:szCs w:val="24"/>
          <w:lang w:eastAsia="ru-RU"/>
        </w:rPr>
        <w:t xml:space="preserve">  </w:t>
      </w:r>
    </w:p>
    <w:tbl>
      <w:tblPr>
        <w:tblW w:w="21600" w:type="dxa"/>
        <w:tblInd w:w="15" w:type="dxa"/>
        <w:tblCellMar>
          <w:left w:w="0" w:type="dxa"/>
          <w:right w:w="0" w:type="dxa"/>
        </w:tblCellMar>
        <w:tblLook w:val="04A0" w:firstRow="1" w:lastRow="0" w:firstColumn="1" w:lastColumn="0" w:noHBand="0" w:noVBand="1"/>
      </w:tblPr>
      <w:tblGrid>
        <w:gridCol w:w="662"/>
        <w:gridCol w:w="501"/>
        <w:gridCol w:w="1076"/>
        <w:gridCol w:w="1071"/>
        <w:gridCol w:w="1248"/>
        <w:gridCol w:w="999"/>
        <w:gridCol w:w="737"/>
        <w:gridCol w:w="391"/>
        <w:gridCol w:w="364"/>
        <w:gridCol w:w="302"/>
        <w:gridCol w:w="294"/>
        <w:gridCol w:w="302"/>
        <w:gridCol w:w="302"/>
        <w:gridCol w:w="294"/>
        <w:gridCol w:w="294"/>
        <w:gridCol w:w="302"/>
        <w:gridCol w:w="735"/>
        <w:gridCol w:w="688"/>
        <w:gridCol w:w="688"/>
        <w:gridCol w:w="688"/>
        <w:gridCol w:w="688"/>
        <w:gridCol w:w="688"/>
        <w:gridCol w:w="699"/>
        <w:gridCol w:w="699"/>
        <w:gridCol w:w="699"/>
        <w:gridCol w:w="301"/>
        <w:gridCol w:w="293"/>
        <w:gridCol w:w="293"/>
        <w:gridCol w:w="301"/>
        <w:gridCol w:w="643"/>
        <w:gridCol w:w="643"/>
        <w:gridCol w:w="1020"/>
        <w:gridCol w:w="1325"/>
        <w:gridCol w:w="1370"/>
      </w:tblGrid>
      <w:tr w:rsidR="006C6FF5" w:rsidRP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УСТНОЙ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1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ПИСЬМЕННОЙ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 тестирования </w:t>
            </w:r>
          </w:p>
        </w:tc>
      </w:tr>
      <w:tr w:rsidR="006C6FF5" w:rsidRP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13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r w:rsidR="006C6FF5" w:rsidRP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N </w:t>
            </w:r>
            <w:proofErr w:type="gramStart"/>
            <w:r w:rsidRPr="006C6FF5">
              <w:rPr>
                <w:rFonts w:ascii="Times New Roman" w:eastAsia="Times New Roman" w:hAnsi="Times New Roman" w:cs="Times New Roman"/>
                <w:sz w:val="19"/>
                <w:szCs w:val="19"/>
                <w:lang w:eastAsia="ru-RU"/>
              </w:rPr>
              <w:t>п</w:t>
            </w:r>
            <w:proofErr w:type="gramEnd"/>
            <w:r w:rsidRPr="006C6FF5">
              <w:rPr>
                <w:rFonts w:ascii="Times New Roman" w:eastAsia="Times New Roman" w:hAnsi="Times New Roman" w:cs="Times New Roman"/>
                <w:sz w:val="19"/>
                <w:szCs w:val="19"/>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Ч3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З5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6</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7</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З8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9</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З10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З11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З12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Успешность прохождения тестирования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Примечание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 необходимости)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060804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060804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18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0100150216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727.060804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8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bl>
    <w:p w:rsidR="006C6FF5" w:rsidRPr="006C6FF5" w:rsidRDefault="006C6FF5" w:rsidP="006C6FF5">
      <w:pPr>
        <w:spacing w:after="0" w:line="288" w:lineRule="atLeast"/>
        <w:ind w:firstLine="540"/>
        <w:jc w:val="both"/>
        <w:rPr>
          <w:rFonts w:ascii="Times New Roman" w:eastAsia="Times New Roman" w:hAnsi="Times New Roman" w:cs="Times New Roman"/>
          <w:sz w:val="24"/>
          <w:szCs w:val="24"/>
          <w:lang w:eastAsia="ru-RU"/>
        </w:rPr>
      </w:pPr>
      <w:r w:rsidRPr="006C6FF5">
        <w:rPr>
          <w:rFonts w:ascii="Times New Roman" w:eastAsia="Times New Roman" w:hAnsi="Times New Roman" w:cs="Times New Roman"/>
          <w:sz w:val="24"/>
          <w:szCs w:val="24"/>
          <w:lang w:eastAsia="ru-RU"/>
        </w:rPr>
        <w:t xml:space="preserve">  </w:t>
      </w:r>
    </w:p>
    <w:tbl>
      <w:tblPr>
        <w:tblW w:w="21600" w:type="dxa"/>
        <w:tblInd w:w="15" w:type="dxa"/>
        <w:tblCellMar>
          <w:left w:w="0" w:type="dxa"/>
          <w:right w:w="0" w:type="dxa"/>
        </w:tblCellMar>
        <w:tblLook w:val="04A0" w:firstRow="1" w:lastRow="0" w:firstColumn="1" w:lastColumn="0" w:noHBand="0" w:noVBand="1"/>
      </w:tblPr>
      <w:tblGrid>
        <w:gridCol w:w="662"/>
        <w:gridCol w:w="501"/>
        <w:gridCol w:w="1076"/>
        <w:gridCol w:w="1071"/>
        <w:gridCol w:w="1248"/>
        <w:gridCol w:w="999"/>
        <w:gridCol w:w="737"/>
        <w:gridCol w:w="391"/>
        <w:gridCol w:w="364"/>
        <w:gridCol w:w="302"/>
        <w:gridCol w:w="294"/>
        <w:gridCol w:w="302"/>
        <w:gridCol w:w="302"/>
        <w:gridCol w:w="294"/>
        <w:gridCol w:w="294"/>
        <w:gridCol w:w="302"/>
        <w:gridCol w:w="735"/>
        <w:gridCol w:w="688"/>
        <w:gridCol w:w="688"/>
        <w:gridCol w:w="688"/>
        <w:gridCol w:w="688"/>
        <w:gridCol w:w="688"/>
        <w:gridCol w:w="699"/>
        <w:gridCol w:w="699"/>
        <w:gridCol w:w="699"/>
        <w:gridCol w:w="301"/>
        <w:gridCol w:w="293"/>
        <w:gridCol w:w="293"/>
        <w:gridCol w:w="301"/>
        <w:gridCol w:w="643"/>
        <w:gridCol w:w="643"/>
        <w:gridCol w:w="1020"/>
        <w:gridCol w:w="1325"/>
        <w:gridCol w:w="1370"/>
      </w:tblGrid>
      <w:tr w:rsidR="006C6FF5" w:rsidRP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УСТНОЙ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1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ПИСЬМЕННОЙ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 тестирования </w:t>
            </w:r>
          </w:p>
        </w:tc>
      </w:tr>
      <w:tr w:rsidR="006C6FF5" w:rsidRP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13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r w:rsidR="006C6FF5" w:rsidRP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lastRenderedPageBreak/>
              <w:t xml:space="preserve">N </w:t>
            </w:r>
            <w:proofErr w:type="gramStart"/>
            <w:r w:rsidRPr="006C6FF5">
              <w:rPr>
                <w:rFonts w:ascii="Times New Roman" w:eastAsia="Times New Roman" w:hAnsi="Times New Roman" w:cs="Times New Roman"/>
                <w:sz w:val="19"/>
                <w:szCs w:val="19"/>
                <w:lang w:eastAsia="ru-RU"/>
              </w:rPr>
              <w:t>п</w:t>
            </w:r>
            <w:proofErr w:type="gramEnd"/>
            <w:r w:rsidRPr="006C6FF5">
              <w:rPr>
                <w:rFonts w:ascii="Times New Roman" w:eastAsia="Times New Roman" w:hAnsi="Times New Roman" w:cs="Times New Roman"/>
                <w:sz w:val="19"/>
                <w:szCs w:val="19"/>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Ч3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З5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6</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7</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З8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9</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З10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З11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З12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Успешность прохождения тестирования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Примечание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 необходимости)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0100150217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060904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060904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0100150218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727.060904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bl>
    <w:p w:rsidR="006C6FF5" w:rsidRPr="006C6FF5" w:rsidRDefault="006C6FF5" w:rsidP="006C6FF5">
      <w:pPr>
        <w:spacing w:after="0" w:line="288" w:lineRule="atLeast"/>
        <w:ind w:firstLine="540"/>
        <w:jc w:val="both"/>
        <w:rPr>
          <w:rFonts w:ascii="Times New Roman" w:eastAsia="Times New Roman" w:hAnsi="Times New Roman" w:cs="Times New Roman"/>
          <w:sz w:val="24"/>
          <w:szCs w:val="24"/>
          <w:lang w:eastAsia="ru-RU"/>
        </w:rPr>
      </w:pPr>
      <w:r w:rsidRPr="006C6FF5">
        <w:rPr>
          <w:rFonts w:ascii="Times New Roman" w:eastAsia="Times New Roman" w:hAnsi="Times New Roman" w:cs="Times New Roman"/>
          <w:sz w:val="24"/>
          <w:szCs w:val="24"/>
          <w:lang w:eastAsia="ru-RU"/>
        </w:rPr>
        <w:t xml:space="preserve">  </w:t>
      </w:r>
    </w:p>
    <w:tbl>
      <w:tblPr>
        <w:tblW w:w="21600" w:type="dxa"/>
        <w:tblInd w:w="15" w:type="dxa"/>
        <w:tblCellMar>
          <w:left w:w="0" w:type="dxa"/>
          <w:right w:w="0" w:type="dxa"/>
        </w:tblCellMar>
        <w:tblLook w:val="04A0" w:firstRow="1" w:lastRow="0" w:firstColumn="1" w:lastColumn="0" w:noHBand="0" w:noVBand="1"/>
      </w:tblPr>
      <w:tblGrid>
        <w:gridCol w:w="653"/>
        <w:gridCol w:w="495"/>
        <w:gridCol w:w="1053"/>
        <w:gridCol w:w="1071"/>
        <w:gridCol w:w="1151"/>
        <w:gridCol w:w="946"/>
        <w:gridCol w:w="367"/>
        <w:gridCol w:w="327"/>
        <w:gridCol w:w="290"/>
        <w:gridCol w:w="282"/>
        <w:gridCol w:w="290"/>
        <w:gridCol w:w="268"/>
        <w:gridCol w:w="259"/>
        <w:gridCol w:w="268"/>
        <w:gridCol w:w="368"/>
        <w:gridCol w:w="328"/>
        <w:gridCol w:w="702"/>
        <w:gridCol w:w="669"/>
        <w:gridCol w:w="669"/>
        <w:gridCol w:w="669"/>
        <w:gridCol w:w="669"/>
        <w:gridCol w:w="284"/>
        <w:gridCol w:w="276"/>
        <w:gridCol w:w="276"/>
        <w:gridCol w:w="284"/>
        <w:gridCol w:w="672"/>
        <w:gridCol w:w="672"/>
        <w:gridCol w:w="672"/>
        <w:gridCol w:w="672"/>
        <w:gridCol w:w="672"/>
        <w:gridCol w:w="672"/>
        <w:gridCol w:w="588"/>
        <w:gridCol w:w="588"/>
        <w:gridCol w:w="959"/>
        <w:gridCol w:w="1177"/>
        <w:gridCol w:w="1342"/>
      </w:tblGrid>
      <w:tr w:rsidR="006C6FF5" w:rsidRP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УСТНОЙ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15"/>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ПИСЬМЕННОЙ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 тестирования </w:t>
            </w:r>
          </w:p>
        </w:tc>
      </w:tr>
      <w:tr w:rsidR="006C6FF5" w:rsidRP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8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12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13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15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r w:rsidR="006C6FF5" w:rsidRP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N </w:t>
            </w:r>
            <w:proofErr w:type="gramStart"/>
            <w:r w:rsidRPr="006C6FF5">
              <w:rPr>
                <w:rFonts w:ascii="Times New Roman" w:eastAsia="Times New Roman" w:hAnsi="Times New Roman" w:cs="Times New Roman"/>
                <w:sz w:val="19"/>
                <w:szCs w:val="19"/>
                <w:lang w:eastAsia="ru-RU"/>
              </w:rPr>
              <w:t>п</w:t>
            </w:r>
            <w:proofErr w:type="gramEnd"/>
            <w:r w:rsidRPr="006C6FF5">
              <w:rPr>
                <w:rFonts w:ascii="Times New Roman" w:eastAsia="Times New Roman" w:hAnsi="Times New Roman" w:cs="Times New Roman"/>
                <w:sz w:val="19"/>
                <w:szCs w:val="19"/>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УЧ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М3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Ч3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З5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6</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7</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З8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И</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И</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И</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З10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З11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З12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З13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З14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З15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(из 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Успешность прохождения тестирования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(да/нет)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Примечание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 необходимости)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0100150219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061004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061004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23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0100150220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727.061004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w:t>
            </w:r>
            <w:r w:rsidRPr="006C6FF5">
              <w:rPr>
                <w:rFonts w:ascii="Times New Roman" w:eastAsia="Times New Roman" w:hAnsi="Times New Roman" w:cs="Times New Roman"/>
                <w:sz w:val="19"/>
                <w:szCs w:val="19"/>
                <w:lang w:eastAsia="ru-RU"/>
              </w:rPr>
              <w:lastRenderedPageBreak/>
              <w:t xml:space="preserve">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lastRenderedPageBreak/>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lastRenderedPageBreak/>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10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bl>
    <w:p w:rsidR="006C6FF5" w:rsidRPr="006C6FF5" w:rsidRDefault="006C6FF5" w:rsidP="006C6FF5">
      <w:pPr>
        <w:spacing w:after="0" w:line="288" w:lineRule="atLeast"/>
        <w:ind w:firstLine="540"/>
        <w:jc w:val="both"/>
        <w:rPr>
          <w:rFonts w:ascii="Times New Roman" w:eastAsia="Times New Roman" w:hAnsi="Times New Roman" w:cs="Times New Roman"/>
          <w:sz w:val="24"/>
          <w:szCs w:val="24"/>
          <w:lang w:eastAsia="ru-RU"/>
        </w:rPr>
      </w:pPr>
      <w:r w:rsidRPr="006C6FF5">
        <w:rPr>
          <w:rFonts w:ascii="Times New Roman" w:eastAsia="Times New Roman" w:hAnsi="Times New Roman" w:cs="Times New Roman"/>
          <w:sz w:val="24"/>
          <w:szCs w:val="24"/>
          <w:lang w:eastAsia="ru-RU"/>
        </w:rPr>
        <w:t xml:space="preserve">  </w:t>
      </w:r>
    </w:p>
    <w:tbl>
      <w:tblPr>
        <w:tblW w:w="21600" w:type="dxa"/>
        <w:tblInd w:w="15" w:type="dxa"/>
        <w:tblCellMar>
          <w:left w:w="0" w:type="dxa"/>
          <w:right w:w="0" w:type="dxa"/>
        </w:tblCellMar>
        <w:tblLook w:val="04A0" w:firstRow="1" w:lastRow="0" w:firstColumn="1" w:lastColumn="0" w:noHBand="0" w:noVBand="1"/>
      </w:tblPr>
      <w:tblGrid>
        <w:gridCol w:w="669"/>
        <w:gridCol w:w="519"/>
        <w:gridCol w:w="1090"/>
        <w:gridCol w:w="1071"/>
        <w:gridCol w:w="1314"/>
        <w:gridCol w:w="1215"/>
        <w:gridCol w:w="406"/>
        <w:gridCol w:w="363"/>
        <w:gridCol w:w="350"/>
        <w:gridCol w:w="340"/>
        <w:gridCol w:w="350"/>
        <w:gridCol w:w="292"/>
        <w:gridCol w:w="282"/>
        <w:gridCol w:w="292"/>
        <w:gridCol w:w="407"/>
        <w:gridCol w:w="368"/>
        <w:gridCol w:w="747"/>
        <w:gridCol w:w="693"/>
        <w:gridCol w:w="693"/>
        <w:gridCol w:w="693"/>
        <w:gridCol w:w="693"/>
        <w:gridCol w:w="693"/>
        <w:gridCol w:w="708"/>
        <w:gridCol w:w="708"/>
        <w:gridCol w:w="708"/>
        <w:gridCol w:w="708"/>
        <w:gridCol w:w="281"/>
        <w:gridCol w:w="273"/>
        <w:gridCol w:w="273"/>
        <w:gridCol w:w="273"/>
        <w:gridCol w:w="281"/>
        <w:gridCol w:w="680"/>
        <w:gridCol w:w="680"/>
        <w:gridCol w:w="1061"/>
        <w:gridCol w:w="1426"/>
      </w:tblGrid>
      <w:tr w:rsidR="006C6FF5" w:rsidRPr="006C6FF5" w:rsidTr="006C6FF5">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Информация об иностранном гражданине, принимаемом на обучение </w:t>
            </w:r>
          </w:p>
        </w:tc>
        <w:tc>
          <w:tcPr>
            <w:tcW w:w="0" w:type="auto"/>
            <w:gridSpan w:val="11"/>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УСТНОЙ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15"/>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Результаты </w:t>
            </w:r>
            <w:proofErr w:type="gramStart"/>
            <w:r w:rsidRPr="006C6FF5">
              <w:rPr>
                <w:rFonts w:ascii="Times New Roman" w:eastAsia="Times New Roman" w:hAnsi="Times New Roman" w:cs="Times New Roman"/>
                <w:sz w:val="19"/>
                <w:szCs w:val="19"/>
                <w:lang w:eastAsia="ru-RU"/>
              </w:rPr>
              <w:t>оценивания выполнения заданий ПИСЬМЕННОЙ части тестирования</w:t>
            </w:r>
            <w:proofErr w:type="gramEnd"/>
            <w:r w:rsidRPr="006C6FF5">
              <w:rPr>
                <w:rFonts w:ascii="Times New Roman" w:eastAsia="Times New Roman" w:hAnsi="Times New Roman" w:cs="Times New Roman"/>
                <w:sz w:val="19"/>
                <w:szCs w:val="19"/>
                <w:lang w:eastAsia="ru-RU"/>
              </w:rPr>
              <w:t xml:space="preserve"> в соответствии с критериями (первичные баллы) </w:t>
            </w:r>
          </w:p>
        </w:tc>
        <w:tc>
          <w:tcPr>
            <w:tcW w:w="0" w:type="auto"/>
            <w:gridSpan w:val="4"/>
            <w:vMerge w:val="restart"/>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Результат тестирования </w:t>
            </w:r>
          </w:p>
        </w:tc>
      </w:tr>
      <w:tr w:rsidR="006C6FF5" w:rsidRPr="006C6FF5" w:rsidTr="006C6FF5">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4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6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7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9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12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13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Задание 14 </w:t>
            </w:r>
          </w:p>
        </w:tc>
        <w:tc>
          <w:tcPr>
            <w:tcW w:w="0" w:type="auto"/>
            <w:gridSpan w:val="4"/>
            <w:vMerge/>
            <w:tcBorders>
              <w:top w:val="single" w:sz="6" w:space="0" w:color="000000"/>
              <w:left w:val="single" w:sz="6" w:space="0" w:color="000000"/>
              <w:bottom w:val="single" w:sz="6" w:space="0" w:color="000000"/>
            </w:tcBorders>
            <w:vAlign w:val="center"/>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r w:rsidR="006C6FF5" w:rsidRPr="006C6FF5" w:rsidTr="006C6FF5">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N </w:t>
            </w:r>
            <w:proofErr w:type="gramStart"/>
            <w:r w:rsidRPr="006C6FF5">
              <w:rPr>
                <w:rFonts w:ascii="Times New Roman" w:eastAsia="Times New Roman" w:hAnsi="Times New Roman" w:cs="Times New Roman"/>
                <w:sz w:val="19"/>
                <w:szCs w:val="19"/>
                <w:lang w:eastAsia="ru-RU"/>
              </w:rPr>
              <w:t>п</w:t>
            </w:r>
            <w:proofErr w:type="gramEnd"/>
            <w:r w:rsidRPr="006C6FF5">
              <w:rPr>
                <w:rFonts w:ascii="Times New Roman" w:eastAsia="Times New Roman" w:hAnsi="Times New Roman" w:cs="Times New Roman"/>
                <w:sz w:val="19"/>
                <w:szCs w:val="19"/>
                <w:lang w:eastAsia="ru-RU"/>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Класс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Уникальный код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Гражданство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Дата проведения тестирования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УЧ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Д</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М</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М3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Ч</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Ч3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П</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Вариант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6</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7</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З8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З</w:t>
            </w:r>
            <w:proofErr w:type="gramStart"/>
            <w:r w:rsidRPr="006C6FF5">
              <w:rPr>
                <w:rFonts w:ascii="Times New Roman" w:eastAsia="Times New Roman" w:hAnsi="Times New Roman" w:cs="Times New Roman"/>
                <w:sz w:val="19"/>
                <w:szCs w:val="19"/>
                <w:lang w:eastAsia="ru-RU"/>
              </w:rPr>
              <w:t>9</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З10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З11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З12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З13 </w:t>
            </w:r>
          </w:p>
        </w:tc>
        <w:tc>
          <w:tcPr>
            <w:tcW w:w="0" w:type="auto"/>
            <w:tcBorders>
              <w:top w:val="single" w:sz="6" w:space="0" w:color="000000"/>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1</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2</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Р3 </w:t>
            </w:r>
          </w:p>
        </w:tc>
        <w:tc>
          <w:tcPr>
            <w:tcW w:w="0" w:type="auto"/>
            <w:tcBorders>
              <w:top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Р</w:t>
            </w:r>
            <w:proofErr w:type="gramStart"/>
            <w:r w:rsidRPr="006C6FF5">
              <w:rPr>
                <w:rFonts w:ascii="Times New Roman" w:eastAsia="Times New Roman" w:hAnsi="Times New Roman" w:cs="Times New Roman"/>
                <w:sz w:val="19"/>
                <w:szCs w:val="19"/>
                <w:lang w:eastAsia="ru-RU"/>
              </w:rPr>
              <w:t>4</w:t>
            </w:r>
            <w:proofErr w:type="gramEnd"/>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Р5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УЧ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Сумма ПБ за ПЧ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Общее количество ПБ </w:t>
            </w:r>
          </w:p>
        </w:tc>
        <w:tc>
          <w:tcPr>
            <w:tcW w:w="0" w:type="auto"/>
            <w:tcBorders>
              <w:top w:val="single" w:sz="6" w:space="0" w:color="000000"/>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Успешность прохождения тестирования </w:t>
            </w:r>
          </w:p>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(да/нет)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0100150221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061104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061104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14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23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Пример 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0100150222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Узбекистан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31.06.2035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727.061104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нет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9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да </w:t>
            </w:r>
          </w:p>
        </w:tc>
      </w:tr>
      <w:tr w:rsidR="006C6FF5" w:rsidRPr="006C6FF5" w:rsidTr="006C6FF5">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top w:val="single" w:sz="6" w:space="0" w:color="000000"/>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2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3 </w:t>
            </w:r>
          </w:p>
        </w:tc>
        <w:tc>
          <w:tcPr>
            <w:tcW w:w="0" w:type="auto"/>
            <w:tcBorders>
              <w:left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0 </w:t>
            </w:r>
          </w:p>
        </w:tc>
        <w:tc>
          <w:tcPr>
            <w:tcW w:w="0" w:type="auto"/>
            <w:tcBorders>
              <w:left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r>
      <w:tr w:rsidR="006C6FF5" w:rsidRPr="006C6FF5" w:rsidTr="006C6FF5">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88" w:lineRule="atLeast"/>
              <w:jc w:val="both"/>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11 класс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jc w:val="center"/>
              <w:rPr>
                <w:rFonts w:ascii="Times New Roman" w:eastAsia="Times New Roman" w:hAnsi="Times New Roman" w:cs="Times New Roman"/>
                <w:sz w:val="19"/>
                <w:szCs w:val="19"/>
                <w:lang w:eastAsia="ru-RU"/>
              </w:rPr>
            </w:pPr>
            <w:r w:rsidRPr="006C6FF5">
              <w:rPr>
                <w:rFonts w:ascii="Times New Roman" w:eastAsia="Times New Roman" w:hAnsi="Times New Roman" w:cs="Times New Roman"/>
                <w:sz w:val="19"/>
                <w:szCs w:val="19"/>
                <w:lang w:eastAsia="ru-RU"/>
              </w:rPr>
              <w:t xml:space="preserve">  </w:t>
            </w:r>
          </w:p>
        </w:tc>
        <w:tc>
          <w:tcPr>
            <w:tcW w:w="0" w:type="auto"/>
            <w:tcBorders>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6C6FF5" w:rsidRPr="006C6FF5" w:rsidRDefault="006C6FF5" w:rsidP="006C6FF5">
            <w:pPr>
              <w:spacing w:after="0" w:line="240" w:lineRule="auto"/>
              <w:rPr>
                <w:rFonts w:ascii="Times New Roman" w:eastAsia="Times New Roman" w:hAnsi="Times New Roman" w:cs="Times New Roman"/>
                <w:sz w:val="19"/>
                <w:szCs w:val="19"/>
                <w:lang w:eastAsia="ru-RU"/>
              </w:rPr>
            </w:pPr>
          </w:p>
        </w:tc>
      </w:tr>
    </w:tbl>
    <w:p w:rsidR="006C6FF5" w:rsidRPr="006C6FF5" w:rsidRDefault="006C6FF5" w:rsidP="006C6FF5">
      <w:pPr>
        <w:rPr>
          <w:lang w:val="en-US"/>
        </w:rPr>
      </w:pPr>
    </w:p>
    <w:sectPr w:rsidR="006C6FF5" w:rsidRPr="006C6FF5">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41D38"/>
    <w:rsid w:val="00155141"/>
    <w:rsid w:val="002426F7"/>
    <w:rsid w:val="002D7D9A"/>
    <w:rsid w:val="00310DB7"/>
    <w:rsid w:val="003F5C1D"/>
    <w:rsid w:val="00441D66"/>
    <w:rsid w:val="005005D7"/>
    <w:rsid w:val="00587BCD"/>
    <w:rsid w:val="0062333D"/>
    <w:rsid w:val="006C6FF5"/>
    <w:rsid w:val="006F710E"/>
    <w:rsid w:val="00752FFF"/>
    <w:rsid w:val="007D05D3"/>
    <w:rsid w:val="00847224"/>
    <w:rsid w:val="008F54BB"/>
    <w:rsid w:val="00AE585F"/>
    <w:rsid w:val="00B70054"/>
    <w:rsid w:val="00CC0FA2"/>
    <w:rsid w:val="00CF49C5"/>
    <w:rsid w:val="00E95B63"/>
    <w:rsid w:val="00EF6805"/>
    <w:rsid w:val="00F54EA2"/>
    <w:rsid w:val="00F879C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paragraph" w:styleId="a8">
    <w:name w:val="Balloon Text"/>
    <w:basedOn w:val="a"/>
    <w:link w:val="a9"/>
    <w:uiPriority w:val="99"/>
    <w:semiHidden/>
    <w:unhideWhenUsed/>
    <w:rsid w:val="00CF49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4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paragraph" w:styleId="a8">
    <w:name w:val="Balloon Text"/>
    <w:basedOn w:val="a"/>
    <w:link w:val="a9"/>
    <w:uiPriority w:val="99"/>
    <w:semiHidden/>
    <w:unhideWhenUsed/>
    <w:rsid w:val="00CF49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49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332995531">
      <w:bodyDiv w:val="1"/>
      <w:marLeft w:val="0"/>
      <w:marRight w:val="0"/>
      <w:marTop w:val="0"/>
      <w:marBottom w:val="0"/>
      <w:divBdr>
        <w:top w:val="none" w:sz="0" w:space="0" w:color="auto"/>
        <w:left w:val="none" w:sz="0" w:space="0" w:color="auto"/>
        <w:bottom w:val="none" w:sz="0" w:space="0" w:color="auto"/>
        <w:right w:val="none" w:sz="0" w:space="0" w:color="auto"/>
      </w:divBdr>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6391326">
      <w:bodyDiv w:val="1"/>
      <w:marLeft w:val="0"/>
      <w:marRight w:val="0"/>
      <w:marTop w:val="0"/>
      <w:marBottom w:val="0"/>
      <w:divBdr>
        <w:top w:val="none" w:sz="0" w:space="0" w:color="auto"/>
        <w:left w:val="none" w:sz="0" w:space="0" w:color="auto"/>
        <w:bottom w:val="none" w:sz="0" w:space="0" w:color="auto"/>
        <w:right w:val="none" w:sz="0" w:space="0" w:color="auto"/>
      </w:divBdr>
    </w:div>
    <w:div w:id="1324551726">
      <w:bodyDiv w:val="1"/>
      <w:marLeft w:val="0"/>
      <w:marRight w:val="0"/>
      <w:marTop w:val="0"/>
      <w:marBottom w:val="0"/>
      <w:divBdr>
        <w:top w:val="none" w:sz="0" w:space="0" w:color="auto"/>
        <w:left w:val="none" w:sz="0" w:space="0" w:color="auto"/>
        <w:bottom w:val="none" w:sz="0" w:space="0" w:color="auto"/>
        <w:right w:val="none" w:sz="0" w:space="0" w:color="auto"/>
      </w:divBdr>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603955023">
      <w:bodyDiv w:val="1"/>
      <w:marLeft w:val="0"/>
      <w:marRight w:val="0"/>
      <w:marTop w:val="0"/>
      <w:marBottom w:val="0"/>
      <w:divBdr>
        <w:top w:val="none" w:sz="0" w:space="0" w:color="auto"/>
        <w:left w:val="none" w:sz="0" w:space="0" w:color="auto"/>
        <w:bottom w:val="none" w:sz="0" w:space="0" w:color="auto"/>
        <w:right w:val="none" w:sz="0" w:space="0" w:color="auto"/>
      </w:divBdr>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7481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EXP&amp;n=885751&amp;date=29.06.2026&amp;demo=2" TargetMode="External"/><Relationship Id="rId13" Type="http://schemas.openxmlformats.org/officeDocument/2006/relationships/hyperlink" Target="https://login.consultant.ru/link/?req=doc&amp;base=LAW&amp;n=500878&amp;dst=100006&amp;field=134&amp;date=29.06.2026&amp;demo=2" TargetMode="External"/><Relationship Id="rId18" Type="http://schemas.openxmlformats.org/officeDocument/2006/relationships/hyperlink" Target="https://login.consultant.ru/link/?req=doc&amp;base=LAW&amp;n=516251&amp;dst=2&amp;field=134&amp;date=29.06.2026&amp;demo=2" TargetMode="External"/><Relationship Id="rId26" Type="http://schemas.openxmlformats.org/officeDocument/2006/relationships/hyperlink" Target="https://login.consultant.ru/link/?req=doc&amp;base=LAW&amp;n=537567&amp;dst=100422&amp;field=134&amp;date=29.06.2026&amp;demo=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516251&amp;dst=2&amp;field=134&amp;date=29.06.2026&amp;demo=2" TargetMode="External"/><Relationship Id="rId7" Type="http://schemas.openxmlformats.org/officeDocument/2006/relationships/hyperlink" Target="https://login.consultant.ru/link/?req=doc&amp;base=LAW&amp;n=501737&amp;date=29.06.2026&amp;demo=2" TargetMode="External"/><Relationship Id="rId12" Type="http://schemas.openxmlformats.org/officeDocument/2006/relationships/hyperlink" Target="https://login.consultant.ru/link/?req=doc&amp;base=LAW&amp;n=516251&amp;dst=100027&amp;field=134&amp;date=29.06.2026&amp;demo=2" TargetMode="External"/><Relationship Id="rId17" Type="http://schemas.openxmlformats.org/officeDocument/2006/relationships/hyperlink" Target="https://login.consultant.ru/link/?req=doc&amp;base=LAW&amp;n=537567&amp;dst=100050&amp;field=134&amp;date=29.06.2026&amp;demo=2" TargetMode="External"/><Relationship Id="rId25" Type="http://schemas.openxmlformats.org/officeDocument/2006/relationships/hyperlink" Target="https://login.consultant.ru/link/?req=doc&amp;base=LAW&amp;n=516221&amp;date=29.06.2026&amp;demo=2" TargetMode="External"/><Relationship Id="rId2" Type="http://schemas.openxmlformats.org/officeDocument/2006/relationships/styles" Target="styles.xml"/><Relationship Id="rId16" Type="http://schemas.openxmlformats.org/officeDocument/2006/relationships/hyperlink" Target="https://login.consultant.ru/link/?req=doc&amp;base=LAW&amp;n=537567&amp;dst=100050&amp;field=134&amp;date=29.06.2026&amp;demo=2" TargetMode="External"/><Relationship Id="rId20" Type="http://schemas.openxmlformats.org/officeDocument/2006/relationships/hyperlink" Target="https://fipi.ru/inostr-exam/inostr-exam-deti" TargetMode="External"/><Relationship Id="rId29" Type="http://schemas.openxmlformats.org/officeDocument/2006/relationships/hyperlink" Target="https://login.consultant.ru/link/?req=doc&amp;base=LAW&amp;n=516221&amp;date=29.06.2026&amp;demo=2" TargetMode="External"/><Relationship Id="rId1" Type="http://schemas.openxmlformats.org/officeDocument/2006/relationships/numbering" Target="numbering.xml"/><Relationship Id="rId6" Type="http://schemas.openxmlformats.org/officeDocument/2006/relationships/hyperlink" Target="https://www.consultant.ru/cons/cgi/online.cgi?req=doc&amp;base=LAW&amp;n=537567&amp;cacheid=18624BFA0DA3627031F8D37EB3DB7080&amp;mode=splus&amp;rnd=G2CHuNVA4gxXyBes" TargetMode="External"/><Relationship Id="rId11" Type="http://schemas.openxmlformats.org/officeDocument/2006/relationships/hyperlink" Target="https://login.consultant.ru/link/?req=doc&amp;base=LAW&amp;n=517330&amp;dst=37&amp;field=134&amp;date=29.06.2026&amp;demo=2" TargetMode="External"/><Relationship Id="rId24" Type="http://schemas.openxmlformats.org/officeDocument/2006/relationships/hyperlink" Target="https://login.consultant.ru/link/?req=doc&amp;base=LAW&amp;n=516251&amp;dst=2&amp;field=134&amp;date=29.06.2026&amp;demo=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18091&amp;dst=58&amp;field=134&amp;date=29.06.2026&amp;demo=2" TargetMode="External"/><Relationship Id="rId23" Type="http://schemas.openxmlformats.org/officeDocument/2006/relationships/hyperlink" Target="https://login.consultant.ru/link/?req=doc&amp;base=LAW&amp;n=516251&amp;dst=2&amp;field=134&amp;date=29.06.2026&amp;demo=2" TargetMode="External"/><Relationship Id="rId28" Type="http://schemas.openxmlformats.org/officeDocument/2006/relationships/hyperlink" Target="https://login.consultant.ru/link/?req=doc&amp;base=LAW&amp;n=516251&amp;dst=2&amp;field=134&amp;date=29.06.2026&amp;demo=2" TargetMode="External"/><Relationship Id="rId10" Type="http://schemas.openxmlformats.org/officeDocument/2006/relationships/hyperlink" Target="https://login.consultant.ru/link/?req=doc&amp;base=LAW&amp;n=532901&amp;dst=1140&amp;field=134&amp;date=29.06.2026&amp;demo=2" TargetMode="External"/><Relationship Id="rId19" Type="http://schemas.openxmlformats.org/officeDocument/2006/relationships/hyperlink" Target="https://login.consultant.ru/link/?req=doc&amp;base=LAW&amp;n=516221&amp;date=29.06.2026&amp;demo=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4829&amp;dst=100013&amp;field=134&amp;date=29.06.2026&amp;demo=2" TargetMode="External"/><Relationship Id="rId14" Type="http://schemas.openxmlformats.org/officeDocument/2006/relationships/hyperlink" Target="https://login.consultant.ru/link/?req=doc&amp;base=LAW&amp;n=514867&amp;date=29.06.2026&amp;demo=2" TargetMode="External"/><Relationship Id="rId22" Type="http://schemas.openxmlformats.org/officeDocument/2006/relationships/hyperlink" Target="https://login.consultant.ru/link/?req=doc&amp;base=LAW&amp;n=516251&amp;dst=2&amp;field=134&amp;date=29.06.2026&amp;demo=2" TargetMode="External"/><Relationship Id="rId27" Type="http://schemas.openxmlformats.org/officeDocument/2006/relationships/hyperlink" Target="https://login.consultant.ru/link/?req=doc&amp;base=LAW&amp;n=537567&amp;dst=100293&amp;field=134&amp;date=29.06.2026&amp;demo=2" TargetMode="External"/><Relationship Id="rId30" Type="http://schemas.openxmlformats.org/officeDocument/2006/relationships/hyperlink" Target="https://login.consultant.ru/link/?req=doc&amp;base=LAW&amp;n=516221&amp;dst=100033&amp;field=134&amp;date=29.06.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5108</Words>
  <Characters>37238</Characters>
  <Application>Microsoft Office Word</Application>
  <DocSecurity>0</DocSecurity>
  <Lines>775</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7</cp:revision>
  <dcterms:created xsi:type="dcterms:W3CDTF">2026-06-26T08:06:00Z</dcterms:created>
  <dcterms:modified xsi:type="dcterms:W3CDTF">2026-06-29T06:11:00Z</dcterms:modified>
</cp:coreProperties>
</file>