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C6" w:rsidRPr="002472C6" w:rsidRDefault="002472C6" w:rsidP="002472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РОССИЙСКОЙ ФЕДЕРАЦИИ</w:t>
      </w:r>
    </w:p>
    <w:bookmarkStart w:id="0" w:name="_GoBack"/>
    <w:p w:rsidR="002472C6" w:rsidRPr="002472C6" w:rsidRDefault="001D26D7" w:rsidP="002472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"http://publication.pravo.gov.ru/document/0001202606120015"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="002472C6" w:rsidRPr="001D26D7"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 Правительства РФ от 12.06.2026 N 737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bookmarkEnd w:id="0"/>
    <w:p w:rsidR="002472C6" w:rsidRPr="002472C6" w:rsidRDefault="002472C6" w:rsidP="002472C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централизации закупок отдельных видов медицинских изделий для обеспечения государственных нужд в целях реализации мероприятий (результатов) федерального проекта "Борьба с сахарным диабетом", входящего в состав национального проекта "Продолжительная и активная жизнь"</w:t>
      </w:r>
    </w:p>
    <w:p w:rsidR="002472C6" w:rsidRDefault="002472C6" w:rsidP="002472C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hyperlink r:id="rId6" w:anchor="8Q20LV" w:history="1"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с частями 6</w:t>
        </w:r>
      </w:hyperlink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anchor="8QC0M3" w:history="1"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10 статьи 26</w:t>
        </w:r>
      </w:hyperlink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 постановляет:</w:t>
      </w:r>
    </w:p>
    <w:p w:rsidR="002472C6" w:rsidRDefault="002472C6" w:rsidP="002472C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Наделить федеральное казенное учреждение "Федеральный центр планирования и организации лекарственного обеспечения граждан" Министерства здравоохранения Российской Федерации полномочиями по определению поставщиков (подрядчиков, исполнителей) для государственных заказчиков, действующих от имени субъектов Российской Федерации, соответствующих бюджетных учреждений, государственных унитарных предприятий и (или) уполномоченных органов, уполномоченных учреждений, полномочия которых определены решениями органов государственной власти субъектов Российской Федерации, при осуществлении закупок отдельных видов медицинских изделий</w:t>
      </w:r>
      <w:proofErr w:type="gramEnd"/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детей с сахарным диабетом 1 типа в возрасте от 2 до 17 лет включительно, а также беременных женщин с сахарным диабетом 1 типа, сахарным диабетом 2 типа, с моногенными формами сахарного диабета и </w:t>
      </w:r>
      <w:proofErr w:type="spellStart"/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гестационным</w:t>
      </w:r>
      <w:proofErr w:type="spellEnd"/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сахарным диабетом системами непрерывного мониторинга глюкозы по перечню согласно приложению (далее - медицинские изделия), финансовое обеспечение которых частично или полностью осуществляется за счет межбюджетных трансфертов</w:t>
      </w:r>
      <w:proofErr w:type="gramEnd"/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имеющих целевое назначение, и условием </w:t>
      </w:r>
      <w:proofErr w:type="gramStart"/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proofErr w:type="gramEnd"/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из федерального бюджета является централизация закупок медицинских изделий, осуществляемых за счет средств, предоставленных из федерального бюджета бюджетам субъектов Российской Федерации на реализацию мероприятий (результатов) федерального проекта "Борьба с сахарным диабетом", входящего в состав национального проекта "Про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должительная и активная жизнь".</w:t>
      </w:r>
    </w:p>
    <w:p w:rsidR="001D26D7" w:rsidRDefault="002472C6" w:rsidP="002472C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</w:t>
      </w:r>
      <w:hyperlink r:id="rId8" w:anchor="65E0IS" w:history="1"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 взаимодействия</w:t>
        </w:r>
      </w:hyperlink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заказчиков с федеральным казенным учреждением "Федеральный центр планирования и организации лекарственного обеспечения граждан" Министерства здравоохранения Российской Федерации при осуществлении закупок отдельных видов медицинских изделий для обеспечения государственных нужд в целях реализации мероприятий (результатов) федерального проекта "Борьба с сахарным диабетом", входящего в состав национального проекта "Продолжительная и активная жизнь".</w:t>
      </w:r>
      <w:r w:rsid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</w:p>
    <w:p w:rsidR="001D26D7" w:rsidRDefault="002472C6" w:rsidP="002472C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Установить, что настоящее постановление применяется к отношениям, связанным с осуществлением закупок медицинских изделий, финансовое обеспечение которых предусмотрено начиная с 1 июля 2026 г.</w:t>
      </w:r>
      <w:r w:rsid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472C6" w:rsidRPr="002472C6" w:rsidRDefault="002472C6" w:rsidP="002472C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со дня его официального опубликования.</w:t>
      </w:r>
    </w:p>
    <w:p w:rsidR="002472C6" w:rsidRPr="002472C6" w:rsidRDefault="002472C6" w:rsidP="001D26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Правительства</w:t>
      </w:r>
      <w:r w:rsidRPr="00247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Российской Федерации</w:t>
      </w:r>
      <w:r w:rsidRPr="00247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М.МИШУСТИН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Перечень отдельных видов медицинских изделий для обеспечения детей с сахарным диабетом 1 типа в возрасте от 2 до 17 лет включительно, а также беременных женщин с сахарным диабетом 1 типа, сахарным диабетом 2 типа, с моногенными формами сахарного диабета и </w:t>
      </w:r>
      <w:proofErr w:type="spellStart"/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гестационным</w:t>
      </w:r>
      <w:proofErr w:type="spellEnd"/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сахарным диабетом системами непрерывного мониторинга глюкозы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6165"/>
      </w:tblGrid>
      <w:tr w:rsidR="001D26D7" w:rsidRPr="001D26D7" w:rsidTr="001D26D7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6D7" w:rsidRPr="001D26D7" w:rsidTr="001D26D7">
        <w:tc>
          <w:tcPr>
            <w:tcW w:w="3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медицинского изделия</w:t>
            </w:r>
          </w:p>
        </w:tc>
      </w:tr>
      <w:tr w:rsidR="001D26D7" w:rsidRPr="001D26D7" w:rsidTr="001D26D7"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332910</w:t>
            </w:r>
          </w:p>
        </w:tc>
        <w:tc>
          <w:tcPr>
            <w:tcW w:w="776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Передатчик системы </w:t>
            </w:r>
            <w:proofErr w:type="spellStart"/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чрескожного</w:t>
            </w:r>
            <w:proofErr w:type="spellEnd"/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 уровня глюкозы в интерстициальной жидкости</w:t>
            </w:r>
          </w:p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300910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Электрод игольчатый системы </w:t>
            </w:r>
            <w:proofErr w:type="spellStart"/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чрескожного</w:t>
            </w:r>
            <w:proofErr w:type="spellEnd"/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 уровня глюкозы в интерстициальной жидкости</w:t>
            </w:r>
          </w:p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269540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чрескожного</w:t>
            </w:r>
            <w:proofErr w:type="spellEnd"/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 уровня глюкозы в интерстициальной жидкости, электрохимический метод</w:t>
            </w:r>
          </w:p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370670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Приемник (сканер) системы </w:t>
            </w:r>
            <w:proofErr w:type="spellStart"/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чрескожного</w:t>
            </w:r>
            <w:proofErr w:type="spellEnd"/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 уровня глюкозы в интерстициальной жидкости</w:t>
            </w:r>
          </w:p>
        </w:tc>
      </w:tr>
    </w:tbl>
    <w:p w:rsid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6D7" w:rsidRPr="001D26D7" w:rsidRDefault="001D26D7" w:rsidP="001D26D7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26D7">
        <w:rPr>
          <w:rFonts w:ascii="Times New Roman" w:hAnsi="Times New Roman" w:cs="Times New Roman"/>
          <w:b/>
          <w:sz w:val="24"/>
          <w:szCs w:val="24"/>
          <w:lang w:eastAsia="ru-RU"/>
        </w:rPr>
        <w:t>УТВЕРЖДЕНЫ</w:t>
      </w:r>
    </w:p>
    <w:p w:rsidR="001D26D7" w:rsidRPr="001D26D7" w:rsidRDefault="001D26D7" w:rsidP="001D26D7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1D26D7" w:rsidRPr="001D26D7" w:rsidRDefault="001D26D7" w:rsidP="001D26D7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1D26D7" w:rsidRPr="001D26D7" w:rsidRDefault="001D26D7" w:rsidP="001D26D7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hAnsi="Times New Roman" w:cs="Times New Roman"/>
          <w:sz w:val="24"/>
          <w:szCs w:val="24"/>
          <w:lang w:eastAsia="ru-RU"/>
        </w:rPr>
        <w:t>от 12 июня 2026 года № 737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взаимодействия государственных заказчиков с федеральным казенным учреждением "Федеральный центр планирования и организации лекарственного обеспечения граждан" Министерства здравоохранения Российской Федерации при осуществлении закупок отдельных видов медицинских изделий для обеспечения государственных нужд в целях реализации мероприятий (результатов) федерального проекта "Борьба с сахарным диабетом", входящего в состав национального проекта "Продолжительная и активная жизнь"</w:t>
      </w:r>
      <w:proofErr w:type="gramEnd"/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устанавливают порядок взаимодействия государственных заказчиков, указанных в </w:t>
      </w:r>
      <w:hyperlink r:id="rId9" w:anchor="6500IL" w:history="1"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</w:t>
        </w:r>
      </w:hyperlink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постановления Правительства Российской Федерации от 12 июня 2026 г. № 737 "О централизации закупок отдельных видов медицинских изделий для обеспечения государственных нужд в целях реализации мероприятий (результатов) федерального проекта "Борьба с сахарным диабетом", входящего в состав национального проекта "Продолжительная и активная жизнь" (далее - заказчики), с федеральным казенным учреждением "Федеральный центр</w:t>
      </w:r>
      <w:proofErr w:type="gramEnd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планирования и организации лекарственного обеспечения граждан" Министерства здравоохранения Российской Федерации (далее - </w:t>
      </w: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центр) при осуществлении в соответствии с </w:t>
      </w:r>
      <w:hyperlink r:id="rId10" w:anchor="64U0IK" w:history="1"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"О контрактной системе в сфере закупок товаров, работ, услуг для обеспечения государственных и муниципальных нужд"</w:t>
        </w:r>
      </w:hyperlink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закупок отдельных видов медицинских изделий для обеспечения детей с сахарным диабетом 1 типа в возрасте от 2 до 17 лет включительно, а также беременных женщин</w:t>
      </w:r>
      <w:proofErr w:type="gramEnd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сахарным диабетом 1 типа, сахарным диабетом 2 типа, с моногенными формами сахарного диабета и </w:t>
      </w:r>
      <w:proofErr w:type="spellStart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гестационным</w:t>
      </w:r>
      <w:proofErr w:type="spellEnd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сахарным диабетом системами непрерывного мониторинга глюкозы по перечню, предусмотренному указанным постановлением (далее - медицинские изделия).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целях реализации настоящих Правил заказчики: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формируют и направляют ежегодно, не позднее 1 сентября, а в 2026 году - до 19 июня 2026 г., в федеральный центр сведения о количестве медицинских изделий, необходимых для закупки в следующем календарном году, по форме согласно </w:t>
      </w:r>
      <w:hyperlink r:id="rId11" w:anchor="7DK0KA" w:history="1"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№ 1</w:t>
        </w:r>
      </w:hyperlink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сведения о потребности);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формируют и направляют ежегодно, не позднее 1 октября, а в 2026 году - до 1 июля 2026 г. (с учетом полученной в соответствии с </w:t>
      </w:r>
      <w:hyperlink r:id="rId12" w:anchor="7DC0K6" w:history="1"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"а" пункта 3 настоящих Правил информации</w:t>
        </w:r>
      </w:hyperlink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федеральный центр заявки на осуществление закупок медицинских изделий на следующий календарный год по форме согласно </w:t>
      </w:r>
      <w:hyperlink r:id="rId13" w:anchor="7DK0K9" w:history="1"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№ 2</w:t>
        </w:r>
      </w:hyperlink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заявка) с приложением описания объекта закупки, условий контракта, обоснования начальной</w:t>
      </w:r>
      <w:proofErr w:type="gramEnd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(максимальной) цены контракта. При этом обоснование начальной (максимальной) цены контракта, а в случае, предусмотренном </w:t>
      </w:r>
      <w:hyperlink r:id="rId14" w:anchor="BUO0PQ" w:history="1"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24 статьи 22 Федерального закона</w:t>
        </w:r>
      </w:hyperlink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указанного в </w:t>
      </w:r>
      <w:hyperlink r:id="rId15" w:anchor="7D80K5" w:history="1"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 настоящих Правил</w:t>
        </w:r>
      </w:hyperlink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, - обоснование цены единицы товара, работы, услуги осуществляются с привлечением федерального центра;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формируют и доводят до сведения федерального центра информацию о каждом объекте закупки, включенном в план-график закупок на основании заявок, с указанием федерального центра в плане-графике закупок в качестве уполномоченного учреждения при осуществлении закупок;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уведомляют федеральный центр о внесении изменений в план-график закупок в течение 3 рабочих дней со дня размещения таких изменений в единой информационной системе в сфере закупок;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направляют соответствующую информацию в федеральный центр при необходимости внесения изменений в извещение об осуществлении закупки либо отмене закупки;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подписывают контракт усиленной электронной подписью лица, имеющего право действовать от имени заказчика;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вносят и направляют в федеральный центр (в случае необходимости) корректировки в сведения о потребности и в заявки в соответствии с </w:t>
      </w:r>
      <w:hyperlink r:id="rId16" w:anchor="7DE0K8" w:history="1"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"б</w:t>
        </w:r>
      </w:hyperlink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" и "</w:t>
      </w:r>
      <w:hyperlink r:id="rId17" w:anchor="7DG0K9" w:history="1">
        <w:proofErr w:type="gramStart"/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в</w:t>
        </w:r>
        <w:proofErr w:type="gramEnd"/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" настоящего пункта</w:t>
        </w:r>
      </w:hyperlink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Федеральный центр: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формирует с привлечением Федеральной службы по надзору в сфере здравоохранения и доводит до сведения заказчиков описания объектов закупки;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обобщает потребность в медицинских изделиях на очередной календарный год и направляет поступившую информацию заказчикам на основании сведений о потребности;</w:t>
      </w:r>
      <w:proofErr w:type="gramEnd"/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формирует с учетом информации, указанной в заявках, в отношении каждого объекта закупки информацию об условиях поставки товара, сроках исполнения контракта, сроках отдельных этапов исполнения контракта (в случае если такие этапы будут предусмотрены);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организует при поступлении информации от заказчиков в соответствии с </w:t>
      </w:r>
      <w:hyperlink r:id="rId18" w:anchor="7DO0KD" w:history="1"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"ж" пункта 2 настоящих Правил</w:t>
        </w:r>
      </w:hyperlink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срок до 20 рабочих дней проведение мероприятий, предусмотренных </w:t>
      </w:r>
      <w:hyperlink r:id="rId19" w:anchor="7DE0K7" w:history="1"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"б</w:t>
        </w:r>
      </w:hyperlink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" и "</w:t>
      </w:r>
      <w:hyperlink r:id="rId20" w:anchor="7DG0K8" w:history="1">
        <w:proofErr w:type="gramStart"/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в</w:t>
        </w:r>
        <w:proofErr w:type="gramEnd"/>
        <w:r w:rsidRPr="001D26D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" настоящего пункта</w:t>
        </w:r>
      </w:hyperlink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1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взаимодействия </w:t>
      </w:r>
      <w:proofErr w:type="gramStart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proofErr w:type="gramEnd"/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заказчиков с </w:t>
      </w:r>
      <w:proofErr w:type="gramStart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proofErr w:type="gramEnd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казенным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 "Федеральный центр планирования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организации лекарственного обеспечения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граждан" Министерства здравоохранения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при осуществлении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закупок отдельных видов медицинских изделий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государственных нужд в целях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мероприятий (результатов)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проекта "Борьба с </w:t>
      </w:r>
      <w:proofErr w:type="gramStart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сахарным</w:t>
      </w:r>
      <w:proofErr w:type="gramEnd"/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диабетом", входящего в состав национального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"Продолжительная и активная жизнь"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:rsidR="001D26D7" w:rsidRPr="001D26D7" w:rsidRDefault="001D26D7" w:rsidP="001D26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количестве отдельных видов медицинских изделий для обеспечения детей с сахарным диабетом 1 типа в возрасте от 2 до 17 лет включительно, а также беременных женщин с сахарным диабетом 1 типа, сахарным диабетом 2 типа, с моногенными формами сахарного диабета и </w:t>
      </w:r>
      <w:proofErr w:type="spellStart"/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гестационным</w:t>
      </w:r>
      <w:proofErr w:type="spellEnd"/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сахарным диабетом системами непрерывного мониторинга глюкозы, необходимых для закупки в следующем календарном году</w:t>
      </w:r>
      <w:proofErr w:type="gramEnd"/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1. Общие сведения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861"/>
        <w:gridCol w:w="1392"/>
        <w:gridCol w:w="1175"/>
        <w:gridCol w:w="521"/>
        <w:gridCol w:w="3778"/>
        <w:gridCol w:w="518"/>
      </w:tblGrid>
      <w:tr w:rsidR="001D26D7" w:rsidRPr="001D26D7" w:rsidTr="001D26D7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6D7" w:rsidRPr="001D26D7" w:rsidTr="001D26D7"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702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26D7" w:rsidRPr="001D26D7" w:rsidTr="001D26D7">
        <w:tc>
          <w:tcPr>
            <w:tcW w:w="1108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26D7" w:rsidRPr="001D26D7" w:rsidTr="001D26D7">
        <w:tc>
          <w:tcPr>
            <w:tcW w:w="11088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государственного заказчика, предусмотренного пунктом 1 постановления Правительства Российской Федерации от 12 июня 2026 г. № 737 "О централизации закупок отдельных видов медицинских изделий для обеспечения государственных нужд в целях реализации мероприятий (результатов) федерального проекта "Борьба с сахарным диабетом", входящего в состав национального проекта "Продолжительная и активная жизнь")</w:t>
            </w:r>
          </w:p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997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26D7" w:rsidRPr="001D26D7" w:rsidTr="001D26D7"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887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26D7" w:rsidRPr="001D26D7" w:rsidTr="001D26D7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фамилия, имя, отчество (при наличии), телефон, адрес электронной почты)</w:t>
            </w:r>
          </w:p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5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период закупок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"____" _________________ 20___ г.</w:t>
            </w:r>
          </w:p>
        </w:tc>
      </w:tr>
      <w:tr w:rsidR="001D26D7" w:rsidRPr="001D26D7" w:rsidTr="001D26D7">
        <w:tc>
          <w:tcPr>
            <w:tcW w:w="5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"____" _________________ 20___ г.</w:t>
            </w:r>
          </w:p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5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формирования сведений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_________________ 20___ г.</w:t>
            </w:r>
          </w:p>
        </w:tc>
      </w:tr>
    </w:tbl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2. Сведения о потребности в отдельных видах медицинских изделий для обеспечения детей с сахарным диабетом 1 типа в возрасте от 2 до 17 лет включительно, а также беременных женщин с сахарным диабетом 1 типа, сахарным диабетом 2 типа, с моногенными формами сахарного диабета и </w:t>
      </w:r>
      <w:proofErr w:type="spellStart"/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гестационным</w:t>
      </w:r>
      <w:proofErr w:type="spellEnd"/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сахарным диабетом системами непрерывного мониторинга глюкозы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2177"/>
        <w:gridCol w:w="1192"/>
        <w:gridCol w:w="321"/>
        <w:gridCol w:w="1467"/>
        <w:gridCol w:w="1277"/>
        <w:gridCol w:w="493"/>
      </w:tblGrid>
      <w:tr w:rsidR="001D26D7" w:rsidRPr="001D26D7" w:rsidTr="001D26D7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6D7" w:rsidRPr="001D26D7" w:rsidTr="001D26D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медицинского изделия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D26D7" w:rsidRPr="001D26D7" w:rsidTr="001D26D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D26D7" w:rsidRPr="001D26D7" w:rsidTr="001D26D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rPr>
          <w:trHeight w:val="15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6D7" w:rsidRPr="001D26D7" w:rsidTr="001D26D7">
        <w:tc>
          <w:tcPr>
            <w:tcW w:w="11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ответственное за подготовку сведений.</w:t>
            </w:r>
          </w:p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57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26D7" w:rsidRPr="001D26D7" w:rsidTr="001D26D7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</w:t>
            </w:r>
            <w:proofErr w:type="gramEnd"/>
          </w:p>
        </w:tc>
        <w:tc>
          <w:tcPr>
            <w:tcW w:w="7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757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26D7" w:rsidRPr="001D26D7" w:rsidTr="001D26D7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7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Телефон</w:t>
            </w:r>
          </w:p>
        </w:tc>
        <w:tc>
          <w:tcPr>
            <w:tcW w:w="757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26D7" w:rsidRPr="001D26D7" w:rsidTr="001D26D7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7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757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26D7" w:rsidRPr="001D26D7" w:rsidTr="001D26D7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7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57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26D7" w:rsidRPr="001D26D7" w:rsidTr="001D26D7">
        <w:trPr>
          <w:trHeight w:val="15"/>
        </w:trPr>
        <w:tc>
          <w:tcPr>
            <w:tcW w:w="6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6D7" w:rsidRPr="001D26D7" w:rsidTr="001D26D7">
        <w:tc>
          <w:tcPr>
            <w:tcW w:w="6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лицо государственного заказчика, предусмотренного </w:t>
            </w:r>
            <w:hyperlink r:id="rId21" w:anchor="6500IL" w:history="1">
              <w:r w:rsidRPr="001D26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1</w:t>
              </w:r>
            </w:hyperlink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постановления Правительства Российской Федерации от 12 июня 2026 г. № 737 "О централизации закупок отдельных видов медицинских изделий для обеспечения государственных нужд в целях реализации мероприятий (результатов) федерального проекта "Борьба с сахарным диабетом", входящего в состав национального проекта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6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"Продолжительная и активная жизнь"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6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6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"____" _________________ 20___ г.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2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взаимодействия </w:t>
      </w:r>
      <w:proofErr w:type="gramStart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proofErr w:type="gramEnd"/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заказчиков с </w:t>
      </w:r>
      <w:proofErr w:type="gramStart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proofErr w:type="gramEnd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казенным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 "Федеральный центр планирования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организации лекарственного обеспечения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граждан" Министерства здравоохранения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при осуществлении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закупок отдельных видов медицинских изделий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государственных нужд в целях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мероприятий (результатов)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проекта "Борьба с </w:t>
      </w:r>
      <w:proofErr w:type="gramStart"/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сахарным</w:t>
      </w:r>
      <w:proofErr w:type="gramEnd"/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диабетом", входящего в состав национального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"Продолжительная и активная жизнь"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:rsidR="001D26D7" w:rsidRPr="001D26D7" w:rsidRDefault="001D26D7" w:rsidP="001D26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на осуществление закупок отдельных видов медицинских изделий для обеспечения детей с сахарным диабетом 1 типа в возрасте от 2 до 17 лет включительно, а также беременных женщин с сахарным диабетом 1 типа, сахарным диабетом 2 типа, с </w:t>
      </w:r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моногенными формами сахарного диабета и </w:t>
      </w:r>
      <w:proofErr w:type="spellStart"/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гестационным</w:t>
      </w:r>
      <w:proofErr w:type="spellEnd"/>
      <w:r w:rsidRPr="001D2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сахарным диабетом системами непрерывного мониторинга глюкозы</w:t>
      </w:r>
    </w:p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1"/>
        <w:gridCol w:w="2504"/>
      </w:tblGrid>
      <w:tr w:rsidR="001D26D7" w:rsidRPr="001D26D7" w:rsidTr="001D26D7">
        <w:trPr>
          <w:trHeight w:val="15"/>
        </w:trPr>
        <w:tc>
          <w:tcPr>
            <w:tcW w:w="1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6D7" w:rsidRPr="001D26D7" w:rsidTr="001D26D7">
        <w:tc>
          <w:tcPr>
            <w:tcW w:w="1145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1145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государственного заказчика, предусмотренного </w:t>
            </w:r>
            <w:hyperlink r:id="rId22" w:anchor="6500IL" w:history="1">
              <w:r w:rsidRPr="001D26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1 постановления Правительства Российской Федерации от 12 июня 2026 г. № 737 "О централизации закупок отдельных видов медицинских изделий для обеспечения государственных нужд в целях реализации мероприятий (результатов) федерального проекта "Борьба с сахарным диабетом", входящего в состав национального проекта "Продолжительная и активная жизнь" </w:t>
              </w:r>
            </w:hyperlink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государственный заказчик)</w:t>
            </w:r>
            <w:proofErr w:type="gramEnd"/>
          </w:p>
        </w:tc>
      </w:tr>
      <w:tr w:rsidR="001D26D7" w:rsidRPr="001D26D7" w:rsidTr="001D26D7">
        <w:trPr>
          <w:trHeight w:val="15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6D7" w:rsidRPr="001D26D7" w:rsidTr="001D26D7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объекта закупки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объекте закупки</w:t>
            </w:r>
          </w:p>
        </w:tc>
      </w:tr>
      <w:tr w:rsidR="001D26D7" w:rsidRPr="001D26D7" w:rsidTr="001D26D7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D26D7" w:rsidRPr="001D26D7" w:rsidTr="001D26D7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 в соответствии с приложением к постановлению Правительства Российской Федерации от 12 июня 2026 г. № 737 "О централизации закупок отдельных видов медицинских изделий для обеспечения государственных нужд в целях реализации мероприятий (результатов) федерального проекта "Борьба с сахарным диабетом", входящего в состав национального проекта "Продолжительная и активная жизнь"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товара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 соответствии с </w:t>
            </w:r>
            <w:hyperlink r:id="rId23" w:anchor="7D20K3" w:history="1">
              <w:r w:rsidRPr="001D26D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Общероссийским классификатором продукции по видам экономической деятельности</w:t>
              </w:r>
            </w:hyperlink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 соответствии с каталогом товаров, работ, услуг для обеспечения государственных и муниципальных нужд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медицинских изделий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услуге по установке, вводу в эксплуатацию и обучению специалистов правилам эксплуатации медицинских изделий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единицы товара, использованная для определения начальной (максимальной) цены контракта, рублей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контракта, рублей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медицинского изделия (грузополучатель)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контракта, сроки отдельных этапов исполнения контракта (в случае если такие этапы будут предусмотрены)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сведения о закупке и поставке медицинского изделия (при необходимости)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и должность контактного лица по закупке, поставке и вводу в эксплуатацию медицинского изделия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D26D7" w:rsidRPr="001D26D7" w:rsidRDefault="001D26D7" w:rsidP="001D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356"/>
        <w:gridCol w:w="1185"/>
        <w:gridCol w:w="3428"/>
      </w:tblGrid>
      <w:tr w:rsidR="001D26D7" w:rsidRPr="001D26D7" w:rsidTr="001D26D7">
        <w:trPr>
          <w:trHeight w:val="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6D7" w:rsidRPr="001D26D7" w:rsidTr="001D26D7">
        <w:tc>
          <w:tcPr>
            <w:tcW w:w="1145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1145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D26D7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наличии), адрес электронной почты, контактный номер телефона уполномоченного лица государственного заказчика)</w:t>
            </w:r>
          </w:p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D26D7" w:rsidRPr="001D26D7" w:rsidTr="001D26D7">
        <w:tc>
          <w:tcPr>
            <w:tcW w:w="1145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D26D7" w:rsidRPr="001D26D7" w:rsidTr="001D26D7">
        <w:tc>
          <w:tcPr>
            <w:tcW w:w="1145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7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уполномоченного лица государственного заказчика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6D7" w:rsidRPr="001D26D7" w:rsidTr="001D26D7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заявки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00000" w:rsidRPr="001D26D7" w:rsidRDefault="001D26D7" w:rsidP="001D26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_________________ 20___ г.</w:t>
            </w:r>
          </w:p>
        </w:tc>
      </w:tr>
    </w:tbl>
    <w:p w:rsidR="002472C6" w:rsidRPr="002472C6" w:rsidRDefault="002472C6" w:rsidP="00247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2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0FA2" w:rsidRPr="00CC0FA2" w:rsidRDefault="00CC0FA2" w:rsidP="00CC0FA2"/>
    <w:sectPr w:rsidR="00CC0FA2" w:rsidRPr="00CC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1D26D7"/>
    <w:rsid w:val="002426F7"/>
    <w:rsid w:val="002472C6"/>
    <w:rsid w:val="002D7D9A"/>
    <w:rsid w:val="00310DB7"/>
    <w:rsid w:val="00441D66"/>
    <w:rsid w:val="005005D7"/>
    <w:rsid w:val="00587BCD"/>
    <w:rsid w:val="0062333D"/>
    <w:rsid w:val="00847224"/>
    <w:rsid w:val="008F54BB"/>
    <w:rsid w:val="00B70054"/>
    <w:rsid w:val="00CC0FA2"/>
    <w:rsid w:val="00E95B63"/>
    <w:rsid w:val="00EF6805"/>
    <w:rsid w:val="00F54EA2"/>
    <w:rsid w:val="00F879C5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6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character" w:customStyle="1" w:styleId="40">
    <w:name w:val="Заголовок 4 Знак"/>
    <w:basedOn w:val="a0"/>
    <w:link w:val="4"/>
    <w:uiPriority w:val="9"/>
    <w:semiHidden/>
    <w:rsid w:val="001D26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 Spacing"/>
    <w:uiPriority w:val="1"/>
    <w:qFormat/>
    <w:rsid w:val="001D26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6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character" w:customStyle="1" w:styleId="40">
    <w:name w:val="Заголовок 4 Знак"/>
    <w:basedOn w:val="a0"/>
    <w:link w:val="4"/>
    <w:uiPriority w:val="9"/>
    <w:semiHidden/>
    <w:rsid w:val="001D26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 Spacing"/>
    <w:uiPriority w:val="1"/>
    <w:qFormat/>
    <w:rsid w:val="001D26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5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1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9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9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18527712" TargetMode="External"/><Relationship Id="rId13" Type="http://schemas.openxmlformats.org/officeDocument/2006/relationships/hyperlink" Target="https://docs.cntd.ru/document/1318527712" TargetMode="External"/><Relationship Id="rId18" Type="http://schemas.openxmlformats.org/officeDocument/2006/relationships/hyperlink" Target="https://docs.cntd.ru/document/131852771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cntd.ru/document/1318527712" TargetMode="External"/><Relationship Id="rId7" Type="http://schemas.openxmlformats.org/officeDocument/2006/relationships/hyperlink" Target="https://docs.cntd.ru/document/499011838" TargetMode="External"/><Relationship Id="rId12" Type="http://schemas.openxmlformats.org/officeDocument/2006/relationships/hyperlink" Target="https://docs.cntd.ru/document/1318527712" TargetMode="External"/><Relationship Id="rId17" Type="http://schemas.openxmlformats.org/officeDocument/2006/relationships/hyperlink" Target="https://docs.cntd.ru/document/131852771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1318527712" TargetMode="External"/><Relationship Id="rId20" Type="http://schemas.openxmlformats.org/officeDocument/2006/relationships/hyperlink" Target="https://docs.cntd.ru/document/13185277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99011838" TargetMode="External"/><Relationship Id="rId11" Type="http://schemas.openxmlformats.org/officeDocument/2006/relationships/hyperlink" Target="https://docs.cntd.ru/document/131852771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1318527712" TargetMode="External"/><Relationship Id="rId23" Type="http://schemas.openxmlformats.org/officeDocument/2006/relationships/hyperlink" Target="https://docs.cntd.ru/document/1200110164" TargetMode="External"/><Relationship Id="rId10" Type="http://schemas.openxmlformats.org/officeDocument/2006/relationships/hyperlink" Target="https://docs.cntd.ru/document/499011838" TargetMode="External"/><Relationship Id="rId19" Type="http://schemas.openxmlformats.org/officeDocument/2006/relationships/hyperlink" Target="https://docs.cntd.ru/document/13185277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18527712" TargetMode="External"/><Relationship Id="rId14" Type="http://schemas.openxmlformats.org/officeDocument/2006/relationships/hyperlink" Target="https://docs.cntd.ru/document/499011838" TargetMode="External"/><Relationship Id="rId22" Type="http://schemas.openxmlformats.org/officeDocument/2006/relationships/hyperlink" Target="https://docs.cntd.ru/document/1318527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2026-06-19T05:03:00Z</dcterms:created>
  <dcterms:modified xsi:type="dcterms:W3CDTF">2026-06-19T05:11:00Z</dcterms:modified>
</cp:coreProperties>
</file>