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67" w:rsidRPr="004C7BE8" w:rsidRDefault="00456607">
      <w:pPr>
        <w:pStyle w:val="ConsPlusTitle0"/>
        <w:jc w:val="center"/>
      </w:pPr>
      <w:r w:rsidRPr="004C7BE8">
        <w:t>МИНИСТЕРСТВО ТРУДА И СОЦИАЛЬНОЙ ЗАЩИТЫ РОССИЙСКОЙ ФЕДЕРАЦИИ</w:t>
      </w:r>
    </w:p>
    <w:p w:rsidR="00872567" w:rsidRPr="004C7BE8" w:rsidRDefault="00872567">
      <w:pPr>
        <w:pStyle w:val="ConsPlusTitle0"/>
        <w:jc w:val="center"/>
      </w:pPr>
    </w:p>
    <w:p w:rsidR="00872567" w:rsidRPr="004C7BE8" w:rsidRDefault="00CC633F" w:rsidP="004C7BE8">
      <w:pPr>
        <w:pStyle w:val="ConsPlusTitle0"/>
        <w:jc w:val="center"/>
      </w:pPr>
      <w:hyperlink r:id="rId7" w:history="1">
        <w:r w:rsidR="004C7BE8" w:rsidRPr="004C7BE8">
          <w:rPr>
            <w:rStyle w:val="a9"/>
          </w:rPr>
          <w:t xml:space="preserve">Приказ </w:t>
        </w:r>
        <w:r w:rsidR="00456607" w:rsidRPr="004C7BE8">
          <w:rPr>
            <w:rStyle w:val="a9"/>
          </w:rPr>
          <w:t>от 23 апреля 2026 г. N 184н</w:t>
        </w:r>
      </w:hyperlink>
    </w:p>
    <w:p w:rsidR="00872567" w:rsidRPr="004C7BE8" w:rsidRDefault="00872567">
      <w:pPr>
        <w:pStyle w:val="ConsPlusTitle0"/>
        <w:jc w:val="center"/>
      </w:pPr>
    </w:p>
    <w:p w:rsidR="00872567" w:rsidRDefault="004C7BE8" w:rsidP="004C7BE8">
      <w:pPr>
        <w:pStyle w:val="ConsPlusNormal0"/>
        <w:ind w:firstLine="567"/>
        <w:jc w:val="both"/>
        <w:rPr>
          <w:b/>
        </w:rPr>
      </w:pPr>
      <w:r w:rsidRPr="004C7BE8">
        <w:rPr>
          <w:b/>
        </w:rPr>
        <w:t>О внесении изменений в Инструкцию о порядке ведения индивидуального (персонифицированного) учета сведений о зарегистрированных лицах, утвержденную приказом Министерства труда и социальной защиты Российской Федерации от 3 апреля 2023 г. № 256н</w:t>
      </w:r>
    </w:p>
    <w:p w:rsidR="004C7BE8" w:rsidRPr="004C7BE8" w:rsidRDefault="004C7BE8">
      <w:pPr>
        <w:pStyle w:val="ConsPlusNormal0"/>
        <w:jc w:val="both"/>
      </w:pPr>
    </w:p>
    <w:p w:rsidR="004C7BE8" w:rsidRPr="004C7BE8" w:rsidRDefault="00F9261E" w:rsidP="004C7BE8">
      <w:pPr>
        <w:pStyle w:val="ConsPlusNormal0"/>
        <w:jc w:val="right"/>
        <w:outlineLvl w:val="0"/>
        <w:rPr>
          <w:i/>
        </w:rPr>
      </w:pPr>
      <w:r>
        <w:rPr>
          <w:i/>
        </w:rPr>
        <w:t>Зарегистрирован</w:t>
      </w:r>
      <w:bookmarkStart w:id="0" w:name="_GoBack"/>
      <w:bookmarkEnd w:id="0"/>
      <w:r w:rsidR="004C7BE8" w:rsidRPr="004C7BE8">
        <w:rPr>
          <w:i/>
        </w:rPr>
        <w:t xml:space="preserve"> в Минюсте России 29 мая 2026 г. N 86753</w:t>
      </w:r>
    </w:p>
    <w:p w:rsidR="004C7BE8" w:rsidRPr="004C7BE8" w:rsidRDefault="004C7BE8">
      <w:pPr>
        <w:pStyle w:val="ConsPlusNormal0"/>
        <w:ind w:firstLine="540"/>
        <w:jc w:val="both"/>
      </w:pPr>
    </w:p>
    <w:p w:rsidR="00872567" w:rsidRPr="004C7BE8" w:rsidRDefault="00456607">
      <w:pPr>
        <w:pStyle w:val="ConsPlusNormal0"/>
        <w:ind w:firstLine="540"/>
        <w:jc w:val="both"/>
      </w:pPr>
      <w:proofErr w:type="gramStart"/>
      <w:r w:rsidRPr="004C7BE8">
        <w:t>В соответствии со статьей 2 Федерального закона от 20 февраля 2026 г. N 29-ФЗ "О внесении изменений в отдельные законодательные акты Российской Федерации", статьей 19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и подпунктом 5.2.82 пункта 5 Положения о Министерстве труда и социальной защиты Российской</w:t>
      </w:r>
      <w:proofErr w:type="gramEnd"/>
      <w:r w:rsidRPr="004C7BE8">
        <w:t xml:space="preserve"> Федерации, утвержденного постановлением Правительства Российской Федерации от 19 июня 2012 г. N 610, приказываю: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1. Внести изменения в Инструкцию о порядке ведения индивидуального (персонифицированного) учета сведений о зарегистрированных лицах, утвержденную приказом Министерства труда и социальной защиты Российской Федерации от 3 апреля 2023 г. N 256н (зарегистрирован Министерством юстиции Российской Федерации 22 мая 2023 г., регистрационный N 73380), согласно приложению к настоящему приказу.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bookmarkStart w:id="1" w:name="P17"/>
      <w:bookmarkEnd w:id="1"/>
      <w:r w:rsidRPr="004C7BE8">
        <w:t>2. Установить, что настоящий приказ вступает в силу с 1 июля 2026 г., за исключением абзаца второго пункта 11 изменений к настоящему приказу, который вступает в силу с 1 сентября 2026 г.</w:t>
      </w:r>
    </w:p>
    <w:p w:rsidR="00872567" w:rsidRPr="004C7BE8" w:rsidRDefault="00872567">
      <w:pPr>
        <w:pStyle w:val="ConsPlusNormal0"/>
        <w:jc w:val="both"/>
      </w:pPr>
    </w:p>
    <w:p w:rsidR="00872567" w:rsidRPr="004C7BE8" w:rsidRDefault="00456607">
      <w:pPr>
        <w:pStyle w:val="ConsPlusNormal0"/>
        <w:jc w:val="right"/>
        <w:rPr>
          <w:b/>
        </w:rPr>
      </w:pPr>
      <w:r w:rsidRPr="004C7BE8">
        <w:rPr>
          <w:b/>
        </w:rPr>
        <w:t>Министр</w:t>
      </w:r>
    </w:p>
    <w:p w:rsidR="00872567" w:rsidRPr="004C7BE8" w:rsidRDefault="00456607">
      <w:pPr>
        <w:pStyle w:val="ConsPlusNormal0"/>
        <w:jc w:val="right"/>
        <w:rPr>
          <w:b/>
        </w:rPr>
      </w:pPr>
      <w:r w:rsidRPr="004C7BE8">
        <w:rPr>
          <w:b/>
        </w:rPr>
        <w:t>А.О.КОТЯКОВ</w:t>
      </w:r>
    </w:p>
    <w:p w:rsidR="00872567" w:rsidRPr="004C7BE8" w:rsidRDefault="00872567">
      <w:pPr>
        <w:pStyle w:val="ConsPlusNormal0"/>
        <w:jc w:val="both"/>
      </w:pPr>
    </w:p>
    <w:p w:rsidR="00872567" w:rsidRPr="004C7BE8" w:rsidRDefault="00872567">
      <w:pPr>
        <w:pStyle w:val="ConsPlusNormal0"/>
        <w:jc w:val="both"/>
      </w:pPr>
    </w:p>
    <w:p w:rsidR="00872567" w:rsidRPr="004C7BE8" w:rsidRDefault="00872567">
      <w:pPr>
        <w:pStyle w:val="ConsPlusNormal0"/>
        <w:jc w:val="both"/>
      </w:pPr>
    </w:p>
    <w:p w:rsidR="00872567" w:rsidRPr="004C7BE8" w:rsidRDefault="00872567">
      <w:pPr>
        <w:pStyle w:val="ConsPlusNormal0"/>
        <w:jc w:val="both"/>
      </w:pPr>
    </w:p>
    <w:p w:rsidR="00872567" w:rsidRPr="004C7BE8" w:rsidRDefault="00872567">
      <w:pPr>
        <w:pStyle w:val="ConsPlusNormal0"/>
        <w:jc w:val="both"/>
      </w:pPr>
    </w:p>
    <w:p w:rsidR="00872567" w:rsidRPr="004C7BE8" w:rsidRDefault="00456607">
      <w:pPr>
        <w:pStyle w:val="ConsPlusNormal0"/>
        <w:jc w:val="right"/>
        <w:outlineLvl w:val="0"/>
      </w:pPr>
      <w:r w:rsidRPr="004C7BE8">
        <w:t>Приложение</w:t>
      </w:r>
    </w:p>
    <w:p w:rsidR="00872567" w:rsidRPr="004C7BE8" w:rsidRDefault="00456607">
      <w:pPr>
        <w:pStyle w:val="ConsPlusNormal0"/>
        <w:jc w:val="right"/>
      </w:pPr>
      <w:r w:rsidRPr="004C7BE8">
        <w:t>к приказу Министерства</w:t>
      </w:r>
    </w:p>
    <w:p w:rsidR="00872567" w:rsidRPr="004C7BE8" w:rsidRDefault="00456607">
      <w:pPr>
        <w:pStyle w:val="ConsPlusNormal0"/>
        <w:jc w:val="right"/>
      </w:pPr>
      <w:r w:rsidRPr="004C7BE8">
        <w:t>труда и социальной защиты</w:t>
      </w:r>
    </w:p>
    <w:p w:rsidR="00872567" w:rsidRPr="004C7BE8" w:rsidRDefault="00456607">
      <w:pPr>
        <w:pStyle w:val="ConsPlusNormal0"/>
        <w:jc w:val="right"/>
      </w:pPr>
      <w:r w:rsidRPr="004C7BE8">
        <w:t>Российской Федерации</w:t>
      </w:r>
    </w:p>
    <w:p w:rsidR="00872567" w:rsidRPr="004C7BE8" w:rsidRDefault="00456607">
      <w:pPr>
        <w:pStyle w:val="ConsPlusNormal0"/>
        <w:jc w:val="right"/>
      </w:pPr>
      <w:r w:rsidRPr="004C7BE8">
        <w:t>от 23 апреля 2026 г. N 184н</w:t>
      </w:r>
    </w:p>
    <w:p w:rsidR="00872567" w:rsidRPr="004C7BE8" w:rsidRDefault="00872567">
      <w:pPr>
        <w:pStyle w:val="ConsPlusNormal0"/>
        <w:jc w:val="both"/>
      </w:pPr>
    </w:p>
    <w:p w:rsidR="00872567" w:rsidRPr="004C7BE8" w:rsidRDefault="00456607">
      <w:pPr>
        <w:pStyle w:val="ConsPlusTitle0"/>
        <w:jc w:val="center"/>
      </w:pPr>
      <w:bookmarkStart w:id="2" w:name="P32"/>
      <w:bookmarkEnd w:id="2"/>
      <w:r w:rsidRPr="004C7BE8">
        <w:t>ИЗМЕНЕНИЯ,</w:t>
      </w:r>
    </w:p>
    <w:p w:rsidR="004C7BE8" w:rsidRDefault="004C7BE8" w:rsidP="004C7BE8">
      <w:pPr>
        <w:pStyle w:val="ConsPlusNormal0"/>
        <w:ind w:firstLine="567"/>
        <w:jc w:val="both"/>
        <w:rPr>
          <w:b/>
        </w:rPr>
      </w:pPr>
      <w:r w:rsidRPr="004C7BE8">
        <w:rPr>
          <w:b/>
        </w:rPr>
        <w:t>в Инструкцию о порядке ведения индивидуального (персонифицированного) учета сведений о зарегистрированных лицах, утвержденную приказом Министерства труда и социальной защиты Российской Федерации от 3 апреля 2023 г. № 256н</w:t>
      </w:r>
    </w:p>
    <w:p w:rsidR="00872567" w:rsidRPr="004C7BE8" w:rsidRDefault="00872567">
      <w:pPr>
        <w:pStyle w:val="ConsPlusNormal0"/>
        <w:jc w:val="both"/>
      </w:pPr>
    </w:p>
    <w:p w:rsidR="00872567" w:rsidRPr="004C7BE8" w:rsidRDefault="00456607">
      <w:pPr>
        <w:pStyle w:val="ConsPlusNormal0"/>
        <w:ind w:firstLine="540"/>
        <w:jc w:val="both"/>
      </w:pPr>
      <w:r w:rsidRPr="004C7BE8">
        <w:t>1. В пункте 13 после слов "Единого государственного реестра записей актов гражданского состояния" дополнить словами "(далее - ЕГР ЗАГС)".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2. В пункте 15 слово "пяти" заменить словом "четырех".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3. Пункт 16 дополнить абзацем третьим следующего содержания: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proofErr w:type="gramStart"/>
      <w:r w:rsidRPr="004C7BE8">
        <w:t>"При регистрации граждан на основании сведений о государственной регистрации рождения, полученных Фондом из ЕГР ЗАГС, уведомление о регистрации может быть направлено законному представителю ребенка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в срок, не превышающий трех рабочих дней со дня принятия решения об открытии индивидуального лицевого счета.".</w:t>
      </w:r>
      <w:proofErr w:type="gramEnd"/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4. В абзаце втором пункта 20 слова "федеральную государственную информационную систему "Единый портал государственных и муниципальных услуг (функций)" (далее - единый портал)" заменить словами "единый портал".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lastRenderedPageBreak/>
        <w:t>5. В пункте 24 слово "пяти" заменить словом "четырех".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6. Пункт 27 изложить в следующей редакции: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 xml:space="preserve">"27. </w:t>
      </w:r>
      <w:proofErr w:type="gramStart"/>
      <w:r w:rsidRPr="004C7BE8">
        <w:t>Сведения о зарегистрированном лице, содержащиеся в индивидуальном лицевом счете, уточняются и дополняются в срок, не превышающий четырех рабочих дней со дня получения Фондом сведений от органов, предоставляющих государственные или муниципальные услуги, иных организаций, федерального органа исполнительной власти в сфере внутренних дел, федерального органа исполнительной власти, осуществляющего функции по контролю и надзору за соблюдением законодательства о налогах и сборах, сведений о</w:t>
      </w:r>
      <w:proofErr w:type="gramEnd"/>
      <w:r w:rsidRPr="004C7BE8">
        <w:t xml:space="preserve"> </w:t>
      </w:r>
      <w:proofErr w:type="gramStart"/>
      <w:r w:rsidRPr="004C7BE8">
        <w:t>государственной регистрации актов гражданского состояния и сведений о внесении исправлений или изменений в записи актов гражданского состояния, содержащихся в ЕГР ЗАГС, из единого федерального информационного регистра, содержащего сведения о населении Российской Федерации, включая сведения о первичной выдаче или замене документа, удостоверяющего личность гражданина Российской Федерации на территории Российской Федерации, и об изменениях персональных данных, содержащихся во вновь выданном документе, удостоверяющем</w:t>
      </w:r>
      <w:proofErr w:type="gramEnd"/>
      <w:r w:rsidRPr="004C7BE8">
        <w:t xml:space="preserve"> личность гражданина Российской Федерации на территории Российской Федерации, а также сведений, представляемых страхователем для назначения и выплаты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заболеваний. &lt;1&gt;".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7. В подпункте "а" пункта 28 слова "абзацем четвертым пункта 1" заменить словами "подпунктом 4 пункта 4".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 xml:space="preserve">8. </w:t>
      </w:r>
      <w:proofErr w:type="gramStart"/>
      <w:r w:rsidRPr="004C7BE8">
        <w:t>В пункте 29 слова "предметом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основе" заменить словами "на выплаты</w:t>
      </w:r>
      <w:proofErr w:type="gramEnd"/>
      <w:r w:rsidRPr="004C7BE8">
        <w:t xml:space="preserve"> и </w:t>
      </w:r>
      <w:proofErr w:type="gramStart"/>
      <w:r w:rsidRPr="004C7BE8">
        <w:t>вознаграждения</w:t>
      </w:r>
      <w:proofErr w:type="gramEnd"/>
      <w:r w:rsidRPr="004C7BE8">
        <w:t xml:space="preserve"> по которым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начисляются страховые взносы".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9. В пункте 31 слово "населения" исключить.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10. Абзац второй пункта 32 дополнить словами ", с частью 1.1 статьи 16 Федерального закона от 29 декабря 2006 г. N 255-ФЗ "Об обязательном социальном страховании на случай временной нетрудоспособности и в связи с материнством".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11. В пункте 39:</w:t>
      </w:r>
    </w:p>
    <w:p w:rsidR="00872567" w:rsidRPr="004C7BE8" w:rsidRDefault="00456607">
      <w:pPr>
        <w:pStyle w:val="ConsPlusNormal0"/>
        <w:spacing w:before="260"/>
        <w:ind w:firstLine="540"/>
        <w:jc w:val="both"/>
      </w:pPr>
      <w:bookmarkStart w:id="3" w:name="P54"/>
      <w:bookmarkEnd w:id="3"/>
      <w:r w:rsidRPr="004C7BE8">
        <w:t>в подпункте "а" слова "подпунктами 4 и 5" заменить словами "подпунктами 4, 5 и 5(1)";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дополнить абзацем седьмым следующего содержания:</w:t>
      </w:r>
    </w:p>
    <w:p w:rsidR="00872567" w:rsidRPr="004C7BE8" w:rsidRDefault="00456607">
      <w:pPr>
        <w:pStyle w:val="ConsPlusNormal0"/>
        <w:spacing w:before="200"/>
        <w:ind w:firstLine="540"/>
        <w:jc w:val="both"/>
      </w:pPr>
      <w:proofErr w:type="gramStart"/>
      <w:r w:rsidRPr="004C7BE8">
        <w:t>"Фонд до 1 марта года, следующего за истекшим календарным годом, вносит в индивидуальные лицевые счета застрахованных (зарегистрированных) лиц сведения о периодах работы (деятельности), включаемых в страховой стаж и не поименованных в подпункте 3 пункта 2 статьи 11 Федерального закона от 1 апреля 1996 г. N 27-ФЗ, при условии, что за эти периоды начислялись страховые взносы в соответствии с законодательством Российской</w:t>
      </w:r>
      <w:proofErr w:type="gramEnd"/>
      <w:r w:rsidRPr="004C7BE8">
        <w:t xml:space="preserve"> Федерации о налогах и сборах</w:t>
      </w:r>
      <w:proofErr w:type="gramStart"/>
      <w:r w:rsidRPr="004C7BE8">
        <w:t>.".</w:t>
      </w:r>
      <w:proofErr w:type="gramEnd"/>
    </w:p>
    <w:p w:rsidR="00872567" w:rsidRPr="004C7BE8" w:rsidRDefault="00456607">
      <w:pPr>
        <w:pStyle w:val="ConsPlusNormal0"/>
        <w:spacing w:before="200"/>
        <w:ind w:firstLine="540"/>
        <w:jc w:val="both"/>
      </w:pPr>
      <w:r w:rsidRPr="004C7BE8">
        <w:t>12. В пункте 46 слова "указанного нарушения" заменить словами "указанных фактов".</w:t>
      </w:r>
    </w:p>
    <w:p w:rsidR="00872567" w:rsidRDefault="00872567">
      <w:pPr>
        <w:pStyle w:val="ConsPlusNormal0"/>
        <w:jc w:val="both"/>
      </w:pPr>
    </w:p>
    <w:p w:rsidR="00F9261E" w:rsidRPr="00F9261E" w:rsidRDefault="00F9261E" w:rsidP="00F9261E">
      <w:pPr>
        <w:pStyle w:val="ConsPlusNormal0"/>
        <w:ind w:firstLine="540"/>
        <w:jc w:val="both"/>
        <w:rPr>
          <w:i/>
          <w:color w:val="252525"/>
          <w:sz w:val="22"/>
          <w:szCs w:val="22"/>
          <w:shd w:val="clear" w:color="auto" w:fill="FFFFFF"/>
        </w:rPr>
      </w:pPr>
      <w:hyperlink r:id="rId8" w:anchor="" w:history="1">
        <w:r w:rsidRPr="00F9261E">
          <w:rPr>
            <w:rStyle w:val="a9"/>
            <w:i/>
            <w:sz w:val="22"/>
            <w:szCs w:val="22"/>
            <w:shd w:val="clear" w:color="auto" w:fill="FFFFFF"/>
          </w:rPr>
          <w:t>Примечание:</w:t>
        </w:r>
      </w:hyperlink>
      <w:r>
        <w:rPr>
          <w:i/>
          <w:color w:val="252525"/>
          <w:sz w:val="22"/>
          <w:szCs w:val="22"/>
          <w:shd w:val="clear" w:color="auto" w:fill="FFFFFF"/>
        </w:rPr>
        <w:t xml:space="preserve"> </w:t>
      </w:r>
      <w:r w:rsidRPr="00F9261E">
        <w:rPr>
          <w:i/>
          <w:color w:val="252525"/>
          <w:sz w:val="22"/>
          <w:szCs w:val="22"/>
          <w:shd w:val="clear" w:color="auto" w:fill="FFFFFF"/>
        </w:rPr>
        <w:t xml:space="preserve">Вступает в силу с 1 июля 2026 г., за исключением </w:t>
      </w:r>
      <w:proofErr w:type="spellStart"/>
      <w:r w:rsidRPr="00F9261E">
        <w:rPr>
          <w:i/>
          <w:color w:val="252525"/>
          <w:sz w:val="22"/>
          <w:szCs w:val="22"/>
          <w:shd w:val="clear" w:color="auto" w:fill="FFFFFF"/>
        </w:rPr>
        <w:t>абз</w:t>
      </w:r>
      <w:proofErr w:type="spellEnd"/>
      <w:r w:rsidRPr="00F9261E">
        <w:rPr>
          <w:i/>
          <w:color w:val="252525"/>
          <w:sz w:val="22"/>
          <w:szCs w:val="22"/>
          <w:shd w:val="clear" w:color="auto" w:fill="FFFFFF"/>
        </w:rPr>
        <w:t>. 2 п. 11 изменений к настоящему приказу, который вступает в силу с 1 сентября 2026 г.</w:t>
      </w:r>
    </w:p>
    <w:p w:rsidR="00F9261E" w:rsidRPr="004C7BE8" w:rsidRDefault="00F9261E">
      <w:pPr>
        <w:pStyle w:val="ConsPlusNormal0"/>
        <w:jc w:val="both"/>
      </w:pPr>
    </w:p>
    <w:sectPr w:rsidR="00F9261E" w:rsidRPr="004C7BE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3F" w:rsidRDefault="00CC633F">
      <w:r>
        <w:separator/>
      </w:r>
    </w:p>
  </w:endnote>
  <w:endnote w:type="continuationSeparator" w:id="0">
    <w:p w:rsidR="00CC633F" w:rsidRDefault="00C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3F" w:rsidRDefault="00CC633F">
      <w:r>
        <w:separator/>
      </w:r>
    </w:p>
  </w:footnote>
  <w:footnote w:type="continuationSeparator" w:id="0">
    <w:p w:rsidR="00CC633F" w:rsidRDefault="00CC6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567"/>
    <w:rsid w:val="00456607"/>
    <w:rsid w:val="004C7BE8"/>
    <w:rsid w:val="00872567"/>
    <w:rsid w:val="00CC633F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C7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B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7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BE8"/>
  </w:style>
  <w:style w:type="paragraph" w:styleId="a7">
    <w:name w:val="footer"/>
    <w:basedOn w:val="a"/>
    <w:link w:val="a8"/>
    <w:uiPriority w:val="99"/>
    <w:unhideWhenUsed/>
    <w:rsid w:val="004C7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BE8"/>
  </w:style>
  <w:style w:type="character" w:styleId="a9">
    <w:name w:val="Hyperlink"/>
    <w:basedOn w:val="a0"/>
    <w:uiPriority w:val="99"/>
    <w:unhideWhenUsed/>
    <w:rsid w:val="004C7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documents/2026/06/02/mintrud-prikaz184-site-dok.html?ysclid=mpxn92ym363524535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.ru/documents/2026/06/02/mintrud-prikaz184-site-dok.html?ysclid=mpxn92ym363524535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985</Words>
  <Characters>5618</Characters>
  <Application>Microsoft Office Word</Application>
  <DocSecurity>0</DocSecurity>
  <Lines>46</Lines>
  <Paragraphs>13</Paragraphs>
  <ScaleCrop>false</ScaleCrop>
  <Company>КонсультантПлюс Версия 4026.00.02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23.04.2026 N 184н
"О внесении изменений в Инструкцию о порядке ведения индивидуального (персонифицированного) учета сведений о зарегистрированных лицах, утвержденную приказом Министерства труда и социальной защиты Российской Федерации от 3 апреля 2023 г. N 256н"
(Зарегистрировано в Минюсте России 29.05.2026 N 86753)</dc:title>
  <cp:lastModifiedBy>Сергей Семериков</cp:lastModifiedBy>
  <cp:revision>5</cp:revision>
  <dcterms:created xsi:type="dcterms:W3CDTF">2026-06-03T04:34:00Z</dcterms:created>
  <dcterms:modified xsi:type="dcterms:W3CDTF">2026-06-03T05:50:00Z</dcterms:modified>
</cp:coreProperties>
</file>