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right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Проект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jc w:val="center"/>
        <w:spacing w:after="0" w:line="840" w:lineRule="exact"/>
        <w:widowControl w:val="off"/>
        <w:rPr>
          <w:rFonts w:ascii="Times New Roman"/>
          <w:b/>
          <w:sz w:val="28"/>
          <w:highlight w:val="white"/>
        </w:rPr>
      </w:pPr>
      <w:r>
        <w:rPr>
          <w:rFonts w:ascii="Times New Roman"/>
          <w:b/>
          <w:sz w:val="28"/>
          <w:highlight w:val="white"/>
        </w:rPr>
      </w:r>
      <w:r>
        <w:rPr>
          <w:rFonts w:ascii="Times New Roman"/>
          <w:b/>
          <w:sz w:val="28"/>
          <w:highlight w:val="white"/>
        </w:rPr>
      </w:r>
      <w:r>
        <w:rPr>
          <w:rFonts w:ascii="Times New Roman"/>
          <w:b/>
          <w:sz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/>
          <w:b/>
          <w:sz w:val="28"/>
          <w:highlight w:val="white"/>
        </w:rPr>
      </w:pPr>
      <w:r>
        <w:rPr>
          <w:rFonts w:ascii="Times New Roman"/>
          <w:b/>
          <w:sz w:val="28"/>
          <w:highlight w:val="white"/>
        </w:rPr>
        <w:t xml:space="preserve">ПРАВИТЕЛЬСТВО РОССИЙСКОЙ ФЕДЕРАЦИИ</w:t>
      </w:r>
      <w:r>
        <w:rPr>
          <w:rFonts w:ascii="Times New Roman"/>
          <w:b/>
          <w:sz w:val="28"/>
          <w:highlight w:val="white"/>
        </w:rPr>
      </w:r>
      <w:r>
        <w:rPr>
          <w:rFonts w:ascii="Times New Roman"/>
          <w:b/>
          <w:sz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/>
          <w:spacing w:val="20"/>
          <w:sz w:val="28"/>
          <w:highlight w:val="white"/>
        </w:rPr>
      </w:pPr>
      <w:r>
        <w:rPr>
          <w:rFonts w:ascii="Times New Roman"/>
          <w:spacing w:val="20"/>
          <w:sz w:val="28"/>
          <w:highlight w:val="white"/>
        </w:rPr>
      </w:r>
      <w:r>
        <w:rPr>
          <w:rFonts w:ascii="Times New Roman"/>
          <w:spacing w:val="20"/>
          <w:sz w:val="28"/>
          <w:highlight w:val="white"/>
        </w:rPr>
      </w:r>
      <w:r>
        <w:rPr>
          <w:rFonts w:ascii="Times New Roman"/>
          <w:spacing w:val="20"/>
          <w:sz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/>
          <w:spacing w:val="20"/>
          <w:sz w:val="28"/>
          <w:highlight w:val="white"/>
        </w:rPr>
      </w:pPr>
      <w:r>
        <w:rPr>
          <w:rFonts w:ascii="Times New Roman"/>
          <w:spacing w:val="20"/>
          <w:sz w:val="28"/>
          <w:highlight w:val="white"/>
        </w:rPr>
        <w:t xml:space="preserve">ПОСТАНОВЛЕНИЕ</w:t>
      </w:r>
      <w:r>
        <w:rPr>
          <w:rFonts w:ascii="Times New Roman"/>
          <w:spacing w:val="20"/>
          <w:sz w:val="28"/>
          <w:highlight w:val="white"/>
        </w:rPr>
      </w:r>
      <w:r>
        <w:rPr>
          <w:rFonts w:ascii="Times New Roman"/>
          <w:spacing w:val="20"/>
          <w:sz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/>
          <w:spacing w:val="44"/>
          <w:sz w:val="28"/>
          <w:highlight w:val="white"/>
        </w:rPr>
      </w:pPr>
      <w:r>
        <w:rPr>
          <w:rFonts w:ascii="Times New Roman"/>
          <w:spacing w:val="44"/>
          <w:sz w:val="28"/>
          <w:highlight w:val="white"/>
        </w:rPr>
      </w:r>
      <w:r>
        <w:rPr>
          <w:rFonts w:ascii="Times New Roman"/>
          <w:spacing w:val="44"/>
          <w:sz w:val="28"/>
          <w:highlight w:val="white"/>
        </w:rPr>
      </w:r>
      <w:r>
        <w:rPr>
          <w:rFonts w:ascii="Times New Roman"/>
          <w:spacing w:val="44"/>
          <w:sz w:val="28"/>
          <w:highlight w:val="white"/>
        </w:rPr>
      </w:r>
    </w:p>
    <w:p>
      <w:pPr>
        <w:jc w:val="center"/>
        <w:spacing w:after="0" w:line="240" w:lineRule="auto"/>
        <w:rPr>
          <w:rFonts w:ascii="Times New Roman"/>
          <w:sz w:val="28"/>
          <w:highlight w:val="white"/>
        </w:rPr>
      </w:pPr>
      <w:r>
        <w:rPr>
          <w:rFonts w:ascii="Times New Roman"/>
          <w:sz w:val="28"/>
          <w:highlight w:val="white"/>
        </w:rPr>
        <w:t xml:space="preserve">от «___» __________ 2026 г. № _____</w:t>
      </w:r>
      <w:r>
        <w:rPr>
          <w:rFonts w:ascii="Times New Roman"/>
          <w:sz w:val="28"/>
          <w:highlight w:val="white"/>
        </w:rPr>
      </w:r>
      <w:r>
        <w:rPr>
          <w:rFonts w:ascii="Times New Roman"/>
          <w:sz w:val="28"/>
          <w:highlight w:val="white"/>
        </w:rPr>
      </w:r>
    </w:p>
    <w:p>
      <w:pPr>
        <w:jc w:val="center"/>
        <w:spacing w:after="0" w:line="240" w:lineRule="auto"/>
        <w:rPr>
          <w:rFonts w:ascii="Times New Roman"/>
          <w:sz w:val="28"/>
          <w:highlight w:val="white"/>
        </w:rPr>
      </w:pPr>
      <w:r>
        <w:rPr>
          <w:rFonts w:ascii="Times New Roman"/>
          <w:sz w:val="28"/>
          <w:highlight w:val="white"/>
        </w:rPr>
      </w:r>
      <w:r>
        <w:rPr>
          <w:rFonts w:ascii="Times New Roman"/>
          <w:sz w:val="28"/>
          <w:highlight w:val="white"/>
        </w:rPr>
      </w:r>
      <w:r>
        <w:rPr>
          <w:rFonts w:ascii="Times New Roman"/>
          <w:sz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/>
          <w:b/>
          <w:sz w:val="28"/>
          <w:highlight w:val="white"/>
        </w:rPr>
      </w:pPr>
      <w:r>
        <w:rPr>
          <w:rFonts w:ascii="Times New Roman"/>
          <w:sz w:val="28"/>
          <w:highlight w:val="white"/>
        </w:rPr>
        <w:t xml:space="preserve">МОСКВА</w:t>
      </w:r>
      <w:r>
        <w:rPr>
          <w:rFonts w:ascii="Times New Roman"/>
          <w:b/>
          <w:sz w:val="28"/>
          <w:highlight w:val="white"/>
        </w:rPr>
      </w:r>
      <w:r>
        <w:rPr>
          <w:rFonts w:ascii="Times New Roman"/>
          <w:b/>
          <w:sz w:val="28"/>
          <w:highlight w:val="white"/>
        </w:rPr>
      </w:r>
    </w:p>
    <w:p>
      <w:pPr>
        <w:pStyle w:val="853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53"/>
        <w:jc w:val="center"/>
        <w:rPr>
          <w:rFonts w:ascii="Times New Roman" w:hAnsi="Times New Roman" w:cs="Times New Roman"/>
          <w:color w:val="000000"/>
          <w:sz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highlight w:val="white"/>
        </w:rPr>
        <w:t xml:space="preserve">О внесении изменения в </w:t>
      </w:r>
      <w:r>
        <w:rPr>
          <w:rFonts w:ascii="Times New Roman" w:hAnsi="Times New Roman" w:cs="Times New Roman"/>
          <w:color w:val="000000"/>
          <w:sz w:val="28"/>
        </w:rPr>
        <w:t xml:space="preserve">постановление Прави</w:t>
      </w:r>
      <w:r>
        <w:rPr>
          <w:rFonts w:ascii="Times New Roman" w:hAnsi="Times New Roman" w:cs="Times New Roman"/>
          <w:color w:val="000000"/>
          <w:sz w:val="28"/>
        </w:rPr>
        <w:t xml:space="preserve">тельства </w:t>
      </w:r>
      <w:r>
        <w:rPr>
          <w:rFonts w:ascii="Times New Roman" w:hAnsi="Times New Roman" w:cs="Times New Roman"/>
          <w:color w:val="000000"/>
          <w:sz w:val="28"/>
        </w:rPr>
        <w:br/>
        <w:t xml:space="preserve">Российской Федерации </w:t>
      </w:r>
      <w:r>
        <w:rPr>
          <w:rFonts w:ascii="Times New Roman" w:hAnsi="Times New Roman" w:cs="Times New Roman"/>
          <w:color w:val="000000"/>
          <w:sz w:val="28"/>
        </w:rPr>
        <w:t xml:space="preserve">от 23 декабря 2024 г. № 1875</w:t>
      </w:r>
      <w:r>
        <w:rPr>
          <w:rFonts w:ascii="Times New Roman" w:hAnsi="Times New Roman" w:cs="Times New Roman"/>
          <w:color w:val="000000"/>
          <w:sz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highlight w:val="white"/>
        </w:rPr>
      </w:r>
    </w:p>
    <w:p>
      <w:pPr>
        <w:pStyle w:val="852"/>
        <w:jc w:val="center"/>
        <w:spacing w:line="480" w:lineRule="exact"/>
        <w:rPr>
          <w:rFonts w:ascii="Times New Roman" w:hAnsi="Times New Roman" w:cs="Times New Roman"/>
          <w:sz w:val="28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4"/>
          <w:highlight w:val="white"/>
        </w:rPr>
      </w:r>
      <w:r>
        <w:rPr>
          <w:rFonts w:ascii="Times New Roman" w:hAnsi="Times New Roman" w:cs="Times New Roman"/>
          <w:sz w:val="28"/>
          <w:szCs w:val="24"/>
          <w:highlight w:val="white"/>
        </w:rPr>
      </w:r>
      <w:r>
        <w:rPr>
          <w:rFonts w:ascii="Times New Roman" w:hAnsi="Times New Roman" w:cs="Times New Roman"/>
          <w:sz w:val="28"/>
          <w:szCs w:val="24"/>
          <w:highlight w:val="white"/>
        </w:rPr>
      </w:r>
    </w:p>
    <w:p>
      <w:pPr>
        <w:ind w:firstLine="720"/>
        <w:jc w:val="both"/>
        <w:spacing w:after="0" w:line="360" w:lineRule="auto"/>
        <w:rPr>
          <w:rFonts w:asci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/>
          <w:sz w:val="28"/>
          <w:szCs w:val="28"/>
          <w:highlight w:val="white"/>
        </w:rPr>
        <w:t xml:space="preserve">Правительство Российской Федерации </w:t>
      </w:r>
      <w:r>
        <w:rPr>
          <w:rFonts w:ascii="Times New Roman"/>
          <w:b/>
          <w:bCs/>
          <w:sz w:val="28"/>
          <w:szCs w:val="28"/>
          <w:highlight w:val="white"/>
        </w:rPr>
        <w:t xml:space="preserve">п о с т а н о в л я е т</w:t>
      </w:r>
      <w:r>
        <w:rPr>
          <w:rFonts w:ascii="Times New Roman"/>
          <w:sz w:val="28"/>
          <w:szCs w:val="28"/>
          <w:highlight w:val="white"/>
        </w:rPr>
        <w:t xml:space="preserve">:</w:t>
      </w:r>
      <w:r>
        <w:rPr>
          <w:rFonts w:ascii="Times New Roman"/>
          <w:sz w:val="28"/>
          <w:szCs w:val="28"/>
          <w:highlight w:val="white"/>
        </w:rPr>
      </w:r>
      <w:r>
        <w:rPr>
          <w:rFonts w:ascii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360" w:lineRule="auto"/>
        <w:rPr>
          <w:rFonts w:asci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/>
          <w:sz w:val="28"/>
          <w:szCs w:val="28"/>
          <w:highlight w:val="white"/>
        </w:rPr>
        <w:t xml:space="preserve">1. </w:t>
      </w:r>
      <w:r>
        <w:rPr>
          <w:rFonts w:ascii="Times New Roman"/>
          <w:sz w:val="28"/>
          <w:szCs w:val="28"/>
          <w:highlight w:val="white"/>
        </w:rPr>
        <w:t xml:space="preserve">В абзаце втором подпункта «м» </w:t>
      </w:r>
      <w:r>
        <w:rPr>
          <w:rFonts w:ascii="Times New Roman"/>
          <w:sz w:val="28"/>
          <w:szCs w:val="28"/>
          <w:highlight w:val="white"/>
        </w:rPr>
        <w:t xml:space="preserve">п</w:t>
      </w:r>
      <w:r>
        <w:rPr>
          <w:rFonts w:ascii="Times New Roman"/>
          <w:sz w:val="28"/>
          <w:szCs w:val="28"/>
          <w:highlight w:val="white"/>
        </w:rPr>
        <w:t xml:space="preserve">у</w:t>
      </w:r>
      <w:r>
        <w:rPr>
          <w:rFonts w:ascii="Times New Roman"/>
          <w:sz w:val="28"/>
          <w:szCs w:val="28"/>
          <w:highlight w:val="white"/>
        </w:rPr>
        <w:t xml:space="preserve">н</w:t>
      </w:r>
      <w:r>
        <w:rPr>
          <w:rFonts w:ascii="Times New Roman"/>
          <w:sz w:val="28"/>
          <w:szCs w:val="28"/>
          <w:highlight w:val="white"/>
        </w:rPr>
        <w:t xml:space="preserve">к</w:t>
      </w:r>
      <w:r>
        <w:rPr>
          <w:rFonts w:ascii="Times New Roman"/>
          <w:sz w:val="28"/>
          <w:szCs w:val="28"/>
          <w:highlight w:val="white"/>
        </w:rPr>
        <w:t xml:space="preserve">т</w:t>
      </w:r>
      <w:r>
        <w:rPr>
          <w:rFonts w:ascii="Times New Roman"/>
          <w:sz w:val="28"/>
          <w:szCs w:val="28"/>
          <w:highlight w:val="white"/>
        </w:rPr>
        <w:t xml:space="preserve">а</w:t>
      </w:r>
      <w:r>
        <w:rPr>
          <w:rFonts w:ascii="Times New Roman"/>
          <w:sz w:val="28"/>
          <w:szCs w:val="28"/>
          <w:highlight w:val="white"/>
        </w:rPr>
        <w:t xml:space="preserve"> 10</w:t>
      </w:r>
      <w:r>
        <w:rPr>
          <w:rFonts w:ascii="Times New Roman"/>
          <w:sz w:val="28"/>
          <w:szCs w:val="28"/>
          <w:highlight w:val="white"/>
        </w:rPr>
        <w:t xml:space="preserve"> </w:t>
      </w:r>
      <w:r>
        <w:rPr>
          <w:rFonts w:ascii="Times New Roman"/>
          <w:sz w:val="28"/>
          <w:szCs w:val="28"/>
        </w:rPr>
        <w:t xml:space="preserve">п</w:t>
      </w:r>
      <w:r>
        <w:rPr>
          <w:rFonts w:ascii="Times New Roman"/>
          <w:sz w:val="28"/>
          <w:szCs w:val="28"/>
        </w:rPr>
        <w:t xml:space="preserve">остановлени</w:t>
      </w:r>
      <w:r>
        <w:rPr>
          <w:rFonts w:ascii="Times New Roman"/>
          <w:sz w:val="28"/>
          <w:szCs w:val="28"/>
        </w:rPr>
        <w:t xml:space="preserve">я</w:t>
      </w:r>
      <w:r>
        <w:rPr>
          <w:rFonts w:ascii="Times New Roman"/>
          <w:sz w:val="28"/>
          <w:szCs w:val="28"/>
        </w:rPr>
        <w:t xml:space="preserve"> Правительства Р</w:t>
      </w:r>
      <w:r>
        <w:rPr>
          <w:rFonts w:ascii="Times New Roman"/>
          <w:sz w:val="28"/>
          <w:szCs w:val="28"/>
        </w:rPr>
        <w:t xml:space="preserve">оссийской </w:t>
      </w:r>
      <w:r>
        <w:rPr>
          <w:rFonts w:ascii="Times New Roman"/>
          <w:sz w:val="28"/>
          <w:szCs w:val="28"/>
        </w:rPr>
        <w:t xml:space="preserve">Ф</w:t>
      </w:r>
      <w:r>
        <w:rPr>
          <w:rFonts w:ascii="Times New Roman"/>
          <w:sz w:val="28"/>
          <w:szCs w:val="28"/>
        </w:rPr>
        <w:t xml:space="preserve">едерации от 23 декабря </w:t>
      </w:r>
      <w:r>
        <w:rPr>
          <w:rFonts w:ascii="Times New Roman"/>
          <w:sz w:val="28"/>
          <w:szCs w:val="28"/>
        </w:rPr>
        <w:t xml:space="preserve">2024 </w:t>
      </w:r>
      <w:r>
        <w:rPr>
          <w:rFonts w:ascii="Times New Roman"/>
          <w:sz w:val="28"/>
          <w:szCs w:val="28"/>
        </w:rPr>
        <w:t xml:space="preserve">г. №</w:t>
      </w:r>
      <w:r>
        <w:rPr>
          <w:rFonts w:ascii="Times New Roman"/>
          <w:sz w:val="28"/>
          <w:szCs w:val="28"/>
        </w:rPr>
        <w:t xml:space="preserve"> 1875 </w:t>
        <w:br/>
      </w:r>
      <w:r>
        <w:rPr>
          <w:rFonts w:ascii="Times New Roman"/>
          <w:sz w:val="28"/>
          <w:szCs w:val="28"/>
        </w:rPr>
        <w:t xml:space="preserve">«</w:t>
      </w:r>
      <w:r>
        <w:rPr>
          <w:rFonts w:ascii="Times New Roman"/>
          <w:sz w:val="28"/>
          <w:szCs w:val="28"/>
        </w:rPr>
        <w:t xml:space="preserve">О мерах </w:t>
      </w:r>
      <w:r>
        <w:rPr>
          <w:rFonts w:ascii="Times New Roman"/>
          <w:sz w:val="28"/>
          <w:szCs w:val="28"/>
        </w:rPr>
        <w:t xml:space="preserve">по предоставлению национального режима при осуществлении закупок товаров, работ, услуг для обеспечения государственных </w:t>
        <w:br/>
        <w:t xml:space="preserve">и муниципальных нужд, закупок товаров, работ, услуг отдельными видами юридических лиц</w:t>
      </w:r>
      <w:r>
        <w:rPr>
          <w:rFonts w:ascii="Times New Roman"/>
          <w:sz w:val="28"/>
          <w:szCs w:val="28"/>
        </w:rPr>
        <w:t xml:space="preserve">» (</w:t>
      </w:r>
      <w:r>
        <w:rPr>
          <w:rFonts w:ascii="Times New Roman"/>
          <w:sz w:val="28"/>
          <w:szCs w:val="28"/>
        </w:rPr>
        <w:t xml:space="preserve">Собрание законодательства Р</w:t>
      </w:r>
      <w:r>
        <w:rPr>
          <w:rFonts w:ascii="Times New Roman"/>
          <w:sz w:val="28"/>
          <w:szCs w:val="28"/>
        </w:rPr>
        <w:t xml:space="preserve">оссийской </w:t>
      </w:r>
      <w:r>
        <w:rPr>
          <w:rFonts w:ascii="Times New Roman"/>
          <w:sz w:val="28"/>
          <w:szCs w:val="28"/>
        </w:rPr>
        <w:t xml:space="preserve">Ф</w:t>
      </w:r>
      <w:r>
        <w:rPr>
          <w:rFonts w:ascii="Times New Roman"/>
          <w:sz w:val="28"/>
          <w:szCs w:val="28"/>
        </w:rPr>
        <w:t xml:space="preserve">едерации</w:t>
      </w:r>
      <w:r>
        <w:rPr>
          <w:rFonts w:ascii="Times New Roman"/>
          <w:sz w:val="28"/>
          <w:szCs w:val="28"/>
        </w:rPr>
        <w:t xml:space="preserve">, </w:t>
      </w:r>
      <w:r>
        <w:rPr>
          <w:rFonts w:ascii="Times New Roman"/>
          <w:sz w:val="28"/>
          <w:szCs w:val="28"/>
        </w:rPr>
        <w:t xml:space="preserve">2024, № 53</w:t>
      </w:r>
      <w:r>
        <w:rPr>
          <w:rFonts w:ascii="Times New Roman"/>
          <w:sz w:val="28"/>
          <w:szCs w:val="28"/>
        </w:rPr>
        <w:t xml:space="preserve">, ст. 8704</w:t>
      </w:r>
      <w:r>
        <w:rPr>
          <w:rFonts w:ascii="Times New Roman"/>
          <w:sz w:val="28"/>
          <w:szCs w:val="28"/>
        </w:rPr>
        <w:t xml:space="preserve">; </w:t>
      </w:r>
      <w:r>
        <w:rPr>
          <w:rFonts w:ascii="Times New Roman"/>
          <w:sz w:val="28"/>
          <w:szCs w:val="28"/>
        </w:rPr>
        <w:t xml:space="preserve">2026, </w:t>
      </w:r>
      <w:r>
        <w:rPr>
          <w:rFonts w:ascii="Times New Roman"/>
          <w:sz w:val="28"/>
          <w:szCs w:val="28"/>
        </w:rPr>
        <w:t xml:space="preserve">№</w:t>
      </w:r>
      <w:r>
        <w:rPr>
          <w:rFonts w:ascii="Times New Roman"/>
          <w:sz w:val="28"/>
          <w:szCs w:val="28"/>
        </w:rPr>
        <w:t xml:space="preserve"> 7, ст. 693</w:t>
      </w:r>
      <w:r>
        <w:rPr>
          <w:rFonts w:ascii="Times New Roman"/>
          <w:sz w:val="28"/>
          <w:szCs w:val="28"/>
        </w:rPr>
        <w:t xml:space="preserve">)</w:t>
      </w:r>
      <w:r>
        <w:rPr>
          <w:rFonts w:ascii="Times New Roman"/>
          <w:sz w:val="28"/>
          <w:szCs w:val="28"/>
        </w:rPr>
        <w:t xml:space="preserve"> слова «51-62</w:t>
      </w:r>
      <w:r>
        <w:rPr>
          <w:rFonts w:ascii="Times New Roman"/>
          <w:sz w:val="28"/>
          <w:szCs w:val="28"/>
        </w:rPr>
        <w:t xml:space="preserve">» заменить словами «</w:t>
      </w:r>
      <w:r>
        <w:rPr>
          <w:rFonts w:ascii="Times New Roman"/>
          <w:sz w:val="28"/>
          <w:szCs w:val="28"/>
        </w:rPr>
        <w:t xml:space="preserve">51, 52, 5</w:t>
      </w:r>
      <w:r>
        <w:rPr>
          <w:rFonts w:ascii="Times New Roman"/>
          <w:sz w:val="28"/>
          <w:szCs w:val="28"/>
        </w:rPr>
        <w:t xml:space="preserve">4</w:t>
      </w:r>
      <w:bookmarkStart w:id="0" w:name="_GoBack"/>
      <w:r/>
      <w:bookmarkEnd w:id="0"/>
      <w:r>
        <w:rPr>
          <w:rFonts w:ascii="Times New Roman"/>
          <w:sz w:val="28"/>
          <w:szCs w:val="28"/>
        </w:rPr>
        <w:t xml:space="preserve">-62</w:t>
      </w:r>
      <w:r>
        <w:rPr>
          <w:rFonts w:ascii="Times New Roman"/>
          <w:sz w:val="28"/>
          <w:szCs w:val="28"/>
        </w:rPr>
        <w:t xml:space="preserve">».</w:t>
      </w:r>
      <w:r>
        <w:rPr>
          <w:rFonts w:ascii="Times New Roman"/>
          <w:sz w:val="28"/>
          <w:szCs w:val="28"/>
          <w:highlight w:val="white"/>
        </w:rPr>
      </w:r>
      <w:r>
        <w:rPr>
          <w:rFonts w:asci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/>
          <w:sz w:val="28"/>
          <w:szCs w:val="28"/>
          <w:highlight w:val="white"/>
        </w:rPr>
        <w:t xml:space="preserve">2. </w:t>
      </w:r>
      <w:r>
        <w:rPr>
          <w:rFonts w:ascii="Times New Roman"/>
          <w:sz w:val="28"/>
          <w:szCs w:val="28"/>
        </w:rPr>
        <w:t xml:space="preserve">Настоящее постановление вступает в силу со дня его официального</w:t>
      </w: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опубликования.</w:t>
      </w:r>
      <w:r/>
    </w:p>
    <w:p>
      <w:pPr>
        <w:jc w:val="both"/>
        <w:spacing w:after="0" w:line="720" w:lineRule="atLeast"/>
        <w:rPr>
          <w:rFonts w:asci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/>
          <w:sz w:val="28"/>
          <w:szCs w:val="28"/>
          <w:highlight w:val="white"/>
        </w:rPr>
        <w:t xml:space="preserve">Председатель Правительства</w:t>
      </w:r>
      <w:r>
        <w:rPr>
          <w:rFonts w:ascii="Times New Roman"/>
          <w:sz w:val="28"/>
          <w:szCs w:val="28"/>
          <w:highlight w:val="white"/>
        </w:rPr>
      </w:r>
      <w:r>
        <w:rPr>
          <w:rFonts w:ascii="Times New Roman"/>
          <w:sz w:val="28"/>
          <w:szCs w:val="28"/>
          <w:highlight w:val="white"/>
        </w:rPr>
      </w:r>
    </w:p>
    <w:p>
      <w:pPr>
        <w:jc w:val="both"/>
        <w:spacing w:after="0" w:line="288" w:lineRule="atLeast"/>
        <w:rPr>
          <w:rFonts w:asci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/>
          <w:sz w:val="28"/>
          <w:szCs w:val="28"/>
          <w:highlight w:val="white"/>
        </w:rPr>
        <w:t xml:space="preserve">     Российской Федерации                                                             М.Мишустин</w:t>
      </w:r>
      <w:r>
        <w:rPr>
          <w:rFonts w:ascii="Times New Roman"/>
          <w:sz w:val="28"/>
          <w:szCs w:val="28"/>
          <w:highlight w:val="white"/>
        </w:rPr>
      </w:r>
      <w:r>
        <w:rPr>
          <w:rFonts w:ascii="Times New Roman"/>
          <w:sz w:val="28"/>
          <w:szCs w:val="28"/>
          <w:highlight w:val="white"/>
        </w:rPr>
      </w:r>
    </w:p>
    <w:sectPr>
      <w:footnotePr/>
      <w:endnotePr/>
      <w:type w:val="nextPage"/>
      <w:pgSz w:w="11907" w:h="16840" w:orient="portrait"/>
      <w:pgMar w:top="1134" w:right="1418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spacing w:line="264" w:lineRule="auto"/>
    </w:pPr>
    <w:rPr>
      <w:rFonts w:hAnsi="Times New Roman" w:eastAsia="Times New Roman" w:cs="Times New Roman"/>
      <w:color w:val="000000"/>
      <w:szCs w:val="20"/>
      <w:lang w:eastAsia="ru-RU"/>
    </w:rPr>
  </w:style>
  <w:style w:type="paragraph" w:styleId="659">
    <w:name w:val="Heading 1"/>
    <w:basedOn w:val="658"/>
    <w:next w:val="658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next w:val="658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next w:val="658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next w:val="658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next w:val="658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658"/>
    <w:next w:val="658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665">
    <w:name w:val="Heading 7"/>
    <w:basedOn w:val="658"/>
    <w:next w:val="6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666">
    <w:name w:val="Heading 8"/>
    <w:basedOn w:val="658"/>
    <w:next w:val="658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667">
    <w:name w:val="Heading 9"/>
    <w:basedOn w:val="658"/>
    <w:next w:val="658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75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6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7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8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9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80" w:customStyle="1">
    <w:name w:val="Title Char"/>
    <w:basedOn w:val="668"/>
    <w:uiPriority w:val="10"/>
    <w:rPr>
      <w:sz w:val="48"/>
      <w:szCs w:val="48"/>
    </w:rPr>
  </w:style>
  <w:style w:type="character" w:styleId="681" w:customStyle="1">
    <w:name w:val="Subtitle Char"/>
    <w:basedOn w:val="668"/>
    <w:uiPriority w:val="11"/>
    <w:rPr>
      <w:sz w:val="24"/>
      <w:szCs w:val="24"/>
    </w:rPr>
  </w:style>
  <w:style w:type="character" w:styleId="682" w:customStyle="1">
    <w:name w:val="Quote Char"/>
    <w:uiPriority w:val="29"/>
    <w:rPr>
      <w:i/>
    </w:rPr>
  </w:style>
  <w:style w:type="character" w:styleId="683" w:customStyle="1">
    <w:name w:val="Intense Quote Char"/>
    <w:uiPriority w:val="30"/>
    <w:rPr>
      <w:i/>
    </w:rPr>
  </w:style>
  <w:style w:type="character" w:styleId="684" w:customStyle="1">
    <w:name w:val="Caption Char"/>
    <w:basedOn w:val="668"/>
    <w:uiPriority w:val="35"/>
    <w:rPr>
      <w:b/>
      <w:bCs/>
      <w:color w:val="5b9bd5" w:themeColor="accent1"/>
      <w:sz w:val="18"/>
      <w:szCs w:val="18"/>
    </w:rPr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Заголовок 4 Знак"/>
    <w:basedOn w:val="668"/>
    <w:link w:val="662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658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after="0" w:line="240" w:lineRule="auto"/>
    </w:pPr>
  </w:style>
  <w:style w:type="paragraph" w:styleId="698">
    <w:name w:val="Title"/>
    <w:basedOn w:val="658"/>
    <w:next w:val="658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 w:customStyle="1">
    <w:name w:val="Заголовок Знак"/>
    <w:basedOn w:val="668"/>
    <w:link w:val="698"/>
    <w:uiPriority w:val="10"/>
    <w:rPr>
      <w:sz w:val="48"/>
      <w:szCs w:val="48"/>
    </w:rPr>
  </w:style>
  <w:style w:type="paragraph" w:styleId="700">
    <w:name w:val="Subtitle"/>
    <w:basedOn w:val="658"/>
    <w:next w:val="658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 w:customStyle="1">
    <w:name w:val="Подзаголовок Знак"/>
    <w:basedOn w:val="668"/>
    <w:link w:val="700"/>
    <w:uiPriority w:val="11"/>
    <w:rPr>
      <w:sz w:val="24"/>
      <w:szCs w:val="24"/>
    </w:rPr>
  </w:style>
  <w:style w:type="paragraph" w:styleId="702">
    <w:name w:val="Quote"/>
    <w:basedOn w:val="658"/>
    <w:next w:val="658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58"/>
    <w:next w:val="658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character" w:styleId="706" w:customStyle="1">
    <w:name w:val="Header Char"/>
    <w:basedOn w:val="668"/>
    <w:uiPriority w:val="99"/>
  </w:style>
  <w:style w:type="character" w:styleId="707" w:customStyle="1">
    <w:name w:val="Footer Char"/>
    <w:basedOn w:val="668"/>
    <w:uiPriority w:val="99"/>
  </w:style>
  <w:style w:type="paragraph" w:styleId="708">
    <w:name w:val="Caption"/>
    <w:basedOn w:val="658"/>
    <w:next w:val="658"/>
    <w:link w:val="70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9" w:customStyle="1">
    <w:name w:val="Название объекта Знак"/>
    <w:basedOn w:val="668"/>
    <w:link w:val="708"/>
    <w:uiPriority w:val="35"/>
    <w:rPr>
      <w:b/>
      <w:bCs/>
      <w:color w:val="5b9bd5" w:themeColor="accent1"/>
      <w:sz w:val="18"/>
      <w:szCs w:val="18"/>
    </w:rPr>
  </w:style>
  <w:style w:type="table" w:styleId="710" w:customStyle="1">
    <w:name w:val="Table Grid Light"/>
    <w:basedOn w:val="66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6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6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5">
    <w:name w:val="footnote text"/>
    <w:basedOn w:val="658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8"/>
    <w:uiPriority w:val="99"/>
    <w:unhideWhenUsed/>
    <w:rPr>
      <w:vertAlign w:val="superscript"/>
    </w:rPr>
  </w:style>
  <w:style w:type="paragraph" w:styleId="838">
    <w:name w:val="endnote text"/>
    <w:basedOn w:val="658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8"/>
    <w:uiPriority w:val="99"/>
    <w:semiHidden/>
    <w:unhideWhenUsed/>
    <w:rPr>
      <w:vertAlign w:val="superscript"/>
    </w:rPr>
  </w:style>
  <w:style w:type="paragraph" w:styleId="841">
    <w:name w:val="toc 1"/>
    <w:basedOn w:val="658"/>
    <w:next w:val="658"/>
    <w:uiPriority w:val="39"/>
    <w:unhideWhenUsed/>
    <w:pPr>
      <w:spacing w:after="57"/>
    </w:pPr>
  </w:style>
  <w:style w:type="paragraph" w:styleId="842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43">
    <w:name w:val="toc 3"/>
    <w:basedOn w:val="658"/>
    <w:next w:val="658"/>
    <w:uiPriority w:val="39"/>
    <w:unhideWhenUsed/>
    <w:pPr>
      <w:ind w:left="567"/>
      <w:spacing w:after="57"/>
    </w:pPr>
  </w:style>
  <w:style w:type="paragraph" w:styleId="844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45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46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47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48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49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8"/>
    <w:next w:val="658"/>
    <w:uiPriority w:val="99"/>
    <w:unhideWhenUsed/>
    <w:pPr>
      <w:spacing w:after="0"/>
    </w:pPr>
  </w:style>
  <w:style w:type="paragraph" w:styleId="85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53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54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55">
    <w:name w:val="Header"/>
    <w:basedOn w:val="658"/>
    <w:link w:val="85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6" w:customStyle="1">
    <w:name w:val="Верхний колонтитул Знак"/>
    <w:basedOn w:val="668"/>
    <w:link w:val="855"/>
    <w:uiPriority w:val="99"/>
    <w:rPr>
      <w:rFonts w:hAnsi="Times New Roman" w:eastAsia="Times New Roman" w:cs="Times New Roman"/>
      <w:color w:val="000000"/>
      <w:szCs w:val="20"/>
      <w:lang w:eastAsia="ru-RU"/>
    </w:rPr>
  </w:style>
  <w:style w:type="paragraph" w:styleId="857">
    <w:name w:val="Footer"/>
    <w:basedOn w:val="658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Нижний колонтитул Знак"/>
    <w:basedOn w:val="668"/>
    <w:link w:val="857"/>
    <w:uiPriority w:val="99"/>
    <w:rPr>
      <w:rFonts w:hAnsi="Times New Roman" w:eastAsia="Times New Roman" w:cs="Times New Roman"/>
      <w:color w:val="000000"/>
      <w:szCs w:val="20"/>
      <w:lang w:eastAsia="ru-RU"/>
    </w:rPr>
  </w:style>
  <w:style w:type="character" w:styleId="859">
    <w:name w:val="annotation reference"/>
    <w:basedOn w:val="668"/>
    <w:uiPriority w:val="99"/>
    <w:semiHidden/>
    <w:unhideWhenUsed/>
    <w:rPr>
      <w:sz w:val="16"/>
      <w:szCs w:val="16"/>
    </w:rPr>
  </w:style>
  <w:style w:type="paragraph" w:styleId="860">
    <w:name w:val="annotation text"/>
    <w:basedOn w:val="658"/>
    <w:link w:val="861"/>
    <w:uiPriority w:val="99"/>
    <w:semiHidden/>
    <w:unhideWhenUsed/>
    <w:pPr>
      <w:spacing w:line="240" w:lineRule="auto"/>
    </w:pPr>
    <w:rPr>
      <w:sz w:val="20"/>
    </w:rPr>
  </w:style>
  <w:style w:type="character" w:styleId="861" w:customStyle="1">
    <w:name w:val="Текст примечания Знак"/>
    <w:basedOn w:val="668"/>
    <w:link w:val="860"/>
    <w:uiPriority w:val="99"/>
    <w:semiHidden/>
    <w:rPr>
      <w:rFonts w:hAnsi="Times New Roman" w:eastAsia="Times New Roman" w:cs="Times New Roman"/>
      <w:color w:val="000000"/>
      <w:sz w:val="20"/>
      <w:szCs w:val="20"/>
      <w:lang w:eastAsia="ru-RU"/>
    </w:rPr>
  </w:style>
  <w:style w:type="paragraph" w:styleId="862">
    <w:name w:val="annotation subject"/>
    <w:basedOn w:val="860"/>
    <w:next w:val="860"/>
    <w:link w:val="863"/>
    <w:uiPriority w:val="99"/>
    <w:semiHidden/>
    <w:unhideWhenUsed/>
    <w:rPr>
      <w:b/>
      <w:bCs/>
    </w:rPr>
  </w:style>
  <w:style w:type="character" w:styleId="863" w:customStyle="1">
    <w:name w:val="Тема примечания Знак"/>
    <w:basedOn w:val="861"/>
    <w:link w:val="862"/>
    <w:uiPriority w:val="99"/>
    <w:semiHidden/>
    <w:rPr>
      <w:rFonts w:hAnsi="Times New Roman" w:eastAsia="Times New Roman" w:cs="Times New Roman"/>
      <w:b/>
      <w:bCs/>
      <w:color w:val="000000"/>
      <w:sz w:val="20"/>
      <w:szCs w:val="20"/>
      <w:lang w:eastAsia="ru-RU"/>
    </w:rPr>
  </w:style>
  <w:style w:type="paragraph" w:styleId="864">
    <w:name w:val="Balloon Text"/>
    <w:basedOn w:val="658"/>
    <w:link w:val="86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5" w:customStyle="1">
    <w:name w:val="Текст выноски Знак"/>
    <w:basedOn w:val="668"/>
    <w:link w:val="864"/>
    <w:uiPriority w:val="99"/>
    <w:semiHidden/>
    <w:rPr>
      <w:rFonts w:ascii="Segoe UI" w:hAnsi="Segoe UI" w:eastAsia="Times New Roman" w:cs="Segoe UI"/>
      <w:color w:val="000000"/>
      <w:sz w:val="18"/>
      <w:szCs w:val="18"/>
      <w:lang w:eastAsia="ru-RU"/>
    </w:rPr>
  </w:style>
  <w:style w:type="character" w:styleId="866">
    <w:name w:val="Hyperlink"/>
    <w:basedOn w:val="668"/>
    <w:uiPriority w:val="99"/>
    <w:unhideWhenUsed/>
    <w:rPr>
      <w:color w:val="0563c1" w:themeColor="hyperlink"/>
      <w:u w:val="single"/>
    </w:rPr>
  </w:style>
  <w:style w:type="paragraph" w:styleId="867">
    <w:name w:val="Normal (Web)"/>
    <w:basedOn w:val="658"/>
    <w:uiPriority w:val="99"/>
    <w:unhideWhenUsed/>
    <w:pPr>
      <w:spacing w:before="100" w:beforeAutospacing="1" w:after="100" w:afterAutospacing="1" w:line="240" w:lineRule="auto"/>
    </w:pPr>
    <w:rPr>
      <w:rFonts w:ascii="Times New Roman"/>
      <w:color w:val="auto"/>
      <w:sz w:val="24"/>
      <w:szCs w:val="24"/>
    </w:rPr>
  </w:style>
  <w:style w:type="table" w:styleId="868">
    <w:name w:val="Table Grid"/>
    <w:basedOn w:val="66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9" w:customStyle="1">
    <w:name w:val="Другое"/>
    <w:basedOn w:val="658"/>
    <w:pPr>
      <w:ind w:firstLine="400"/>
      <w:spacing w:after="0" w:line="360" w:lineRule="auto"/>
      <w:widowControl w:val="off"/>
    </w:pPr>
    <w:rPr>
      <w:rFonts w:ascii="Calibri" w:hAnsi="Calibri"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Козодаева Анастасия Андреевна</dc:creator>
  <cp:keywords/>
  <dc:description/>
  <cp:lastModifiedBy>Васин В.Т., Отдел развития станкоинструментальной промышленности</cp:lastModifiedBy>
  <cp:revision>18</cp:revision>
  <dcterms:created xsi:type="dcterms:W3CDTF">2026-03-16T19:46:00Z</dcterms:created>
  <dcterms:modified xsi:type="dcterms:W3CDTF">2026-06-15T09:47:14Z</dcterms:modified>
</cp:coreProperties>
</file>