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E0" w:rsidRPr="00A100E0" w:rsidRDefault="00A100E0" w:rsidP="00A100E0">
      <w:pPr>
        <w:pStyle w:val="a3"/>
        <w:spacing w:line="360" w:lineRule="auto"/>
        <w:jc w:val="center"/>
        <w:rPr>
          <w:b/>
        </w:rPr>
      </w:pPr>
      <w:r w:rsidRPr="00A100E0">
        <w:rPr>
          <w:rStyle w:val="a5"/>
        </w:rPr>
        <w:t>РОССИЙСКАЯ ФЕДЕРАЦИЯ</w:t>
      </w:r>
      <w:r w:rsidRPr="00A100E0">
        <w:br/>
      </w:r>
      <w:r w:rsidRPr="00A100E0">
        <w:rPr>
          <w:rStyle w:val="a5"/>
          <w:b w:val="0"/>
        </w:rPr>
        <w:t> </w:t>
      </w:r>
      <w:bookmarkStart w:id="0" w:name="_GoBack"/>
      <w:r w:rsidRPr="00A100E0">
        <w:rPr>
          <w:b/>
        </w:rPr>
        <w:t>Федеральный закон от 04.07.2026 N 238-ФЗ</w:t>
      </w:r>
    </w:p>
    <w:bookmarkEnd w:id="0"/>
    <w:p w:rsidR="00A100E0" w:rsidRPr="00A100E0" w:rsidRDefault="00A100E0" w:rsidP="00A100E0">
      <w:pPr>
        <w:pStyle w:val="a3"/>
        <w:ind w:firstLine="567"/>
        <w:jc w:val="both"/>
        <w:rPr>
          <w:b/>
        </w:rPr>
      </w:pPr>
      <w:r w:rsidRPr="00A100E0">
        <w:rPr>
          <w:b/>
        </w:rPr>
        <w:t>О внесении изменений в отдельные законодательные акты Российской Федерации</w:t>
      </w:r>
    </w:p>
    <w:p w:rsidR="00A100E0" w:rsidRDefault="00A100E0" w:rsidP="00A100E0">
      <w:pPr>
        <w:pStyle w:val="a3"/>
        <w:ind w:firstLine="567"/>
        <w:jc w:val="right"/>
      </w:pPr>
      <w:proofErr w:type="gramStart"/>
      <w:r>
        <w:t>Принят</w:t>
      </w:r>
      <w:proofErr w:type="gramEnd"/>
      <w:r>
        <w:br/>
        <w:t>Государственной Думой</w:t>
      </w:r>
      <w:r>
        <w:br/>
        <w:t>24 июня 2026 года</w:t>
      </w:r>
    </w:p>
    <w:p w:rsidR="00A100E0" w:rsidRDefault="00A100E0" w:rsidP="00A100E0">
      <w:pPr>
        <w:pStyle w:val="a3"/>
        <w:ind w:firstLine="567"/>
        <w:jc w:val="right"/>
      </w:pPr>
      <w:proofErr w:type="gramStart"/>
      <w:r>
        <w:t>Одобрен</w:t>
      </w:r>
      <w:proofErr w:type="gramEnd"/>
      <w:r>
        <w:br/>
        <w:t>Советом Федерации</w:t>
      </w:r>
      <w:r>
        <w:br/>
        <w:t>1 июля 2026 года</w:t>
      </w:r>
    </w:p>
    <w:p w:rsidR="00A100E0" w:rsidRPr="00A100E0" w:rsidRDefault="00A100E0" w:rsidP="00A100E0">
      <w:pPr>
        <w:pStyle w:val="a3"/>
        <w:ind w:firstLine="567"/>
        <w:jc w:val="both"/>
        <w:rPr>
          <w:b/>
        </w:rPr>
      </w:pPr>
      <w:r w:rsidRPr="00A100E0">
        <w:rPr>
          <w:b/>
        </w:rPr>
        <w:t>Статья 1</w:t>
      </w:r>
    </w:p>
    <w:p w:rsidR="00A100E0" w:rsidRDefault="00A100E0" w:rsidP="00A100E0">
      <w:pPr>
        <w:pStyle w:val="a3"/>
        <w:ind w:firstLine="567"/>
        <w:jc w:val="both"/>
      </w:pPr>
      <w:hyperlink r:id="rId6" w:history="1">
        <w:proofErr w:type="gramStart"/>
        <w:r>
          <w:rPr>
            <w:rStyle w:val="a4"/>
          </w:rPr>
          <w:t>Пункт 2.1 статьи 36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1475; 2003, N 27, ст. 2700; 2004, N 27, ст. 2711; 2005, N 10, ст. 763; 2016, N 7, ст. 908; N 27, ст. 4160;</w:t>
      </w:r>
      <w:proofErr w:type="gramEnd"/>
      <w:r>
        <w:t xml:space="preserve"> 2017, N 52, ст. 7938; 2022, N 29, ст. 5282; 2024, N 1, ст. 20) после слов "настоящим Федеральным законом</w:t>
      </w:r>
      <w:proofErr w:type="gramStart"/>
      <w:r>
        <w:t>,"</w:t>
      </w:r>
      <w:proofErr w:type="gramEnd"/>
      <w:r>
        <w:t xml:space="preserve"> дополнить словами "другими федеральными законами,".</w:t>
      </w:r>
    </w:p>
    <w:p w:rsidR="00A100E0" w:rsidRPr="00A100E0" w:rsidRDefault="00A100E0" w:rsidP="00A100E0">
      <w:pPr>
        <w:pStyle w:val="a3"/>
        <w:ind w:firstLine="567"/>
        <w:jc w:val="both"/>
        <w:rPr>
          <w:b/>
        </w:rPr>
      </w:pPr>
      <w:r w:rsidRPr="00A100E0">
        <w:rPr>
          <w:b/>
        </w:rPr>
        <w:t>Статья 2</w:t>
      </w:r>
    </w:p>
    <w:p w:rsidR="00A100E0" w:rsidRDefault="00A100E0" w:rsidP="00A100E0">
      <w:pPr>
        <w:pStyle w:val="a3"/>
        <w:ind w:firstLine="567"/>
        <w:jc w:val="both"/>
      </w:pPr>
      <w:hyperlink r:id="rId7" w:history="1">
        <w:proofErr w:type="gramStart"/>
        <w:r>
          <w:rPr>
            <w:rStyle w:val="a4"/>
          </w:rPr>
          <w:t>Пункт 3 статьи 11</w:t>
        </w:r>
      </w:hyperlink>
      <w:r>
        <w:t xml:space="preserve"> Федерального закона от 27 мая 1998 года N 76-ФЗ "О статусе военнослужащих" (Собрание законодательства Российской Федерации, 1998, N 22, ст. 2331; 2000, N 1, ст. 12; 2001, N 31, ст. 3173; 2004, N 18, ст. 1687; N 35, ст. 3607; 2006, N 6, ст. 637; N 19, ст. 2062;</w:t>
      </w:r>
      <w:proofErr w:type="gramEnd"/>
      <w:r>
        <w:t xml:space="preserve"> </w:t>
      </w:r>
      <w:proofErr w:type="gramStart"/>
      <w:r>
        <w:t>N 29, ст. 3122; N 31, ст. 3452; N 50, ст. 5281; 2008, N 45, ст. 5149; 2013, N 27, ст. 3477; 2014, N 23, ст. 2930; 2015, N 51, ст. 7241; 2017, N 27, ст. 3945; 2018, N 53, ст. 8471; 2021, N 27, ст. 5100; 2022, N 24, ст. 3933;</w:t>
      </w:r>
      <w:proofErr w:type="gramEnd"/>
      <w:r>
        <w:t xml:space="preserve"> </w:t>
      </w:r>
      <w:proofErr w:type="gramStart"/>
      <w:r>
        <w:t>N 29, ст. 5245; 2024, N 53, ст. 8541; 2026, N 22, ст. 2752) дополнить абзацем третьим следующего содержания:</w:t>
      </w:r>
      <w:proofErr w:type="gramEnd"/>
    </w:p>
    <w:p w:rsidR="00A100E0" w:rsidRDefault="00A100E0" w:rsidP="00A100E0">
      <w:pPr>
        <w:pStyle w:val="a3"/>
        <w:ind w:firstLine="567"/>
        <w:jc w:val="both"/>
      </w:pPr>
      <w:r>
        <w:t xml:space="preserve">"Для военнослужащих, указанных в </w:t>
      </w:r>
      <w:hyperlink r:id="rId8" w:history="1">
        <w:r>
          <w:rPr>
            <w:rStyle w:val="a4"/>
          </w:rPr>
          <w:t>пункте 2.1 статьи 36</w:t>
        </w:r>
      </w:hyperlink>
      <w:r>
        <w:t xml:space="preserve"> Федерального закона "О воинской обязанности и военной службе", являющихся инвалидами I или II группы, инвалидность которых наступила вследствие увечья (ранения, травмы, контузии) или заболевания, полученных при исполнении обязанностей военной службы, устанавливается сокращенная продолжительность еженедельного служебного времени - не более 35 часов</w:t>
      </w:r>
      <w:proofErr w:type="gramStart"/>
      <w:r>
        <w:t>.".</w:t>
      </w:r>
      <w:proofErr w:type="gramEnd"/>
    </w:p>
    <w:p w:rsidR="00A100E0" w:rsidRPr="00A100E0" w:rsidRDefault="00A100E0" w:rsidP="00A100E0">
      <w:pPr>
        <w:pStyle w:val="a3"/>
        <w:ind w:firstLine="567"/>
        <w:jc w:val="both"/>
        <w:rPr>
          <w:b/>
        </w:rPr>
      </w:pPr>
      <w:r w:rsidRPr="00A100E0">
        <w:rPr>
          <w:b/>
        </w:rPr>
        <w:t>Статья 3</w:t>
      </w:r>
    </w:p>
    <w:p w:rsidR="00A100E0" w:rsidRDefault="00A100E0" w:rsidP="00A100E0">
      <w:pPr>
        <w:pStyle w:val="a3"/>
        <w:ind w:firstLine="567"/>
        <w:jc w:val="both"/>
      </w:pPr>
      <w:hyperlink r:id="rId9" w:history="1">
        <w:proofErr w:type="gramStart"/>
        <w:r>
          <w:rPr>
            <w:rStyle w:val="a4"/>
          </w:rPr>
          <w:t>Статью 53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7020; 2013, N 27, ст. 3477; 2016, N 27, ст. 4233; 2019, N 31, ст. 4477) дополнить частью 4.1 следующего содержания:</w:t>
      </w:r>
      <w:proofErr w:type="gramEnd"/>
    </w:p>
    <w:p w:rsidR="00A100E0" w:rsidRDefault="00A100E0" w:rsidP="00A100E0">
      <w:pPr>
        <w:pStyle w:val="a3"/>
        <w:ind w:firstLine="567"/>
        <w:jc w:val="both"/>
      </w:pPr>
      <w:r>
        <w:t xml:space="preserve">"4.1. Для сотрудников органов внутренних дел, указанных в части 6.1 статьи 9 настоящего Федерального закона, являющихся инвалидами I или II группы, инвалидность которых наступила вследствие увечья (ранения, травмы, контузии) или заболевания, </w:t>
      </w:r>
      <w:r>
        <w:lastRenderedPageBreak/>
        <w:t>полученных при исполнении служебных обязанностей, устанавливается сокращенное служебное время - не более 35 часов в неделю</w:t>
      </w:r>
      <w:proofErr w:type="gramStart"/>
      <w:r>
        <w:t>.".</w:t>
      </w:r>
      <w:proofErr w:type="gramEnd"/>
    </w:p>
    <w:p w:rsidR="00A100E0" w:rsidRPr="00A100E0" w:rsidRDefault="00A100E0" w:rsidP="00A100E0">
      <w:pPr>
        <w:pStyle w:val="a3"/>
        <w:ind w:firstLine="567"/>
        <w:jc w:val="both"/>
        <w:rPr>
          <w:b/>
        </w:rPr>
      </w:pPr>
      <w:r w:rsidRPr="00A100E0">
        <w:rPr>
          <w:b/>
        </w:rPr>
        <w:t>Статья 4</w:t>
      </w:r>
    </w:p>
    <w:p w:rsidR="00A100E0" w:rsidRDefault="00A100E0" w:rsidP="00A100E0">
      <w:pPr>
        <w:pStyle w:val="a3"/>
        <w:ind w:firstLine="567"/>
        <w:jc w:val="both"/>
      </w:pPr>
      <w:hyperlink r:id="rId10" w:history="1">
        <w:proofErr w:type="gramStart"/>
        <w:r>
          <w:rPr>
            <w:rStyle w:val="a4"/>
          </w:rPr>
          <w:t>Статью 55</w:t>
        </w:r>
      </w:hyperlink>
      <w:r>
        <w:t xml:space="preserve"> Федерального закона от 19 июля 2018 года N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 30, ст. 4532) дополнить частью 2.1 следующего содержания:</w:t>
      </w:r>
      <w:proofErr w:type="gramEnd"/>
    </w:p>
    <w:p w:rsidR="00A100E0" w:rsidRDefault="00A100E0" w:rsidP="00A100E0">
      <w:pPr>
        <w:pStyle w:val="a3"/>
        <w:ind w:firstLine="567"/>
        <w:jc w:val="both"/>
      </w:pPr>
      <w:r>
        <w:t xml:space="preserve">"2.1. </w:t>
      </w:r>
      <w:proofErr w:type="gramStart"/>
      <w:r>
        <w:t>Для сотрудников, указанных в части 5.1 статьи 9 настоящего Федерального закона, являющихся инвалидами I или II группы, инвалидность которых наступила вследствие увечья (ранения, травмы, контузии) или заболевания, полученных при исполнении служебных обязанностей (обязанностей военной службы, обязанностей по контракту о пребывании в добровольческом формировании), устанавливается сокращенное служебное время - не более 35 часов в неделю.".</w:t>
      </w:r>
      <w:proofErr w:type="gramEnd"/>
    </w:p>
    <w:p w:rsidR="00A100E0" w:rsidRPr="00A100E0" w:rsidRDefault="00A100E0" w:rsidP="00A100E0">
      <w:pPr>
        <w:pStyle w:val="a3"/>
        <w:ind w:firstLine="567"/>
        <w:jc w:val="both"/>
        <w:rPr>
          <w:b/>
        </w:rPr>
      </w:pPr>
      <w:r w:rsidRPr="00A100E0">
        <w:rPr>
          <w:b/>
        </w:rPr>
        <w:t>Статья 5</w:t>
      </w:r>
    </w:p>
    <w:p w:rsidR="00A100E0" w:rsidRDefault="00A100E0" w:rsidP="00A100E0">
      <w:pPr>
        <w:pStyle w:val="a3"/>
        <w:ind w:firstLine="567"/>
        <w:jc w:val="both"/>
      </w:pPr>
      <w:hyperlink r:id="rId11" w:history="1">
        <w:r>
          <w:rPr>
            <w:rStyle w:val="a4"/>
          </w:rPr>
          <w:t>Статью 53</w:t>
        </w:r>
      </w:hyperlink>
      <w:r>
        <w:t xml:space="preserve"> Федерального закона от 1 октября 2019 года N 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 40, ст. 5488) дополнить частью 2.1 следующего содержания:</w:t>
      </w:r>
    </w:p>
    <w:p w:rsidR="00A100E0" w:rsidRDefault="00A100E0" w:rsidP="00A100E0">
      <w:pPr>
        <w:pStyle w:val="a3"/>
        <w:ind w:firstLine="567"/>
        <w:jc w:val="both"/>
      </w:pPr>
      <w:r>
        <w:t xml:space="preserve">"2.1. </w:t>
      </w:r>
      <w:proofErr w:type="gramStart"/>
      <w:r>
        <w:t>Для сотрудников, указанных в части 5.1 статьи 9 настоящего Федерального закона, являющихся инвалидами I или II группы, инвалидность которых наступила вследствие увечья (ранения, травмы, контузии) или заболевания, полученных при исполнении служебных обязанностей (обязанностей военной службы, обязанностей по контракту о пребывании в добровольческом формировании), устанавливается сокращенное служебное время - не более 35 часов в неделю.".</w:t>
      </w:r>
      <w:proofErr w:type="gramEnd"/>
    </w:p>
    <w:p w:rsidR="00A100E0" w:rsidRDefault="00A100E0" w:rsidP="00A100E0">
      <w:pPr>
        <w:pStyle w:val="a3"/>
        <w:ind w:firstLine="567"/>
        <w:jc w:val="right"/>
      </w:pPr>
      <w:r>
        <w:t>Президент</w:t>
      </w:r>
      <w:r>
        <w:br/>
        <w:t>Российской Федерации</w:t>
      </w:r>
      <w:r>
        <w:br/>
        <w:t>В.ПУТИН</w:t>
      </w:r>
    </w:p>
    <w:p w:rsidR="00A100E0" w:rsidRDefault="00A100E0" w:rsidP="00A100E0">
      <w:pPr>
        <w:pStyle w:val="a3"/>
        <w:ind w:firstLine="567"/>
      </w:pPr>
      <w:r>
        <w:t>Москва, Кремль</w:t>
      </w:r>
      <w:r>
        <w:br/>
        <w:t>4 июля 2026 года</w:t>
      </w:r>
      <w:r>
        <w:br/>
        <w:t>N 238-ФЗ</w:t>
      </w:r>
    </w:p>
    <w:p w:rsidR="00F87B30" w:rsidRPr="00A15F2B" w:rsidRDefault="00F87B30" w:rsidP="00A100E0">
      <w:pPr>
        <w:ind w:firstLine="567"/>
      </w:pPr>
      <w:r w:rsidRPr="00A15F2B">
        <w:t xml:space="preserve"> </w:t>
      </w:r>
    </w:p>
    <w:sectPr w:rsidR="00F87B30" w:rsidRPr="00A15F2B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A100E0"/>
    <w:rsid w:val="00A15F2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6585&amp;dst=101020&amp;field=134&amp;date=07.07.2026&amp;demo=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34985&amp;dst=552&amp;field=134&amp;date=07.07.2026&amp;demo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36585&amp;dst=101020&amp;field=134&amp;date=07.07.2026&amp;demo=2" TargetMode="External"/><Relationship Id="rId11" Type="http://schemas.openxmlformats.org/officeDocument/2006/relationships/hyperlink" Target="https://login.consultant.ru/link/?req=doc&amp;base=LAW&amp;n=538079&amp;dst=100686&amp;field=134&amp;date=07.07.2026&amp;demo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7483&amp;dst=100723&amp;field=134&amp;date=07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8374&amp;dst=100696&amp;field=134&amp;date=07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2026-07-07T13:50:00Z</dcterms:created>
  <dcterms:modified xsi:type="dcterms:W3CDTF">2026-07-07T13:50:00Z</dcterms:modified>
</cp:coreProperties>
</file>