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88D" w:rsidRPr="00E5088D" w:rsidRDefault="00E5088D" w:rsidP="00E5088D">
      <w:pPr>
        <w:pStyle w:val="a3"/>
        <w:spacing w:before="0" w:beforeAutospacing="0" w:after="0" w:afterAutospacing="0" w:line="360" w:lineRule="auto"/>
        <w:jc w:val="center"/>
        <w:rPr>
          <w:b/>
          <w:bCs/>
        </w:rPr>
      </w:pPr>
      <w:r w:rsidRPr="00E5088D">
        <w:rPr>
          <w:b/>
          <w:bCs/>
        </w:rPr>
        <w:t>ДЕВЯТНАДЦАТЫЙ АРБИТРАЖНЫЙ АПЕЛЛЯЦИОННЫЙ СУД</w:t>
      </w:r>
    </w:p>
    <w:p w:rsidR="00E5088D" w:rsidRPr="00E5088D" w:rsidRDefault="00E5088D" w:rsidP="00E5088D">
      <w:pPr>
        <w:spacing w:line="360" w:lineRule="auto"/>
        <w:jc w:val="center"/>
        <w:rPr>
          <w:rFonts w:ascii="Times New Roman" w:hAnsi="Times New Roman" w:cs="Times New Roman"/>
          <w:b/>
          <w:sz w:val="24"/>
          <w:szCs w:val="24"/>
        </w:rPr>
      </w:pPr>
      <w:bookmarkStart w:id="0" w:name="_GoBack"/>
      <w:r w:rsidRPr="00E5088D">
        <w:rPr>
          <w:rFonts w:ascii="Times New Roman" w:hAnsi="Times New Roman" w:cs="Times New Roman"/>
          <w:b/>
          <w:sz w:val="24"/>
          <w:szCs w:val="24"/>
        </w:rPr>
        <w:t>Постановление 19-го ААС от 08.06.2026 по делу N А08-4895/2025</w:t>
      </w:r>
    </w:p>
    <w:bookmarkEnd w:id="0"/>
    <w:p w:rsidR="00E5088D" w:rsidRDefault="00E5088D" w:rsidP="00E5088D">
      <w:pPr>
        <w:pStyle w:val="a3"/>
        <w:spacing w:before="0" w:beforeAutospacing="0" w:after="0" w:afterAutospacing="0" w:line="312" w:lineRule="auto"/>
        <w:jc w:val="center"/>
      </w:pPr>
      <w:r>
        <w:t xml:space="preserve">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Резолютивная часть постановления объявлена 28 мая 2026 года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В полном объеме постановление изготовлено 8 июня 2026 года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Девятнадцатый арбитражный апелляционный суд в составе: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председательствующего судьи </w:t>
      </w:r>
      <w:proofErr w:type="spellStart"/>
      <w:r w:rsidRPr="00E5088D">
        <w:rPr>
          <w:rFonts w:ascii="Times New Roman" w:hAnsi="Times New Roman" w:cs="Times New Roman"/>
          <w:i/>
          <w:sz w:val="24"/>
          <w:szCs w:val="24"/>
        </w:rPr>
        <w:t>Аришонковой</w:t>
      </w:r>
      <w:proofErr w:type="spellEnd"/>
      <w:r w:rsidRPr="00E5088D">
        <w:rPr>
          <w:rFonts w:ascii="Times New Roman" w:hAnsi="Times New Roman" w:cs="Times New Roman"/>
          <w:i/>
          <w:sz w:val="24"/>
          <w:szCs w:val="24"/>
        </w:rPr>
        <w:t xml:space="preserve"> Е.А., судей </w:t>
      </w:r>
      <w:proofErr w:type="gramStart"/>
      <w:r w:rsidRPr="00E5088D">
        <w:rPr>
          <w:rFonts w:ascii="Times New Roman" w:hAnsi="Times New Roman" w:cs="Times New Roman"/>
          <w:i/>
          <w:sz w:val="24"/>
          <w:szCs w:val="24"/>
        </w:rPr>
        <w:t>Бугаевой</w:t>
      </w:r>
      <w:proofErr w:type="gramEnd"/>
      <w:r w:rsidRPr="00E5088D">
        <w:rPr>
          <w:rFonts w:ascii="Times New Roman" w:hAnsi="Times New Roman" w:cs="Times New Roman"/>
          <w:i/>
          <w:sz w:val="24"/>
          <w:szCs w:val="24"/>
        </w:rPr>
        <w:t xml:space="preserve"> О.Ю., </w:t>
      </w:r>
      <w:proofErr w:type="spellStart"/>
      <w:r w:rsidRPr="00E5088D">
        <w:rPr>
          <w:rFonts w:ascii="Times New Roman" w:hAnsi="Times New Roman" w:cs="Times New Roman"/>
          <w:i/>
          <w:sz w:val="24"/>
          <w:szCs w:val="24"/>
        </w:rPr>
        <w:t>Пороника</w:t>
      </w:r>
      <w:proofErr w:type="spellEnd"/>
      <w:r w:rsidRPr="00E5088D">
        <w:rPr>
          <w:rFonts w:ascii="Times New Roman" w:hAnsi="Times New Roman" w:cs="Times New Roman"/>
          <w:i/>
          <w:sz w:val="24"/>
          <w:szCs w:val="24"/>
        </w:rPr>
        <w:t xml:space="preserve"> А.А..,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при ведении протокола судебного заседания секретарем судебного заседания Зверевой М.А.,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при участии в судебном заседании: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от общества с ограниченной ответственностью "Белянка": представитель не явился, извещено надлежащим образом;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от Отделения Фонда пенсионного и социального страхования Российской Федерации по Белгородской области: представитель не явился, извещено надлежащим образом;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от </w:t>
      </w:r>
      <w:proofErr w:type="spellStart"/>
      <w:r w:rsidRPr="00E5088D">
        <w:rPr>
          <w:rFonts w:ascii="Times New Roman" w:hAnsi="Times New Roman" w:cs="Times New Roman"/>
          <w:i/>
          <w:sz w:val="24"/>
          <w:szCs w:val="24"/>
        </w:rPr>
        <w:t>Садчиковой</w:t>
      </w:r>
      <w:proofErr w:type="spellEnd"/>
      <w:r w:rsidRPr="00E5088D">
        <w:rPr>
          <w:rFonts w:ascii="Times New Roman" w:hAnsi="Times New Roman" w:cs="Times New Roman"/>
          <w:i/>
          <w:sz w:val="24"/>
          <w:szCs w:val="24"/>
        </w:rPr>
        <w:t xml:space="preserve"> Екатерины Александровны: представитель не явился, извещен надлежащим образом; </w:t>
      </w:r>
    </w:p>
    <w:p w:rsidR="00E5088D" w:rsidRPr="00E5088D" w:rsidRDefault="00E5088D" w:rsidP="00E5088D">
      <w:pPr>
        <w:pStyle w:val="a9"/>
        <w:rPr>
          <w:rFonts w:ascii="Times New Roman" w:hAnsi="Times New Roman" w:cs="Times New Roman"/>
          <w:i/>
          <w:sz w:val="24"/>
          <w:szCs w:val="24"/>
        </w:rPr>
      </w:pPr>
      <w:proofErr w:type="gramStart"/>
      <w:r w:rsidRPr="00E5088D">
        <w:rPr>
          <w:rFonts w:ascii="Times New Roman" w:hAnsi="Times New Roman" w:cs="Times New Roman"/>
          <w:i/>
          <w:sz w:val="24"/>
          <w:szCs w:val="24"/>
        </w:rPr>
        <w:t xml:space="preserve">рассмотрев в открытом судебном заседании апелляционную жалобу Отделения Фонда пенсионного и социального страхования Российской Федерации по Белгородской области на </w:t>
      </w:r>
      <w:r w:rsidRPr="00E5088D">
        <w:rPr>
          <w:rFonts w:ascii="Times New Roman" w:hAnsi="Times New Roman" w:cs="Times New Roman"/>
          <w:i/>
          <w:sz w:val="24"/>
          <w:szCs w:val="24"/>
        </w:rPr>
        <w:t>решение</w:t>
      </w:r>
      <w:r w:rsidRPr="00E5088D">
        <w:rPr>
          <w:rFonts w:ascii="Times New Roman" w:hAnsi="Times New Roman" w:cs="Times New Roman"/>
          <w:i/>
          <w:sz w:val="24"/>
          <w:szCs w:val="24"/>
        </w:rPr>
        <w:t xml:space="preserve"> Арбитражного суда Белгородской области от 20.02.2026 по делу N А08-4895/2025 по заявлению общества с ограниченной ответственностью "Белянка" (ОГРН 1133120000089, ИНН 3120099413) к Отделению Фонда пенсионного и социального страхования Российской Федерации по Белгородской области (ОГРН 1023101648228, ИНН 3123004716) о признании</w:t>
      </w:r>
      <w:proofErr w:type="gramEnd"/>
      <w:r w:rsidRPr="00E5088D">
        <w:rPr>
          <w:rFonts w:ascii="Times New Roman" w:hAnsi="Times New Roman" w:cs="Times New Roman"/>
          <w:i/>
          <w:sz w:val="24"/>
          <w:szCs w:val="24"/>
        </w:rPr>
        <w:t xml:space="preserve"> </w:t>
      </w:r>
      <w:proofErr w:type="gramStart"/>
      <w:r w:rsidRPr="00E5088D">
        <w:rPr>
          <w:rFonts w:ascii="Times New Roman" w:hAnsi="Times New Roman" w:cs="Times New Roman"/>
          <w:i/>
          <w:sz w:val="24"/>
          <w:szCs w:val="24"/>
        </w:rPr>
        <w:t>недействительным</w:t>
      </w:r>
      <w:proofErr w:type="gramEnd"/>
      <w:r w:rsidRPr="00E5088D">
        <w:rPr>
          <w:rFonts w:ascii="Times New Roman" w:hAnsi="Times New Roman" w:cs="Times New Roman"/>
          <w:i/>
          <w:sz w:val="24"/>
          <w:szCs w:val="24"/>
        </w:rPr>
        <w:t xml:space="preserve"> решения от 31.03.2025 N 3102500007003, </w:t>
      </w:r>
    </w:p>
    <w:p w:rsid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третье лицо: </w:t>
      </w:r>
      <w:proofErr w:type="spellStart"/>
      <w:r w:rsidRPr="00E5088D">
        <w:rPr>
          <w:rFonts w:ascii="Times New Roman" w:hAnsi="Times New Roman" w:cs="Times New Roman"/>
          <w:i/>
          <w:sz w:val="24"/>
          <w:szCs w:val="24"/>
        </w:rPr>
        <w:t>Садчикова</w:t>
      </w:r>
      <w:proofErr w:type="spellEnd"/>
      <w:r w:rsidRPr="00E5088D">
        <w:rPr>
          <w:rFonts w:ascii="Times New Roman" w:hAnsi="Times New Roman" w:cs="Times New Roman"/>
          <w:i/>
          <w:sz w:val="24"/>
          <w:szCs w:val="24"/>
        </w:rPr>
        <w:t xml:space="preserve"> Екатерина Александровна, </w:t>
      </w:r>
    </w:p>
    <w:p w:rsidR="00E5088D" w:rsidRPr="00E5088D" w:rsidRDefault="00E5088D" w:rsidP="00E5088D">
      <w:pPr>
        <w:pStyle w:val="a9"/>
        <w:rPr>
          <w:rFonts w:ascii="Times New Roman" w:hAnsi="Times New Roman" w:cs="Times New Roman"/>
          <w:i/>
          <w:sz w:val="24"/>
          <w:szCs w:val="24"/>
        </w:rPr>
      </w:pPr>
      <w:r w:rsidRPr="00E5088D">
        <w:rPr>
          <w:rFonts w:ascii="Times New Roman" w:hAnsi="Times New Roman" w:cs="Times New Roman"/>
          <w:i/>
          <w:sz w:val="24"/>
          <w:szCs w:val="24"/>
        </w:rPr>
        <w:t xml:space="preserve">установил: </w:t>
      </w:r>
    </w:p>
    <w:p w:rsidR="00E5088D" w:rsidRDefault="00E5088D" w:rsidP="00E5088D">
      <w:pPr>
        <w:pStyle w:val="a3"/>
        <w:spacing w:before="0" w:beforeAutospacing="0" w:after="0" w:afterAutospacing="0"/>
        <w:jc w:val="center"/>
      </w:pPr>
      <w:r>
        <w:t xml:space="preserve">  </w:t>
      </w:r>
    </w:p>
    <w:p w:rsidR="00E5088D" w:rsidRDefault="00E5088D" w:rsidP="00E5088D">
      <w:pPr>
        <w:pStyle w:val="a3"/>
        <w:spacing w:before="0" w:beforeAutospacing="0" w:after="0" w:afterAutospacing="0" w:line="288" w:lineRule="atLeast"/>
        <w:ind w:firstLine="540"/>
        <w:jc w:val="both"/>
      </w:pPr>
      <w:proofErr w:type="gramStart"/>
      <w:r>
        <w:t xml:space="preserve">Общество с ограниченной ответственностью "Белянка" (далее - ООО "Белянка", Общество, страхователь) обратилось в Арбитражный суд Белгородской области с заявлением к Отделению Фонда пенсионного и социального страхования Российской Федерации по Белгородской (далее - ОСФР по Белгородской области, Фонд) о признании незаконным решения N 3102500007003 от 31.03.2025 о возмещении излишне понесенных расходов в сумме 236 423,53 рублей. </w:t>
      </w:r>
      <w:proofErr w:type="gramEnd"/>
    </w:p>
    <w:p w:rsidR="00E5088D" w:rsidRDefault="00E5088D" w:rsidP="00E5088D">
      <w:pPr>
        <w:pStyle w:val="a3"/>
        <w:spacing w:before="168" w:beforeAutospacing="0" w:after="0" w:afterAutospacing="0" w:line="288" w:lineRule="atLeast"/>
        <w:ind w:firstLine="540"/>
        <w:jc w:val="both"/>
      </w:pPr>
      <w:r>
        <w:t xml:space="preserve">К участию в деле в качестве третьего лица, не заявляющего самостоятельных требований относительно предмета спора, привлечена </w:t>
      </w:r>
      <w:proofErr w:type="spellStart"/>
      <w:r>
        <w:t>Садчикова</w:t>
      </w:r>
      <w:proofErr w:type="spellEnd"/>
      <w:r>
        <w:t xml:space="preserve"> Е.А. </w:t>
      </w:r>
    </w:p>
    <w:p w:rsidR="00E5088D" w:rsidRDefault="00E5088D" w:rsidP="00E5088D">
      <w:pPr>
        <w:pStyle w:val="a3"/>
        <w:spacing w:before="168" w:beforeAutospacing="0" w:after="0" w:afterAutospacing="0" w:line="288" w:lineRule="atLeast"/>
        <w:ind w:firstLine="540"/>
        <w:jc w:val="both"/>
      </w:pPr>
      <w:r w:rsidRPr="00E5088D">
        <w:t>Решением</w:t>
      </w:r>
      <w:r>
        <w:t xml:space="preserve"> Арбитражного суда Белгородской области от 20.02.2026 требования ООО "Белянка" удовлетворены. </w:t>
      </w:r>
    </w:p>
    <w:p w:rsidR="00E5088D" w:rsidRDefault="00E5088D" w:rsidP="00E5088D">
      <w:pPr>
        <w:pStyle w:val="a3"/>
        <w:spacing w:before="168" w:beforeAutospacing="0" w:after="0" w:afterAutospacing="0" w:line="288" w:lineRule="atLeast"/>
        <w:ind w:firstLine="540"/>
        <w:jc w:val="both"/>
      </w:pPr>
      <w:proofErr w:type="gramStart"/>
      <w:r>
        <w:t xml:space="preserve">Не согласившись с принятым судебным актом, Отделение Фонда пенсионного и социального страхования Российской Федерации по Белгородской области обратилось в Девятнадцатый арбитражный апелляционный суд с апелляционной жалобой, в которой просит отменить решение суда первой инстанции и отказать в удовлетворении заявленных требований. </w:t>
      </w:r>
      <w:proofErr w:type="gramEnd"/>
    </w:p>
    <w:p w:rsidR="00E5088D" w:rsidRDefault="00E5088D" w:rsidP="00E5088D">
      <w:pPr>
        <w:pStyle w:val="a3"/>
        <w:spacing w:before="168" w:beforeAutospacing="0" w:after="0" w:afterAutospacing="0" w:line="288" w:lineRule="atLeast"/>
        <w:ind w:firstLine="540"/>
        <w:jc w:val="both"/>
      </w:pPr>
      <w:r>
        <w:t xml:space="preserve">В обоснование доводов апелляционной жалобы ОСФР по Белгородской области указывает, что пособия по уходу за ребенком выплачиваются Фондом по механизму "прямых выплат" на основании сведений, поступивших от работодателей (страхователей). Направленное Обществом уведомление о прекращении права застрахованного лица на получение ежемесячного пособия по уходу за ребенком было отклонено в связи с </w:t>
      </w:r>
      <w:r>
        <w:lastRenderedPageBreak/>
        <w:t xml:space="preserve">некорректным форматом сообщения, сообщение об ошибке было получено Обществом, однако повторно уведомление не было направлено. </w:t>
      </w:r>
    </w:p>
    <w:p w:rsidR="00E5088D" w:rsidRDefault="00E5088D" w:rsidP="00E5088D">
      <w:pPr>
        <w:pStyle w:val="a3"/>
        <w:spacing w:before="168" w:beforeAutospacing="0" w:after="0" w:afterAutospacing="0" w:line="288" w:lineRule="atLeast"/>
        <w:ind w:firstLine="540"/>
        <w:jc w:val="both"/>
      </w:pPr>
      <w:r>
        <w:t xml:space="preserve">Направление информации об увольнении по форме ЕФС-1, как полагает Фонд, не могло заменить уведомление о прекращении права, поскольку данная информация направляется и учитывается Фондом через иное программное обеспечение и для иных целей, связанных с персонифицированным учетом, а не управлением выплатами. </w:t>
      </w:r>
    </w:p>
    <w:p w:rsidR="00E5088D" w:rsidRDefault="00E5088D" w:rsidP="00E5088D">
      <w:pPr>
        <w:pStyle w:val="a3"/>
        <w:spacing w:before="168" w:beforeAutospacing="0" w:after="0" w:afterAutospacing="0" w:line="288" w:lineRule="atLeast"/>
        <w:ind w:firstLine="540"/>
        <w:jc w:val="both"/>
      </w:pPr>
      <w:r>
        <w:t xml:space="preserve">Как следствие, Фонд полагает, что в связи с виновными действиями Общества, непредставлением им достоверных сведений, Фонд излишне выплатил пособие по уходу за ребенком третьему лицу, ввиду чего оспариваемое решение является правомерным. </w:t>
      </w:r>
    </w:p>
    <w:p w:rsidR="00E5088D" w:rsidRDefault="00E5088D" w:rsidP="00E5088D">
      <w:pPr>
        <w:pStyle w:val="a3"/>
        <w:spacing w:before="168" w:beforeAutospacing="0" w:after="0" w:afterAutospacing="0" w:line="288" w:lineRule="atLeast"/>
        <w:ind w:firstLine="540"/>
        <w:jc w:val="both"/>
      </w:pPr>
      <w:r>
        <w:t xml:space="preserve">ООО "Белянка" представило отзыв на апелляционную жалобу, в котором просит решение суда оставить без изменения. Мотивируя доводы отзыва, Общество указывает на отсутствие оснований для взыскания излишне выплаченных Фондом денежных средств, поскольку Общество в установленном порядке направило уведомление о прекращении у </w:t>
      </w:r>
      <w:proofErr w:type="spellStart"/>
      <w:r>
        <w:t>Садчиковой</w:t>
      </w:r>
      <w:proofErr w:type="spellEnd"/>
      <w:r>
        <w:t xml:space="preserve"> Е.А. права на получение выплат, сведений об ошибках после отправки уведомления в СЭДО не было отражено. </w:t>
      </w:r>
    </w:p>
    <w:p w:rsidR="00E5088D" w:rsidRDefault="00E5088D" w:rsidP="00E5088D">
      <w:pPr>
        <w:pStyle w:val="a3"/>
        <w:spacing w:before="168" w:beforeAutospacing="0" w:after="0" w:afterAutospacing="0" w:line="288" w:lineRule="atLeast"/>
        <w:ind w:firstLine="540"/>
        <w:jc w:val="both"/>
      </w:pPr>
      <w:r>
        <w:t xml:space="preserve">Также Общество отмечает, что им были представлены сведения по форме ЕФС-1, которые Фонд как орган, осуществляющий индивидуальный (персонифицированный) учет в системах обязательного пенсионного страхования и обязательного социального страхования, обязан был персонифицировать и принять к сведению, в том числе по вопросу назначения и выплаты (прекращения выплаты) страхового возмещения. </w:t>
      </w:r>
    </w:p>
    <w:p w:rsidR="00E5088D" w:rsidRDefault="00E5088D" w:rsidP="00E5088D">
      <w:pPr>
        <w:pStyle w:val="a3"/>
        <w:spacing w:before="168" w:beforeAutospacing="0" w:after="0" w:afterAutospacing="0" w:line="288" w:lineRule="atLeast"/>
        <w:ind w:firstLine="540"/>
        <w:jc w:val="both"/>
      </w:pPr>
      <w:r>
        <w:t xml:space="preserve">В судебное заседание суда апелляционной инстанции лица, участвующие в деле, явку представителей не обеспечили. </w:t>
      </w:r>
    </w:p>
    <w:p w:rsidR="00E5088D" w:rsidRDefault="00E5088D" w:rsidP="00E5088D">
      <w:pPr>
        <w:pStyle w:val="a3"/>
        <w:spacing w:before="168" w:beforeAutospacing="0" w:after="0" w:afterAutospacing="0" w:line="288" w:lineRule="atLeast"/>
        <w:ind w:firstLine="540"/>
        <w:jc w:val="both"/>
      </w:pPr>
      <w:r>
        <w:t xml:space="preserve">На основании </w:t>
      </w:r>
      <w:r w:rsidRPr="00E5088D">
        <w:t>статей 123</w:t>
      </w:r>
      <w:r>
        <w:t xml:space="preserve">, </w:t>
      </w:r>
      <w:r w:rsidRPr="00E5088D">
        <w:t>156</w:t>
      </w:r>
      <w:r>
        <w:t xml:space="preserve">, </w:t>
      </w:r>
      <w:r w:rsidRPr="00E5088D">
        <w:t>184</w:t>
      </w:r>
      <w:r>
        <w:t xml:space="preserve">, </w:t>
      </w:r>
      <w:r w:rsidRPr="00E5088D">
        <w:t>266</w:t>
      </w:r>
      <w:r>
        <w:t xml:space="preserve"> Арбитражного процессуального кодекса Российской Федерации (далее - АПК РФ) дело рассматривалось в отсутствие не явившихся участников процесса, надлежащим образом извещенных о времени и месте рассмотрения дела. </w:t>
      </w:r>
    </w:p>
    <w:p w:rsidR="00E5088D" w:rsidRDefault="00E5088D" w:rsidP="00E5088D">
      <w:pPr>
        <w:pStyle w:val="a3"/>
        <w:spacing w:before="168" w:beforeAutospacing="0" w:after="0" w:afterAutospacing="0" w:line="288" w:lineRule="atLeast"/>
        <w:ind w:firstLine="540"/>
        <w:jc w:val="both"/>
      </w:pPr>
      <w:r>
        <w:t xml:space="preserve">Изучив материалы дела, обсудив доводы апелляционной жалобы, отзыва на апелляционную жалобу, арбитражный суд апелляционной инстанции исходит из следующего. </w:t>
      </w:r>
    </w:p>
    <w:p w:rsidR="00E5088D" w:rsidRDefault="00E5088D" w:rsidP="00E5088D">
      <w:pPr>
        <w:pStyle w:val="a3"/>
        <w:spacing w:before="168" w:beforeAutospacing="0" w:after="0" w:afterAutospacing="0" w:line="288" w:lineRule="atLeast"/>
        <w:ind w:firstLine="540"/>
        <w:jc w:val="both"/>
      </w:pPr>
      <w:r>
        <w:t>Как следует из материалов дела, Фонд провел камеральную проверку в отношен</w:t>
      </w:r>
      <w:proofErr w:type="gramStart"/>
      <w:r>
        <w:t>ии ООО</w:t>
      </w:r>
      <w:proofErr w:type="gramEnd"/>
      <w:r>
        <w:t xml:space="preserve"> "Белянка" за период с 01.01.2023 по 31.12.2023. </w:t>
      </w:r>
    </w:p>
    <w:p w:rsidR="00E5088D" w:rsidRDefault="00E5088D" w:rsidP="00E5088D">
      <w:pPr>
        <w:pStyle w:val="a3"/>
        <w:spacing w:before="168" w:beforeAutospacing="0" w:after="0" w:afterAutospacing="0" w:line="288" w:lineRule="atLeast"/>
        <w:ind w:firstLine="540"/>
        <w:jc w:val="both"/>
      </w:pPr>
      <w:r>
        <w:t xml:space="preserve">В ходе камеральной проверки установлено, что согласно сведениям персонифицированного учета застрахованное лицо </w:t>
      </w:r>
      <w:proofErr w:type="spellStart"/>
      <w:r>
        <w:t>Садчикова</w:t>
      </w:r>
      <w:proofErr w:type="spellEnd"/>
      <w:r>
        <w:t xml:space="preserve"> Екатерина Александровна (СНИЛС &lt;...&gt;) была уволена Обществом 13.02.2023. </w:t>
      </w:r>
    </w:p>
    <w:p w:rsidR="00E5088D" w:rsidRDefault="00E5088D" w:rsidP="00E5088D">
      <w:pPr>
        <w:pStyle w:val="a3"/>
        <w:spacing w:before="168" w:beforeAutospacing="0" w:after="0" w:afterAutospacing="0" w:line="288" w:lineRule="atLeast"/>
        <w:ind w:firstLine="540"/>
        <w:jc w:val="both"/>
      </w:pPr>
      <w:proofErr w:type="gramStart"/>
      <w:r>
        <w:t>Полагая, что уведомление о прекращении права застрахованного лица на получение ежемесячного пособия по уходу за ребенком установленной формы от страхователя не поступало, Фонд посчитал, что данное обстоятельство повлекло переплату ежемесячного пособия по уходу за ребенком в размере 236423,53 руб. за период с 14.02.2023 по 01.10.2023, а именно, за март 2023 г. на сумму 16 735,72 руб., за апрель 2023 г</w:t>
      </w:r>
      <w:proofErr w:type="gramEnd"/>
      <w:r>
        <w:t xml:space="preserve">.- </w:t>
      </w:r>
      <w:proofErr w:type="gramStart"/>
      <w:r>
        <w:t xml:space="preserve">31 240,01 руб., за май 2023 г. -31 240,01 руб., за июнь 2023 г. - 31 240,01 руб., за июль 2023 г. - 31 240,01 руб., за август 2023 г.- 31 240,01 руб., за сентябрь 2023 г. - 31 240,01 руб., за октябрь 2023 г.- 31 240,01 руб., за ноябрь 2023 г. - 1 007,74 руб. </w:t>
      </w:r>
      <w:proofErr w:type="gramEnd"/>
    </w:p>
    <w:p w:rsidR="00E5088D" w:rsidRDefault="00E5088D" w:rsidP="00E5088D">
      <w:pPr>
        <w:pStyle w:val="a3"/>
        <w:spacing w:before="168" w:beforeAutospacing="0" w:after="0" w:afterAutospacing="0" w:line="288" w:lineRule="atLeast"/>
        <w:ind w:firstLine="540"/>
        <w:jc w:val="both"/>
      </w:pPr>
      <w:r>
        <w:t xml:space="preserve">По результатам проверки Фонд составил акт камеральной проверки N 310025400007001 от 20.02.2025. </w:t>
      </w:r>
    </w:p>
    <w:p w:rsidR="00E5088D" w:rsidRDefault="00E5088D" w:rsidP="00E5088D">
      <w:pPr>
        <w:pStyle w:val="a3"/>
        <w:spacing w:before="168" w:beforeAutospacing="0" w:after="0" w:afterAutospacing="0" w:line="288" w:lineRule="atLeast"/>
        <w:ind w:firstLine="540"/>
        <w:jc w:val="both"/>
      </w:pPr>
      <w:r>
        <w:lastRenderedPageBreak/>
        <w:t xml:space="preserve">ООО "Белянка" представило возражения на акт, в которых указало, что уведомление о прекращении отпуска по уходу за ребенком до 1,5 лет в отношении </w:t>
      </w:r>
      <w:proofErr w:type="spellStart"/>
      <w:r>
        <w:t>Садчиковой</w:t>
      </w:r>
      <w:proofErr w:type="spellEnd"/>
      <w:r>
        <w:t xml:space="preserve"> Е.А. (СНИЛС &lt;...&gt;) было направлено им своевременно, в день увольнения работника 13.02.2023. Также Общество указало на направление им сведений по форме ЕФС-1 в отношении </w:t>
      </w:r>
      <w:proofErr w:type="spellStart"/>
      <w:r>
        <w:t>Садчиковой</w:t>
      </w:r>
      <w:proofErr w:type="spellEnd"/>
      <w:r>
        <w:t xml:space="preserve"> Е.А. 13.02.2023. </w:t>
      </w:r>
    </w:p>
    <w:p w:rsidR="00E5088D" w:rsidRDefault="00E5088D" w:rsidP="00E5088D">
      <w:pPr>
        <w:pStyle w:val="a3"/>
        <w:spacing w:before="168" w:beforeAutospacing="0" w:after="0" w:afterAutospacing="0" w:line="288" w:lineRule="atLeast"/>
        <w:ind w:firstLine="540"/>
        <w:jc w:val="both"/>
      </w:pPr>
      <w:r>
        <w:t xml:space="preserve">31.03.2025 Фонд принял решение N 310025400007003 от 31.03.2025 о возмещении излишне понесенных расходов в сумме 236 423,53 рублей, </w:t>
      </w:r>
    </w:p>
    <w:p w:rsidR="00E5088D" w:rsidRDefault="00E5088D" w:rsidP="00E5088D">
      <w:pPr>
        <w:pStyle w:val="a3"/>
        <w:spacing w:before="168" w:beforeAutospacing="0" w:after="0" w:afterAutospacing="0" w:line="288" w:lineRule="atLeast"/>
        <w:ind w:firstLine="540"/>
        <w:jc w:val="both"/>
      </w:pPr>
      <w:r>
        <w:t xml:space="preserve">В оспариваемом решении Фонд указал, что уведомление страхователя в ОСФР по Белгородской области не поступило по причине несоответствия установленным форматам, о чем по СЭДО страхователь был уведомлен. </w:t>
      </w:r>
      <w:proofErr w:type="gramStart"/>
      <w:r>
        <w:t>Службой технической поддержки ОСФР предоставлены пояснения, что страхователю было направлено сообщение об ошибке (Статус сообщения FORMAT_ERROR Некорректный формат сообщения.</w:t>
      </w:r>
      <w:proofErr w:type="gramEnd"/>
      <w:r>
        <w:t xml:space="preserve"> </w:t>
      </w:r>
      <w:proofErr w:type="gramStart"/>
      <w:r>
        <w:t xml:space="preserve">Страхователю необходимо проверить </w:t>
      </w:r>
      <w:proofErr w:type="spellStart"/>
      <w:r>
        <w:t>xml</w:t>
      </w:r>
      <w:proofErr w:type="spellEnd"/>
      <w:r>
        <w:t xml:space="preserve"> запрос на соответствие </w:t>
      </w:r>
      <w:proofErr w:type="spellStart"/>
      <w:r>
        <w:t>xsd</w:t>
      </w:r>
      <w:proofErr w:type="spellEnd"/>
      <w:r>
        <w:t xml:space="preserve"> схеме и повторно отправить запрос).</w:t>
      </w:r>
      <w:proofErr w:type="gramEnd"/>
      <w:r>
        <w:t xml:space="preserve"> Сообщение об ошибке страхователем получено 13.02.2023. Протокол о том, что файл (295ec4e9-d151-4aff-843ebd061ead3184) получен Фондом, страхователь не предоставил. </w:t>
      </w:r>
    </w:p>
    <w:p w:rsidR="00E5088D" w:rsidRDefault="00E5088D" w:rsidP="00E5088D">
      <w:pPr>
        <w:pStyle w:val="a3"/>
        <w:spacing w:before="168" w:beforeAutospacing="0" w:after="0" w:afterAutospacing="0" w:line="288" w:lineRule="atLeast"/>
        <w:ind w:firstLine="540"/>
        <w:jc w:val="both"/>
      </w:pPr>
      <w:r>
        <w:t>Решением вышестоящего должностного лица Фонда от 29.04.2025 N ОТ-0470007405-16/13716 жалоба ООО "Белянка" N БЛН-01-02</w:t>
      </w:r>
      <w:proofErr w:type="gramStart"/>
      <w:r>
        <w:t>/Д</w:t>
      </w:r>
      <w:proofErr w:type="gramEnd"/>
      <w:r>
        <w:t xml:space="preserve"> от 11.04.2025 на решение N 3102500007003 от 31.03.2025 оставлена без удовлетворения. </w:t>
      </w:r>
    </w:p>
    <w:p w:rsidR="00E5088D" w:rsidRDefault="00E5088D" w:rsidP="00E5088D">
      <w:pPr>
        <w:pStyle w:val="a3"/>
        <w:spacing w:before="168" w:beforeAutospacing="0" w:after="0" w:afterAutospacing="0" w:line="288" w:lineRule="atLeast"/>
        <w:ind w:firstLine="540"/>
        <w:jc w:val="both"/>
      </w:pPr>
      <w:r>
        <w:t xml:space="preserve">Не согласившись с указанным решением, ООО "Белянка" обратилось в суд с требованиями по настоящему делу. </w:t>
      </w:r>
    </w:p>
    <w:p w:rsidR="00E5088D" w:rsidRDefault="00E5088D" w:rsidP="00E5088D">
      <w:pPr>
        <w:pStyle w:val="a3"/>
        <w:spacing w:before="168" w:beforeAutospacing="0" w:after="0" w:afterAutospacing="0" w:line="288" w:lineRule="atLeast"/>
        <w:ind w:firstLine="540"/>
        <w:jc w:val="both"/>
      </w:pPr>
      <w:r>
        <w:t xml:space="preserve">Удовлетворяя заявленные требования, суд первой инстанции правомерно руководствовался следующим. </w:t>
      </w:r>
    </w:p>
    <w:p w:rsidR="00E5088D" w:rsidRDefault="00E5088D" w:rsidP="00E5088D">
      <w:pPr>
        <w:pStyle w:val="a3"/>
        <w:spacing w:before="168" w:beforeAutospacing="0" w:after="0" w:afterAutospacing="0" w:line="288" w:lineRule="atLeast"/>
        <w:ind w:firstLine="540"/>
        <w:jc w:val="both"/>
      </w:pPr>
      <w:proofErr w:type="gramStart"/>
      <w:r>
        <w:t xml:space="preserve">На основании </w:t>
      </w:r>
      <w:r w:rsidRPr="00E5088D">
        <w:t>п. 1 ст. 198</w:t>
      </w:r>
      <w:r>
        <w:t xml:space="preserve">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w:t>
      </w:r>
      <w:proofErr w:type="gramEnd"/>
      <w:r>
        <w:t xml:space="preserve">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 </w:t>
      </w:r>
    </w:p>
    <w:p w:rsidR="00E5088D" w:rsidRDefault="00E5088D" w:rsidP="00E5088D">
      <w:pPr>
        <w:pStyle w:val="a3"/>
        <w:spacing w:before="168" w:beforeAutospacing="0" w:after="0" w:afterAutospacing="0" w:line="288" w:lineRule="atLeast"/>
        <w:ind w:firstLine="540"/>
        <w:jc w:val="both"/>
      </w:pPr>
      <w:proofErr w:type="gramStart"/>
      <w:r>
        <w:t xml:space="preserve">В соответствии с </w:t>
      </w:r>
      <w:r w:rsidRPr="00E5088D">
        <w:t>частью 4 статьи 200</w:t>
      </w:r>
      <w:r>
        <w:t xml:space="preserve"> АПК РФ, при рассмотрении дел об оспаривании ненормативных правовых актов, решений и действий (бездействия) органов, осуществляющих публичные полномочия,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 устанавливает наличие полномочий у органа</w:t>
      </w:r>
      <w:proofErr w:type="gramEnd"/>
      <w:r>
        <w:t xml:space="preserve"> или лица, которые приняли оспариваемый акт, решение или совершили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 </w:t>
      </w:r>
    </w:p>
    <w:p w:rsidR="00E5088D" w:rsidRDefault="00E5088D" w:rsidP="00E5088D">
      <w:pPr>
        <w:pStyle w:val="a3"/>
        <w:spacing w:before="168" w:beforeAutospacing="0" w:after="0" w:afterAutospacing="0" w:line="288" w:lineRule="atLeast"/>
        <w:ind w:firstLine="540"/>
        <w:jc w:val="both"/>
      </w:pPr>
      <w:proofErr w:type="gramStart"/>
      <w:r>
        <w:t xml:space="preserve">Согласно </w:t>
      </w:r>
      <w:r w:rsidRPr="00E5088D">
        <w:t>статье 1</w:t>
      </w:r>
      <w:r>
        <w:t xml:space="preserve"> Федерального закона от 16.07.1999 N 165-ФЗ "Об основах обязательного социального страхования" (далее - Закон N 165-ФЗ) обязательное социальное страхование представляет собой систему создаваемых государством </w:t>
      </w:r>
      <w:r>
        <w:lastRenderedPageBreak/>
        <w:t>правовых, экономических и организационных мер, направленных на компенсацию или минимизацию последствий изменения материального и (или) социального положения работающих граждан, а в случаях, предусмотренных законодательством Российской Федерации, иных категорий граждан вследствие достижения пенсионного возраста, наступления</w:t>
      </w:r>
      <w:proofErr w:type="gramEnd"/>
      <w:r>
        <w:t xml:space="preserve"> инвалидности, потери кормильца, заболевания, травмы, несчастного случая на производстве или профессионального заболевания, беременности и родов, рождения ребенка (детей), ухода за ребенком в возрасте до полутора лет и других событий, установленных законодательством Российской Федерации об обязательном социальном страховании. </w:t>
      </w:r>
    </w:p>
    <w:p w:rsidR="00E5088D" w:rsidRDefault="00E5088D" w:rsidP="00E5088D">
      <w:pPr>
        <w:pStyle w:val="a3"/>
        <w:spacing w:before="168" w:beforeAutospacing="0" w:after="0" w:afterAutospacing="0" w:line="288" w:lineRule="atLeast"/>
        <w:ind w:firstLine="540"/>
        <w:jc w:val="both"/>
      </w:pPr>
      <w:proofErr w:type="gramStart"/>
      <w:r w:rsidRPr="00E5088D">
        <w:t>Подпунктом 2 пункта 1 статьи 7</w:t>
      </w:r>
      <w:r>
        <w:t xml:space="preserve"> названного Закона определено, что одним из видов социальных страховых рисков является утрата застрахованным лицом заработка (выплат, вознаграждений в пользу застрахованного лица) или другого дохода в связи с наступлением страхового случая, которым согласно </w:t>
      </w:r>
      <w:r w:rsidRPr="00E5088D">
        <w:t>пункту 1.1. данной статьи</w:t>
      </w:r>
      <w:r>
        <w:t xml:space="preserve"> признается, в том числе уход за ребенком в возрасте до полутора лет. </w:t>
      </w:r>
      <w:proofErr w:type="gramEnd"/>
    </w:p>
    <w:p w:rsidR="00E5088D" w:rsidRDefault="00E5088D" w:rsidP="00E5088D">
      <w:pPr>
        <w:pStyle w:val="a3"/>
        <w:spacing w:before="168" w:beforeAutospacing="0" w:after="0" w:afterAutospacing="0" w:line="288" w:lineRule="atLeast"/>
        <w:ind w:firstLine="540"/>
        <w:jc w:val="both"/>
      </w:pPr>
      <w:r>
        <w:t xml:space="preserve">Согласно </w:t>
      </w:r>
      <w:r w:rsidRPr="00E5088D">
        <w:t>подпункту 8 пункта 2 статьи 8</w:t>
      </w:r>
      <w:r>
        <w:t xml:space="preserve"> Закона N 165-ФЗ страховым обеспечением по данному виду обязательного социального страхования является ежемесячное пособие по уходу за ребенком. </w:t>
      </w:r>
    </w:p>
    <w:p w:rsidR="00E5088D" w:rsidRDefault="00E5088D" w:rsidP="00E5088D">
      <w:pPr>
        <w:pStyle w:val="a3"/>
        <w:spacing w:before="168" w:beforeAutospacing="0" w:after="0" w:afterAutospacing="0" w:line="288" w:lineRule="atLeast"/>
        <w:ind w:firstLine="540"/>
        <w:jc w:val="both"/>
      </w:pPr>
      <w:r>
        <w:t xml:space="preserve">Правоотношения в системе обязательного социального страхования на случай временной нетрудоспособности и в связи с материнством регулируются также федеральным </w:t>
      </w:r>
      <w:r w:rsidRPr="00E5088D">
        <w:t>законом</w:t>
      </w:r>
      <w:r>
        <w:t xml:space="preserve"> от 29.12.2006 N 255-ФЗ "Об обязательном социальном страховании на случай временной нетрудоспособности и в связи с материнством" (далее - Федеральный закон N 255-ФЗ). </w:t>
      </w:r>
    </w:p>
    <w:p w:rsidR="00E5088D" w:rsidRDefault="00E5088D" w:rsidP="00E5088D">
      <w:pPr>
        <w:pStyle w:val="a3"/>
        <w:spacing w:before="168" w:beforeAutospacing="0" w:after="0" w:afterAutospacing="0" w:line="288" w:lineRule="atLeast"/>
        <w:ind w:firstLine="540"/>
        <w:jc w:val="both"/>
      </w:pPr>
      <w:r>
        <w:t xml:space="preserve">Согласно </w:t>
      </w:r>
      <w:r w:rsidRPr="00E5088D">
        <w:t>п. 5 ч. 1 ст. 1.4</w:t>
      </w:r>
      <w:r>
        <w:t xml:space="preserve"> Федерального закона N 255-ФЗ ежемесячное пособие по уходу за ребенком является одним из видов страхового обеспечения по обязательному социальному страхованию на случай временной нетрудоспособности и в связи с материнством. </w:t>
      </w:r>
    </w:p>
    <w:p w:rsidR="00E5088D" w:rsidRDefault="00E5088D" w:rsidP="00E5088D">
      <w:pPr>
        <w:pStyle w:val="a3"/>
        <w:spacing w:before="168" w:beforeAutospacing="0" w:after="0" w:afterAutospacing="0" w:line="288" w:lineRule="atLeast"/>
        <w:ind w:firstLine="540"/>
        <w:jc w:val="both"/>
      </w:pPr>
      <w:proofErr w:type="gramStart"/>
      <w:r>
        <w:t xml:space="preserve">На основании </w:t>
      </w:r>
      <w:r w:rsidRPr="00E5088D">
        <w:t>ч. 1 ст. 11.1</w:t>
      </w:r>
      <w:r>
        <w:t xml:space="preserve"> Федерального закона N 255-ФЗ (в редакции, действующей в спорный период) данное пособие выплачивается застрахованным лицам (матери, отцу, другим родственникам, опекунам), фактически осуществляющим уход за ребенком и находящимся в отпуске по уходу за ребенком либо вышедшим на работу из этого отпуска ранее достижения ребенком возраста полутора лет в соответствии с </w:t>
      </w:r>
      <w:r w:rsidRPr="00E5088D">
        <w:t>частью 2 настоящей статьи</w:t>
      </w:r>
      <w:r>
        <w:t>, со</w:t>
      </w:r>
      <w:proofErr w:type="gramEnd"/>
      <w:r>
        <w:t xml:space="preserve"> дня предоставления отпуска по уходу за ребенком до достижения ребенком возраста полутора лет. </w:t>
      </w:r>
    </w:p>
    <w:p w:rsidR="00E5088D" w:rsidRDefault="00E5088D" w:rsidP="00E5088D">
      <w:pPr>
        <w:pStyle w:val="a3"/>
        <w:spacing w:before="168" w:beforeAutospacing="0" w:after="0" w:afterAutospacing="0" w:line="288" w:lineRule="atLeast"/>
        <w:ind w:firstLine="540"/>
        <w:jc w:val="both"/>
      </w:pPr>
      <w:r>
        <w:t xml:space="preserve">Согласно </w:t>
      </w:r>
      <w:r w:rsidRPr="00E5088D">
        <w:t>п. 1 ч. 1 ст. 2</w:t>
      </w:r>
      <w:r>
        <w:t xml:space="preserve">, </w:t>
      </w:r>
      <w:r w:rsidRPr="00E5088D">
        <w:t>ч. 2 ст. 2</w:t>
      </w:r>
      <w:r>
        <w:t xml:space="preserve"> Федерального закона N 255-ФЗ обязательному социальному страхованию на случай временной нетрудоспособности и в связи с материнством подлежат, в том числе лица, работающие по трудовым договорам (застрахованные лица). </w:t>
      </w:r>
    </w:p>
    <w:p w:rsidR="00E5088D" w:rsidRDefault="00E5088D" w:rsidP="00E5088D">
      <w:pPr>
        <w:pStyle w:val="a3"/>
        <w:spacing w:before="168" w:beforeAutospacing="0" w:after="0" w:afterAutospacing="0" w:line="288" w:lineRule="atLeast"/>
        <w:ind w:firstLine="540"/>
        <w:jc w:val="both"/>
      </w:pPr>
      <w:proofErr w:type="gramStart"/>
      <w:r>
        <w:t xml:space="preserve">На основании </w:t>
      </w:r>
      <w:r w:rsidRPr="00E5088D">
        <w:t>пункта 1 части 1 статьи 2.1</w:t>
      </w:r>
      <w:r>
        <w:t xml:space="preserve"> Федерального закона N 255-ФЗ страхователями по обязательному социальному страхованию на случай временной нетрудоспособности и в связи с материнством являются организации - юридические лица, образованные в соответствии с законодательством Российской Федерации, производящие выплаты физическим лицам, подлежащим обязательному социальному страхованию на случай временной нетрудоспособности и в связи с материнством. </w:t>
      </w:r>
      <w:proofErr w:type="gramEnd"/>
    </w:p>
    <w:p w:rsidR="00E5088D" w:rsidRDefault="00E5088D" w:rsidP="00E5088D">
      <w:pPr>
        <w:pStyle w:val="a3"/>
        <w:spacing w:before="168" w:beforeAutospacing="0" w:after="0" w:afterAutospacing="0" w:line="288" w:lineRule="atLeast"/>
        <w:ind w:firstLine="540"/>
        <w:jc w:val="both"/>
      </w:pPr>
      <w:proofErr w:type="gramStart"/>
      <w:r>
        <w:t xml:space="preserve">В соответствии с </w:t>
      </w:r>
      <w:r w:rsidRPr="00E5088D">
        <w:t>частью 1 статьи 13</w:t>
      </w:r>
      <w:r>
        <w:t xml:space="preserve"> Федерального закона N 255-ФЗ, назначение и выплата пособий по временной нетрудоспособности (за исключением случаев, указанных </w:t>
      </w:r>
      <w:r>
        <w:lastRenderedPageBreak/>
        <w:t xml:space="preserve">в </w:t>
      </w:r>
      <w:r w:rsidRPr="00E5088D">
        <w:t>пункте 1 части 2 статьи 3</w:t>
      </w:r>
      <w:r>
        <w:t xml:space="preserve"> настоящего Федерального закона, когда выплата пособия по временной нетрудоспособности осуществляется за счет средств страхователя), по беременности и родам, единовременного пособия при рождении ребенка, ежемесячного пособия по уходу за ребенком осуществляются страховщиком. </w:t>
      </w:r>
      <w:proofErr w:type="gramEnd"/>
    </w:p>
    <w:p w:rsidR="00E5088D" w:rsidRDefault="00E5088D" w:rsidP="00E5088D">
      <w:pPr>
        <w:pStyle w:val="a3"/>
        <w:spacing w:before="168" w:beforeAutospacing="0" w:after="0" w:afterAutospacing="0" w:line="288" w:lineRule="atLeast"/>
        <w:ind w:firstLine="540"/>
        <w:jc w:val="both"/>
      </w:pPr>
      <w:r>
        <w:t xml:space="preserve">В силу </w:t>
      </w:r>
      <w:r w:rsidRPr="00E5088D">
        <w:t>части 1 статьи 2.2</w:t>
      </w:r>
      <w:r>
        <w:t xml:space="preserve"> Федерального закона N 255-ФЗ страховщиком является Фонд пенсионного и социального страхования Российской Федерации. </w:t>
      </w:r>
    </w:p>
    <w:p w:rsidR="00E5088D" w:rsidRDefault="00E5088D" w:rsidP="00E5088D">
      <w:pPr>
        <w:pStyle w:val="a3"/>
        <w:spacing w:before="168" w:beforeAutospacing="0" w:after="0" w:afterAutospacing="0" w:line="288" w:lineRule="atLeast"/>
        <w:ind w:firstLine="540"/>
        <w:jc w:val="both"/>
      </w:pPr>
      <w:r>
        <w:t xml:space="preserve">Правила получения Фондом пенсионного и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установлены </w:t>
      </w:r>
      <w:r w:rsidRPr="00E5088D">
        <w:t>постановлением</w:t>
      </w:r>
      <w:r>
        <w:t xml:space="preserve"> Правительства РФ от 23.11.2021 N 2010. </w:t>
      </w:r>
    </w:p>
    <w:p w:rsidR="00E5088D" w:rsidRDefault="00E5088D" w:rsidP="00E5088D">
      <w:pPr>
        <w:pStyle w:val="a3"/>
        <w:spacing w:before="168" w:beforeAutospacing="0" w:after="0" w:afterAutospacing="0" w:line="288" w:lineRule="atLeast"/>
        <w:ind w:firstLine="540"/>
        <w:jc w:val="both"/>
      </w:pPr>
      <w:r>
        <w:t xml:space="preserve">В соответствии с </w:t>
      </w:r>
      <w:r w:rsidRPr="00E5088D">
        <w:t>частью 10 статьи 13</w:t>
      </w:r>
      <w:r>
        <w:t xml:space="preserve"> Федерального закона N 255-ФЗ основанием для назначения и выплаты ежемесячного пособия по уходу за </w:t>
      </w:r>
      <w:proofErr w:type="gramStart"/>
      <w:r>
        <w:t>ребенком</w:t>
      </w:r>
      <w:proofErr w:type="gramEnd"/>
      <w:r>
        <w:t xml:space="preserve"> застрахованным лицам, указанным в </w:t>
      </w:r>
      <w:r w:rsidRPr="00E5088D">
        <w:t>части 1 статьи 2</w:t>
      </w:r>
      <w:r>
        <w:t xml:space="preserve"> настоящего Федерального закона, является заявление застрахованного лица о назначении ежемесячного пособия по уходу за ребенком, которое подается страхователю одновременно с заявлением застрахованного лица о предоставлении отпуска по уходу за ребенком до достижения им возраста трех лет. </w:t>
      </w:r>
    </w:p>
    <w:p w:rsidR="00E5088D" w:rsidRDefault="00E5088D" w:rsidP="00E5088D">
      <w:pPr>
        <w:pStyle w:val="a3"/>
        <w:spacing w:before="168" w:beforeAutospacing="0" w:after="0" w:afterAutospacing="0" w:line="288" w:lineRule="atLeast"/>
        <w:ind w:firstLine="540"/>
        <w:jc w:val="both"/>
      </w:pPr>
      <w:proofErr w:type="gramStart"/>
      <w:r>
        <w:t xml:space="preserve">Страхователи в силу положений части 11 указанной статьи Федерального закона N 255-ФЗ представляют сведения, необходимые для назначения ежемесячного пособия по уходу за ребенком, в территориальный орган страховщика по месту их регистрации в срок не позднее трех рабочих дней со дня подачи застрахованным лицом заявления о назначении ежемесячного пособия по уходу за ребенком. </w:t>
      </w:r>
      <w:proofErr w:type="gramEnd"/>
    </w:p>
    <w:p w:rsidR="00E5088D" w:rsidRDefault="00E5088D" w:rsidP="00E5088D">
      <w:pPr>
        <w:pStyle w:val="a3"/>
        <w:spacing w:before="168" w:beforeAutospacing="0" w:after="0" w:afterAutospacing="0" w:line="288" w:lineRule="atLeast"/>
        <w:ind w:firstLine="540"/>
        <w:jc w:val="both"/>
      </w:pPr>
      <w:proofErr w:type="gramStart"/>
      <w:r w:rsidRPr="00E5088D">
        <w:t>Частью 12 статьи 13</w:t>
      </w:r>
      <w:r>
        <w:t xml:space="preserve"> Федерального закона N 255-ФЗ предусмотрено, что в случае возникновения обстоятельств, влекущих прекращение права застрахованного лица на получение ежемесячного пособия по уходу за ребенком, страхователь в срок не позднее трех рабочих дней со дня, когда ему стало известно о возникновении таких обстоятельств, направляет в территориальный орган страховщика по месту своей регистрации уведомление о прекращении права застрахованного лица</w:t>
      </w:r>
      <w:proofErr w:type="gramEnd"/>
      <w:r>
        <w:t xml:space="preserve"> на получение ежемесячного пособия по уходу за ребенком. </w:t>
      </w:r>
    </w:p>
    <w:p w:rsidR="00E5088D" w:rsidRDefault="00E5088D" w:rsidP="00E5088D">
      <w:pPr>
        <w:pStyle w:val="a3"/>
        <w:spacing w:before="168" w:beforeAutospacing="0" w:after="0" w:afterAutospacing="0" w:line="288" w:lineRule="atLeast"/>
        <w:ind w:firstLine="540"/>
        <w:jc w:val="both"/>
      </w:pPr>
      <w:r>
        <w:t xml:space="preserve">Согласно </w:t>
      </w:r>
      <w:r w:rsidRPr="00E5088D">
        <w:t>ч. 16 ст. 13</w:t>
      </w:r>
      <w:r>
        <w:t xml:space="preserve"> Федерального закона N 255-ФЗ назначение и выплата страхового обеспечения осуществляются страховщиком на основании сведений и документов, представляемых страхователем, сведений, имеющихся в распоряжении страховщика, а также сведений и документов, запрашиваемых страховщиком у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p>
    <w:p w:rsidR="00E5088D" w:rsidRDefault="00E5088D" w:rsidP="00E5088D">
      <w:pPr>
        <w:pStyle w:val="a3"/>
        <w:spacing w:before="168" w:beforeAutospacing="0" w:after="0" w:afterAutospacing="0" w:line="288" w:lineRule="atLeast"/>
        <w:ind w:firstLine="540"/>
        <w:jc w:val="both"/>
      </w:pPr>
      <w:r>
        <w:t xml:space="preserve">На основании </w:t>
      </w:r>
      <w:r w:rsidRPr="00E5088D">
        <w:t>ч. 6 ст. 15</w:t>
      </w:r>
      <w:r>
        <w:t xml:space="preserve"> Федерального закона N 255-ФЗ суммы страхового обеспечения, излишне выплаченные застрахованному лицу, не могут быть с него взысканы, за исключением случаев счетной ошибки и недобросовестности со стороны получателя (представление документов с заведомо неверными сведениями, сокрытие данных, влияющих на получение пособия и его размер, другие случаи). Удержание производится в размере не более 20 процентов от суммы, причитающейся застрахованному лицу при каждой последующей выплате пособия, либо его заработной платы. При прекращении выплаты пособия либо заработной платы оставшаяся задолженность взыскивается в судебном порядке. </w:t>
      </w:r>
    </w:p>
    <w:p w:rsidR="00E5088D" w:rsidRDefault="00E5088D" w:rsidP="00E5088D">
      <w:pPr>
        <w:pStyle w:val="a3"/>
        <w:spacing w:before="168" w:beforeAutospacing="0" w:after="0" w:afterAutospacing="0" w:line="288" w:lineRule="atLeast"/>
        <w:ind w:firstLine="540"/>
        <w:jc w:val="both"/>
      </w:pPr>
      <w:r w:rsidRPr="00E5088D">
        <w:lastRenderedPageBreak/>
        <w:t>Пунктом 1 статьи 3</w:t>
      </w:r>
      <w:r>
        <w:t xml:space="preserve"> Федерального закона N 255-ФЗ установлено, что финансовое обеспечение расходов на выплату страхового обеспечения застрахованным лицам осуществляется за счет средств бюджета Фонда пенсионного и социального страхования Российской Федерации. </w:t>
      </w:r>
    </w:p>
    <w:p w:rsidR="00E5088D" w:rsidRDefault="00E5088D" w:rsidP="00E5088D">
      <w:pPr>
        <w:pStyle w:val="a3"/>
        <w:spacing w:before="168" w:beforeAutospacing="0" w:after="0" w:afterAutospacing="0" w:line="288" w:lineRule="atLeast"/>
        <w:ind w:firstLine="540"/>
        <w:jc w:val="both"/>
      </w:pPr>
      <w:r>
        <w:t xml:space="preserve">На основании </w:t>
      </w:r>
      <w:r w:rsidRPr="00E5088D">
        <w:t>ч. 1 ст. 4.7</w:t>
      </w:r>
      <w:r>
        <w:t xml:space="preserve"> Федерального закона N 255-ФЗ территориальный орган страховщика по месту регистрации страхователя проводит камеральные и выездные проверки полноты и </w:t>
      </w:r>
      <w:proofErr w:type="gramStart"/>
      <w:r>
        <w:t>достоверности</w:t>
      </w:r>
      <w:proofErr w:type="gramEnd"/>
      <w:r>
        <w:t xml:space="preserve"> представляемых страхователем или застрахованным лицом сведений и документов, необходимых для назначения и выплаты страхового обеспечения, в порядке, аналогичном порядку, установленному Федеральным </w:t>
      </w:r>
      <w:r w:rsidRPr="00E5088D">
        <w:t>законом</w:t>
      </w:r>
      <w:r>
        <w:t xml:space="preserve"> от 24 июля 1998 года N 125-ФЗ "Об обязательном социальном страховании от несчастных случаев на производстве и профессиональных заболеваний". </w:t>
      </w:r>
    </w:p>
    <w:p w:rsidR="00E5088D" w:rsidRDefault="00E5088D" w:rsidP="00E5088D">
      <w:pPr>
        <w:pStyle w:val="a3"/>
        <w:spacing w:before="168" w:beforeAutospacing="0" w:after="0" w:afterAutospacing="0" w:line="288" w:lineRule="atLeast"/>
        <w:ind w:firstLine="540"/>
        <w:jc w:val="both"/>
      </w:pPr>
      <w:proofErr w:type="gramStart"/>
      <w:r>
        <w:t xml:space="preserve">Согласно </w:t>
      </w:r>
      <w:r w:rsidRPr="00E5088D">
        <w:t>ч. 4 ст. 4.7</w:t>
      </w:r>
      <w:r>
        <w:t xml:space="preserve"> Федерального закона N 255-ФЗ в случае выявления в результате проверки фактов представления недостоверных сведений и (или) документов либо сокрытия сведений и документов, влияющих на получение застрахованным лицом страхового обеспечения, на исчисление размера страхового обеспечения или на возмещение расходов страхователя на выплату социального пособия на погребение, страховщик принимает решение об отказе в назначении и выплате страхового</w:t>
      </w:r>
      <w:proofErr w:type="gramEnd"/>
      <w:r>
        <w:t xml:space="preserve"> обеспечения (</w:t>
      </w:r>
      <w:proofErr w:type="gramStart"/>
      <w:r>
        <w:t>возмещении</w:t>
      </w:r>
      <w:proofErr w:type="gramEnd"/>
      <w:r>
        <w:t xml:space="preserve"> расходов страхователя) или об отмене решения о назначении и выплате страхового обеспечения (возмещении расходов страхователя), а также решение о возмещении излишне понесенных расходов. Форма решения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w:t>
      </w:r>
    </w:p>
    <w:p w:rsidR="00E5088D" w:rsidRDefault="00E5088D" w:rsidP="00E5088D">
      <w:pPr>
        <w:pStyle w:val="a3"/>
        <w:spacing w:before="168" w:beforeAutospacing="0" w:after="0" w:afterAutospacing="0" w:line="288" w:lineRule="atLeast"/>
        <w:ind w:firstLine="540"/>
        <w:jc w:val="both"/>
      </w:pPr>
      <w:r>
        <w:t xml:space="preserve">Указанные расходы по смыслу </w:t>
      </w:r>
      <w:r w:rsidRPr="00E5088D">
        <w:t>части 2 статьи 15.1</w:t>
      </w:r>
      <w:r>
        <w:t xml:space="preserve"> Федерального закона N 255-ФЗ являются убытками, понесенными территориальным органом Фонда социального страхования Российской Федерации (</w:t>
      </w:r>
      <w:r w:rsidRPr="00E5088D">
        <w:t>определение</w:t>
      </w:r>
      <w:r>
        <w:t xml:space="preserve"> Верховного Суда Российской Федерации от 08.06.2015 N 304-КГ15-5176). </w:t>
      </w:r>
    </w:p>
    <w:p w:rsidR="00E5088D" w:rsidRDefault="00E5088D" w:rsidP="00E5088D">
      <w:pPr>
        <w:pStyle w:val="a3"/>
        <w:spacing w:before="168" w:beforeAutospacing="0" w:after="0" w:afterAutospacing="0" w:line="288" w:lineRule="atLeast"/>
        <w:ind w:firstLine="540"/>
        <w:jc w:val="both"/>
      </w:pPr>
      <w:r>
        <w:t xml:space="preserve">На основании </w:t>
      </w:r>
      <w:r w:rsidRPr="00E5088D">
        <w:t>статьи 15</w:t>
      </w:r>
      <w:r>
        <w:t xml:space="preserve">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
    <w:p w:rsidR="00E5088D" w:rsidRDefault="00E5088D" w:rsidP="00E5088D">
      <w:pPr>
        <w:pStyle w:val="a3"/>
        <w:spacing w:before="168" w:beforeAutospacing="0" w:after="0" w:afterAutospacing="0" w:line="288" w:lineRule="atLeast"/>
        <w:ind w:firstLine="540"/>
        <w:jc w:val="both"/>
      </w:pPr>
      <w:proofErr w:type="gramStart"/>
      <w:r>
        <w:t xml:space="preserve">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w:t>
      </w:r>
      <w:proofErr w:type="gramEnd"/>
    </w:p>
    <w:p w:rsidR="00E5088D" w:rsidRDefault="00E5088D" w:rsidP="00E5088D">
      <w:pPr>
        <w:pStyle w:val="a3"/>
        <w:spacing w:before="168" w:beforeAutospacing="0" w:after="0" w:afterAutospacing="0" w:line="288" w:lineRule="atLeast"/>
        <w:ind w:firstLine="540"/>
        <w:jc w:val="both"/>
      </w:pPr>
      <w:proofErr w:type="gramStart"/>
      <w:r>
        <w:t xml:space="preserve">Как следует из </w:t>
      </w:r>
      <w:r w:rsidRPr="00E5088D">
        <w:t>пункта 12</w:t>
      </w:r>
      <w:r>
        <w:t xml:space="preserve"> постановления Пленума Верховного Суда Российской Федерации от 23.06.2015 N 25 "О применении судами некоторых положений раздела I части первой Гражданского кодекса Российской Федерации" по делам о возмещении убытков именно на истце лежит обязанность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roofErr w:type="gramEnd"/>
      <w:r>
        <w:t xml:space="preserve"> (</w:t>
      </w:r>
      <w:r w:rsidRPr="00E5088D">
        <w:t>пункт 2 статьи 15</w:t>
      </w:r>
      <w:r>
        <w:t xml:space="preserve"> ГК РФ). </w:t>
      </w:r>
    </w:p>
    <w:p w:rsidR="00E5088D" w:rsidRDefault="00E5088D" w:rsidP="00E5088D">
      <w:pPr>
        <w:pStyle w:val="a3"/>
        <w:spacing w:before="168" w:beforeAutospacing="0" w:after="0" w:afterAutospacing="0" w:line="288" w:lineRule="atLeast"/>
        <w:ind w:firstLine="540"/>
        <w:jc w:val="both"/>
      </w:pPr>
      <w:r>
        <w:t xml:space="preserve">В силу </w:t>
      </w:r>
      <w:r w:rsidRPr="00E5088D">
        <w:t>статьи 65</w:t>
      </w:r>
      <w:r>
        <w:t xml:space="preserve"> АПК РФ каждое лицо, участвующее в деле, должно доказать обстоятельства, на которые оно ссылается как на основани</w:t>
      </w:r>
      <w:proofErr w:type="gramStart"/>
      <w:r>
        <w:t>е</w:t>
      </w:r>
      <w:proofErr w:type="gramEnd"/>
      <w:r>
        <w:t xml:space="preserve"> своих требований и возражений. </w:t>
      </w:r>
    </w:p>
    <w:p w:rsidR="00E5088D" w:rsidRDefault="00E5088D" w:rsidP="00E5088D">
      <w:pPr>
        <w:pStyle w:val="a3"/>
        <w:spacing w:before="168" w:beforeAutospacing="0" w:after="0" w:afterAutospacing="0" w:line="288" w:lineRule="atLeast"/>
        <w:ind w:firstLine="540"/>
        <w:jc w:val="both"/>
      </w:pPr>
      <w:r>
        <w:lastRenderedPageBreak/>
        <w:t xml:space="preserve">Как установлено судом первой инстанции, Фонд полагает, что переплата пособия за период с 14.02.2023 по 01.10.2023 возникла в связи с непредставлением страхователем в установленные сроки информации об увольнении </w:t>
      </w:r>
      <w:proofErr w:type="spellStart"/>
      <w:r>
        <w:t>Садчиковой</w:t>
      </w:r>
      <w:proofErr w:type="spellEnd"/>
      <w:r>
        <w:t xml:space="preserve"> Е.А. </w:t>
      </w:r>
    </w:p>
    <w:p w:rsidR="00E5088D" w:rsidRDefault="00E5088D" w:rsidP="00E5088D">
      <w:pPr>
        <w:pStyle w:val="a3"/>
        <w:spacing w:before="168" w:beforeAutospacing="0" w:after="0" w:afterAutospacing="0" w:line="288" w:lineRule="atLeast"/>
        <w:ind w:firstLine="540"/>
        <w:jc w:val="both"/>
      </w:pPr>
      <w:r>
        <w:t xml:space="preserve">Поскольку работник Общества </w:t>
      </w:r>
      <w:proofErr w:type="spellStart"/>
      <w:r>
        <w:t>Садчикова</w:t>
      </w:r>
      <w:proofErr w:type="spellEnd"/>
      <w:r>
        <w:t xml:space="preserve"> Е.А. была уволена 13.02.2023, ООО "Белянка" должно было направить уведомление о прекращении выплаты пособия в срок до 16.02.2026 включительно. </w:t>
      </w:r>
    </w:p>
    <w:p w:rsidR="00E5088D" w:rsidRDefault="00E5088D" w:rsidP="00E5088D">
      <w:pPr>
        <w:pStyle w:val="a3"/>
        <w:spacing w:before="168" w:beforeAutospacing="0" w:after="0" w:afterAutospacing="0" w:line="288" w:lineRule="atLeast"/>
        <w:ind w:firstLine="540"/>
        <w:jc w:val="both"/>
      </w:pPr>
      <w:r>
        <w:t xml:space="preserve">ООО "Белянка" направило уведомление с идентификатором 295ec4e9-dl51-4aff-843e-bd061ead3184 13.02.2023 в Фонд через СЭДО. </w:t>
      </w:r>
    </w:p>
    <w:p w:rsidR="00E5088D" w:rsidRDefault="00E5088D" w:rsidP="00E5088D">
      <w:pPr>
        <w:pStyle w:val="a3"/>
        <w:spacing w:before="168" w:beforeAutospacing="0" w:after="0" w:afterAutospacing="0" w:line="288" w:lineRule="atLeast"/>
        <w:ind w:firstLine="540"/>
        <w:jc w:val="both"/>
      </w:pPr>
      <w:proofErr w:type="gramStart"/>
      <w:r>
        <w:t xml:space="preserve">Как следует из ответа ООО "1С-Рарус-НН" и информации службы технической поддержки ОСФР, 13.02.2023 в 08 ч 38 мин 11 сек от ООО "Белянка" в СЭДО поступило уведомление (104 тип сообщения, идентификатор: 295ec4e9-dl51-4aff-843e-bd061ead3184) о прекращении пособия по уходу за ребенком, данное уведомление не было принято в связи с некорректным форматом поступившего сообщения, а именно не был заполнен атрибут </w:t>
      </w:r>
      <w:proofErr w:type="spellStart"/>
      <w:r>
        <w:t>bathNo</w:t>
      </w:r>
      <w:proofErr w:type="spellEnd"/>
      <w:r>
        <w:t xml:space="preserve"> ("Идентификатор записи</w:t>
      </w:r>
      <w:proofErr w:type="gramEnd"/>
      <w:r>
        <w:t xml:space="preserve"> реестра выплаты"), а также был излишне указан атрибут "</w:t>
      </w:r>
      <w:proofErr w:type="spellStart"/>
      <w:r>
        <w:t>personPhone</w:t>
      </w:r>
      <w:proofErr w:type="spellEnd"/>
      <w:r>
        <w:t xml:space="preserve">", формат сообщения от ООО "Белянка" не соответствовал требованиям действующей на тот момент редакции спецификации информационного взаимодействия. </w:t>
      </w:r>
    </w:p>
    <w:p w:rsidR="00E5088D" w:rsidRDefault="00E5088D" w:rsidP="00E5088D">
      <w:pPr>
        <w:pStyle w:val="a3"/>
        <w:spacing w:before="168" w:beforeAutospacing="0" w:after="0" w:afterAutospacing="0" w:line="288" w:lineRule="atLeast"/>
        <w:ind w:firstLine="540"/>
        <w:jc w:val="both"/>
      </w:pPr>
      <w:r>
        <w:t xml:space="preserve">Повторно уведомление не было направлено. </w:t>
      </w:r>
    </w:p>
    <w:p w:rsidR="00E5088D" w:rsidRDefault="00E5088D" w:rsidP="00E5088D">
      <w:pPr>
        <w:pStyle w:val="a3"/>
        <w:spacing w:before="168" w:beforeAutospacing="0" w:after="0" w:afterAutospacing="0" w:line="288" w:lineRule="atLeast"/>
        <w:ind w:firstLine="540"/>
        <w:jc w:val="both"/>
      </w:pPr>
      <w:r>
        <w:t xml:space="preserve">Одновременно, из материалов дела усматривается, что 13.02.2023 Обществом в Фонд в установленном порядке были предоставлены сведения по форме ЕФС-1 об увольнении </w:t>
      </w:r>
      <w:proofErr w:type="spellStart"/>
      <w:r>
        <w:t>Садчиковой</w:t>
      </w:r>
      <w:proofErr w:type="spellEnd"/>
      <w:r>
        <w:t xml:space="preserve"> Е.А. с занимаемой должности 13.02.2023. </w:t>
      </w:r>
    </w:p>
    <w:p w:rsidR="00E5088D" w:rsidRDefault="00E5088D" w:rsidP="00E5088D">
      <w:pPr>
        <w:pStyle w:val="a3"/>
        <w:spacing w:before="168" w:beforeAutospacing="0" w:after="0" w:afterAutospacing="0" w:line="288" w:lineRule="atLeast"/>
        <w:ind w:firstLine="540"/>
        <w:jc w:val="both"/>
      </w:pPr>
      <w:proofErr w:type="gramStart"/>
      <w:r>
        <w:t xml:space="preserve">Таким образом, как обоснованно отмечено арбитражным судом, несмотря на то, что Обществом в ОСФР по Белгородской области в установленном порядке не было направлено уведомление о прекращении права застрахованного лица </w:t>
      </w:r>
      <w:proofErr w:type="spellStart"/>
      <w:r>
        <w:t>Садчиковой</w:t>
      </w:r>
      <w:proofErr w:type="spellEnd"/>
      <w:r>
        <w:t xml:space="preserve"> Е.А. на получение ежемесячного пособия по уходу за ребенком, Фонд на момент принятия решений о выплате пособия и осуществления фактической выплаты пособия за период с 14.02.2023 по 01.10.2023 достоверно</w:t>
      </w:r>
      <w:proofErr w:type="gramEnd"/>
      <w:r>
        <w:t xml:space="preserve"> располагал сведениями о прекращении данного права ввиду увольнения застрахованного лица 13.02.2023. </w:t>
      </w:r>
    </w:p>
    <w:p w:rsidR="00E5088D" w:rsidRDefault="00E5088D" w:rsidP="00E5088D">
      <w:pPr>
        <w:pStyle w:val="a3"/>
        <w:spacing w:before="168" w:beforeAutospacing="0" w:after="0" w:afterAutospacing="0" w:line="288" w:lineRule="atLeast"/>
        <w:ind w:firstLine="540"/>
        <w:jc w:val="both"/>
      </w:pPr>
      <w:proofErr w:type="gramStart"/>
      <w:r>
        <w:t>Доводы ОСФР по Белгородской области о том, что единственным основанием прекращения выплаты пособия по уходу за ребенком является направляемое страхователем уведомление о прекращении права застрахованного лица на получение соответствующего пособия, прекращение выплаты такого пособия на основании сведений, представленных страхователем по форме ЕФС-1, и других документов законодательством Российской Федерации не предусмотрено, а также о том, что назначение и выплата ежемесячного пособия</w:t>
      </w:r>
      <w:proofErr w:type="gramEnd"/>
      <w:r>
        <w:t xml:space="preserve"> </w:t>
      </w:r>
      <w:proofErr w:type="gramStart"/>
      <w:r>
        <w:t xml:space="preserve">по уходу за ребенком осуществляется в ином программном комплексе отклоняются судом апелляционной инстанции как несостоятельные. </w:t>
      </w:r>
      <w:proofErr w:type="gramEnd"/>
    </w:p>
    <w:p w:rsidR="00E5088D" w:rsidRDefault="00E5088D" w:rsidP="00E5088D">
      <w:pPr>
        <w:pStyle w:val="a3"/>
        <w:spacing w:before="168" w:beforeAutospacing="0" w:after="0" w:afterAutospacing="0" w:line="288" w:lineRule="atLeast"/>
        <w:ind w:firstLine="540"/>
        <w:jc w:val="both"/>
      </w:pPr>
      <w:proofErr w:type="gramStart"/>
      <w:r>
        <w:t xml:space="preserve">Из буквального содержания </w:t>
      </w:r>
      <w:r w:rsidRPr="00E5088D">
        <w:t>части 16 статьи 13</w:t>
      </w:r>
      <w:r>
        <w:t xml:space="preserve"> Закона N 255-ФЗ следует, что назначение и выплата страхового обеспечения осуществляются страховщиком не только на основании сведений и документов, представляемых страхователем, но и на основании сведений, имеющихся в распоряжении страховщика, а также сведений и документов, запрашиваемых страховщиком у государственных органов, органов местного самоуправления либо им подведомственных. </w:t>
      </w:r>
      <w:proofErr w:type="gramEnd"/>
    </w:p>
    <w:p w:rsidR="00E5088D" w:rsidRDefault="00E5088D" w:rsidP="00E5088D">
      <w:pPr>
        <w:pStyle w:val="a3"/>
        <w:spacing w:before="168" w:beforeAutospacing="0" w:after="0" w:afterAutospacing="0" w:line="288" w:lineRule="atLeast"/>
        <w:ind w:firstLine="540"/>
        <w:jc w:val="both"/>
      </w:pPr>
      <w:proofErr w:type="gramStart"/>
      <w:r>
        <w:t xml:space="preserve">Согласно </w:t>
      </w:r>
      <w:r w:rsidRPr="00E5088D">
        <w:t>преамбуле</w:t>
      </w:r>
      <w:r>
        <w:t xml:space="preserve"> Федерального закона от 01.04.1996 N 27-ФЗ "Об индивидуальном (персонифицированном) учете в системах обязательного пенсионного страхования и обязательного социального страхования" (далее - Закон об индивидуальном </w:t>
      </w:r>
      <w:r>
        <w:lastRenderedPageBreak/>
        <w:t xml:space="preserve">(персонифицированном) учете) настоящий Федеральный </w:t>
      </w:r>
      <w:r w:rsidRPr="00E5088D">
        <w:t>закон</w:t>
      </w:r>
      <w:r>
        <w:t xml:space="preserve"> устанавливает правовую основу и принципы организации индивидуального (персонифицированного) учета сведений о гражданах Российской Федерации, иностранных гражданах и лицах без гражданства в целях обеспечения реализации их прав в системах обязательного пенсионного</w:t>
      </w:r>
      <w:proofErr w:type="gramEnd"/>
      <w:r>
        <w:t xml:space="preserve"> страхования и обязательного социального страхования, учета сведений о трудовой деятельности, а также в целях предоставления государственных и муниципальных услуг и исполнения государственных и муниципальных функций. </w:t>
      </w:r>
    </w:p>
    <w:p w:rsidR="00E5088D" w:rsidRDefault="00E5088D" w:rsidP="00E5088D">
      <w:pPr>
        <w:pStyle w:val="a3"/>
        <w:spacing w:before="168" w:beforeAutospacing="0" w:after="0" w:afterAutospacing="0" w:line="288" w:lineRule="atLeast"/>
        <w:ind w:firstLine="540"/>
        <w:jc w:val="both"/>
      </w:pPr>
      <w:proofErr w:type="gramStart"/>
      <w:r>
        <w:t xml:space="preserve">На основании статьи 3 Федерального закона об индивидуальном (персонифицированном) учете целями индивидуального (персонифицированного) учета являются, в том числе, обеспечение достоверности сведений о стаже и заработке (доходе), определяющих размер страховой и накопительной пенсий при их назначении, страхового обеспечения по обязательному социальному страхованию; упрощение порядка и ускорение процедуры назначения страховых и накопительной пенсий, страхового обеспечения по обязательному социальному страхованию застрахованным лицам; </w:t>
      </w:r>
      <w:proofErr w:type="gramEnd"/>
    </w:p>
    <w:p w:rsidR="00E5088D" w:rsidRDefault="00E5088D" w:rsidP="00E5088D">
      <w:pPr>
        <w:pStyle w:val="a3"/>
        <w:spacing w:before="168" w:beforeAutospacing="0" w:after="0" w:afterAutospacing="0" w:line="288" w:lineRule="atLeast"/>
        <w:ind w:firstLine="540"/>
        <w:jc w:val="both"/>
      </w:pPr>
      <w:r>
        <w:t xml:space="preserve">Страхователь представляет в органы Фонда сведения для индивидуального (персонифицированного) учета в составе единой формы сведений. В единую форму сведений включаются также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представляемые ежеквартально в соответствии с Федеральным </w:t>
      </w:r>
      <w:r w:rsidRPr="00E5088D">
        <w:t>законом</w:t>
      </w:r>
      <w:r>
        <w:t xml:space="preserve"> от 24.07.1998 N 125-ФЗ "Об обязательном социальном страховании от несчастных случаев на производстве и профессиональных заболеваний". Единая форма сведений и порядок ее заполнения устанавливаются Фондом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Форматы единой формы сведений определяются Фондом (</w:t>
      </w:r>
      <w:r w:rsidRPr="00E5088D">
        <w:t>пункт 2 статьи 8</w:t>
      </w:r>
      <w:r>
        <w:t xml:space="preserve"> Федерального закона об индивидуальном (персонифицированном) учете). </w:t>
      </w:r>
    </w:p>
    <w:p w:rsidR="00E5088D" w:rsidRDefault="00E5088D" w:rsidP="00E5088D">
      <w:pPr>
        <w:pStyle w:val="a3"/>
        <w:spacing w:before="168" w:beforeAutospacing="0" w:after="0" w:afterAutospacing="0" w:line="288" w:lineRule="atLeast"/>
        <w:ind w:firstLine="540"/>
        <w:jc w:val="both"/>
      </w:pPr>
      <w:r>
        <w:t xml:space="preserve">Таким образом, индивидуальный (персонифицированный) учет в сфере пенсионного законодательства Российской Федерации и в сфере законодательства о соответствующих видах социального страхования ведется в одной информационной базе, в составе единой формы сведений. </w:t>
      </w:r>
    </w:p>
    <w:p w:rsidR="00E5088D" w:rsidRDefault="00E5088D" w:rsidP="00E5088D">
      <w:pPr>
        <w:pStyle w:val="a3"/>
        <w:spacing w:before="168" w:beforeAutospacing="0" w:after="0" w:afterAutospacing="0" w:line="288" w:lineRule="atLeast"/>
        <w:ind w:firstLine="540"/>
        <w:jc w:val="both"/>
      </w:pPr>
      <w:r>
        <w:t xml:space="preserve">С учетом представления ответчиком надлежащих сведений по форме ЕФС-1, содержащих сведения об увольнении работника, Фонд не был лишен возможности уточнить статус застрахованного лица и принять решение о прекращении выплаты пособия по уходу за ребенком. </w:t>
      </w:r>
    </w:p>
    <w:p w:rsidR="00E5088D" w:rsidRDefault="00E5088D" w:rsidP="00E5088D">
      <w:pPr>
        <w:pStyle w:val="a3"/>
        <w:spacing w:before="168" w:beforeAutospacing="0" w:after="0" w:afterAutospacing="0" w:line="288" w:lineRule="atLeast"/>
        <w:ind w:firstLine="540"/>
        <w:jc w:val="both"/>
      </w:pPr>
      <w:r>
        <w:t>Доказатель</w:t>
      </w:r>
      <w:proofErr w:type="gramStart"/>
      <w:r>
        <w:t>ств пр</w:t>
      </w:r>
      <w:proofErr w:type="gramEnd"/>
      <w:r>
        <w:t xml:space="preserve">едставления страхователем недостоверных сведений и документов, необходимых для назначения и выплаты страхового обеспечения либо фактов их сокрытия, повлекших излишние расходы Фонда на выплату страхового обеспечения. </w:t>
      </w:r>
    </w:p>
    <w:p w:rsidR="00E5088D" w:rsidRDefault="00E5088D" w:rsidP="00E5088D">
      <w:pPr>
        <w:pStyle w:val="a3"/>
        <w:spacing w:before="168" w:beforeAutospacing="0" w:after="0" w:afterAutospacing="0" w:line="288" w:lineRule="atLeast"/>
        <w:ind w:firstLine="540"/>
        <w:jc w:val="both"/>
      </w:pPr>
      <w:r>
        <w:t xml:space="preserve">При таких обстоятельствах суд первой инстанции пришел к обоснованному выводу об отсутствии оснований для применения к обществу меры гражданско-правовой ответственности, предусмотренной </w:t>
      </w:r>
      <w:r w:rsidRPr="00E5088D">
        <w:t>статьей 15</w:t>
      </w:r>
      <w:r>
        <w:t xml:space="preserve"> ГК РФ в виде возмещения понесенных расходов, в </w:t>
      </w:r>
      <w:proofErr w:type="gramStart"/>
      <w:r>
        <w:t>связи</w:t>
      </w:r>
      <w:proofErr w:type="gramEnd"/>
      <w:r>
        <w:t xml:space="preserve"> с чем правомерно удовлетворил заявленные требования. </w:t>
      </w:r>
    </w:p>
    <w:p w:rsidR="00E5088D" w:rsidRDefault="00E5088D" w:rsidP="00E5088D">
      <w:pPr>
        <w:pStyle w:val="a3"/>
        <w:spacing w:before="168" w:beforeAutospacing="0" w:after="0" w:afterAutospacing="0" w:line="288" w:lineRule="atLeast"/>
        <w:ind w:firstLine="540"/>
        <w:jc w:val="both"/>
      </w:pPr>
      <w:proofErr w:type="gramStart"/>
      <w:r>
        <w:t xml:space="preserve">Согласно </w:t>
      </w:r>
      <w:r w:rsidRPr="00E5088D">
        <w:t>части 2 статьи 201</w:t>
      </w:r>
      <w:r>
        <w:t xml:space="preserve"> АПК РФ арбитражный суд, установив, что оспариваемый ненормативный правовой акт, решение и действия (бездействие) государственных органов, органов местного самоуправления, иных органов,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w:t>
      </w:r>
      <w:r>
        <w:lastRenderedPageBreak/>
        <w:t>деятельности, принимает решение о признании ненормативного правового акта недействительным, решений и</w:t>
      </w:r>
      <w:proofErr w:type="gramEnd"/>
      <w:r>
        <w:t xml:space="preserve"> действий (бездействия) </w:t>
      </w:r>
      <w:proofErr w:type="gramStart"/>
      <w:r>
        <w:t>незаконными</w:t>
      </w:r>
      <w:proofErr w:type="gramEnd"/>
      <w:r>
        <w:t xml:space="preserve">. </w:t>
      </w:r>
    </w:p>
    <w:p w:rsidR="00E5088D" w:rsidRDefault="00E5088D" w:rsidP="00E5088D">
      <w:pPr>
        <w:pStyle w:val="a3"/>
        <w:spacing w:before="168" w:beforeAutospacing="0" w:after="0" w:afterAutospacing="0" w:line="288" w:lineRule="atLeast"/>
        <w:ind w:firstLine="540"/>
        <w:jc w:val="both"/>
      </w:pPr>
      <w:r>
        <w:t xml:space="preserve">На основании изложенного, суд апелляционной инстанции не находит оснований для удовлетворения апелляционной жалобы, доводы которой проверены в полном объеме, но правильных выводов суда первой инстанции не опровергают и не могут быть учтены как не влияющие на законность принятого по делу судебного акта. </w:t>
      </w:r>
    </w:p>
    <w:p w:rsidR="00E5088D" w:rsidRDefault="00E5088D" w:rsidP="00E5088D">
      <w:pPr>
        <w:pStyle w:val="a3"/>
        <w:spacing w:before="168" w:beforeAutospacing="0" w:after="0" w:afterAutospacing="0" w:line="288" w:lineRule="atLeast"/>
        <w:ind w:firstLine="540"/>
        <w:jc w:val="both"/>
      </w:pPr>
      <w:r>
        <w:t xml:space="preserve">Нарушений норм процессуального права, являющихся согласно </w:t>
      </w:r>
      <w:r w:rsidRPr="00E5088D">
        <w:t>части 4 статьи 270</w:t>
      </w:r>
      <w:r>
        <w:t xml:space="preserve"> Арбитражного процессуального кодекса Российской Федерации безусловным основанием для отмены судебного акта, судом апелляционной инстанции не установлено. </w:t>
      </w:r>
    </w:p>
    <w:p w:rsidR="00E5088D" w:rsidRDefault="00E5088D" w:rsidP="00E5088D">
      <w:pPr>
        <w:pStyle w:val="a3"/>
        <w:spacing w:before="168" w:beforeAutospacing="0" w:after="0" w:afterAutospacing="0" w:line="288" w:lineRule="atLeast"/>
        <w:ind w:firstLine="540"/>
        <w:jc w:val="both"/>
      </w:pPr>
      <w:proofErr w:type="gramStart"/>
      <w:r>
        <w:t xml:space="preserve">Исходя из результатов рассмотрения апелляционной жалобы, а также учитывая, что в соответствии с </w:t>
      </w:r>
      <w:proofErr w:type="spellStart"/>
      <w:r w:rsidRPr="00E5088D">
        <w:t>пп</w:t>
      </w:r>
      <w:proofErr w:type="spellEnd"/>
      <w:r w:rsidRPr="00E5088D">
        <w:t>. 1.1 п. 1 ст. 333.37</w:t>
      </w:r>
      <w:r>
        <w:t xml:space="preserve"> Налогового кодекса Российской Федерации государственные органы, органы местного самоуправления, выступающие по делам, рассматриваемым в арбитражных судах, в качестве истцов или ответчиков освобождаются от уплаты государственной пошлины по делам, рассматриваемым в арбитражных судах, вопрос о распределении судебных расходов судом не разрешается. </w:t>
      </w:r>
      <w:proofErr w:type="gramEnd"/>
    </w:p>
    <w:p w:rsidR="00E5088D" w:rsidRDefault="00E5088D" w:rsidP="00E5088D">
      <w:pPr>
        <w:pStyle w:val="a3"/>
        <w:spacing w:before="168" w:beforeAutospacing="0" w:after="0" w:afterAutospacing="0" w:line="288" w:lineRule="atLeast"/>
        <w:ind w:firstLine="540"/>
        <w:jc w:val="both"/>
      </w:pPr>
      <w:r>
        <w:t xml:space="preserve">Руководствуясь </w:t>
      </w:r>
      <w:r w:rsidRPr="00E5088D">
        <w:t>стать</w:t>
      </w:r>
      <w:r w:rsidRPr="00E5088D">
        <w:t>я</w:t>
      </w:r>
      <w:r w:rsidRPr="00E5088D">
        <w:t>ми 269</w:t>
      </w:r>
      <w:r>
        <w:t xml:space="preserve">, </w:t>
      </w:r>
      <w:r w:rsidRPr="00E5088D">
        <w:t>271</w:t>
      </w:r>
      <w:r>
        <w:t xml:space="preserve"> Арбитражного процессуального кодекса Российской Федерации, арбитражный суд </w:t>
      </w:r>
    </w:p>
    <w:p w:rsidR="00E5088D" w:rsidRDefault="00E5088D" w:rsidP="00E5088D">
      <w:pPr>
        <w:pStyle w:val="a3"/>
        <w:spacing w:before="0" w:beforeAutospacing="0" w:after="0" w:afterAutospacing="0"/>
        <w:jc w:val="center"/>
      </w:pPr>
      <w:r>
        <w:t xml:space="preserve">  </w:t>
      </w:r>
    </w:p>
    <w:p w:rsidR="00E5088D" w:rsidRDefault="00E5088D" w:rsidP="00E5088D">
      <w:pPr>
        <w:pStyle w:val="a3"/>
        <w:spacing w:before="0" w:beforeAutospacing="0" w:after="0" w:afterAutospacing="0"/>
        <w:jc w:val="center"/>
      </w:pPr>
      <w:r>
        <w:t xml:space="preserve">постановил: </w:t>
      </w:r>
    </w:p>
    <w:p w:rsidR="00E5088D" w:rsidRDefault="00E5088D" w:rsidP="00E5088D">
      <w:pPr>
        <w:pStyle w:val="a3"/>
        <w:spacing w:before="0" w:beforeAutospacing="0" w:after="0" w:afterAutospacing="0"/>
        <w:jc w:val="center"/>
      </w:pPr>
      <w:r>
        <w:t xml:space="preserve">  </w:t>
      </w:r>
    </w:p>
    <w:p w:rsidR="00E5088D" w:rsidRDefault="00E5088D" w:rsidP="00E5088D">
      <w:pPr>
        <w:pStyle w:val="a3"/>
        <w:spacing w:before="0" w:beforeAutospacing="0" w:after="0" w:afterAutospacing="0" w:line="288" w:lineRule="atLeast"/>
        <w:ind w:firstLine="540"/>
        <w:jc w:val="both"/>
      </w:pPr>
      <w:r w:rsidRPr="00E5088D">
        <w:t>решение</w:t>
      </w:r>
      <w:r>
        <w:t xml:space="preserve"> Арбитражного суда Белгородской области от 20.02.2026 по делу N А08-4895/2025 оставить без изменения, апелляционную жалобу отделения Фонда пенсионного и социального страхования Российской Федерации по Белгородской области - без удовлетворения </w:t>
      </w:r>
    </w:p>
    <w:p w:rsidR="00E5088D" w:rsidRDefault="00E5088D" w:rsidP="00E5088D">
      <w:pPr>
        <w:pStyle w:val="a3"/>
        <w:spacing w:before="168" w:beforeAutospacing="0" w:after="0" w:afterAutospacing="0" w:line="288" w:lineRule="atLeast"/>
        <w:ind w:firstLine="540"/>
        <w:jc w:val="both"/>
      </w:pPr>
      <w:r>
        <w:t xml:space="preserve">Постановление вступает в законную силу с момента его принятия и может быть обжаловано в кассационном порядке в Арбитражный суд Центрального округа в двухмесячный срок через арбитражный суд первой инстанции. </w:t>
      </w:r>
    </w:p>
    <w:p w:rsidR="00E5088D" w:rsidRDefault="00E5088D" w:rsidP="00E5088D">
      <w:pPr>
        <w:pStyle w:val="a3"/>
        <w:spacing w:before="0" w:beforeAutospacing="0" w:after="0" w:afterAutospacing="0" w:line="288" w:lineRule="atLeast"/>
        <w:ind w:firstLine="540"/>
        <w:jc w:val="both"/>
      </w:pPr>
      <w:r>
        <w:t xml:space="preserve">  </w:t>
      </w:r>
    </w:p>
    <w:p w:rsidR="00E5088D" w:rsidRPr="00E5088D" w:rsidRDefault="00E5088D" w:rsidP="00E5088D">
      <w:pPr>
        <w:pStyle w:val="a3"/>
        <w:spacing w:before="0" w:beforeAutospacing="0" w:after="0" w:afterAutospacing="0" w:line="288" w:lineRule="atLeast"/>
        <w:jc w:val="right"/>
        <w:rPr>
          <w:b/>
        </w:rPr>
      </w:pPr>
      <w:r w:rsidRPr="00E5088D">
        <w:rPr>
          <w:b/>
        </w:rPr>
        <w:t xml:space="preserve">Председательствующий судья </w:t>
      </w:r>
    </w:p>
    <w:p w:rsidR="00E5088D" w:rsidRPr="00E5088D" w:rsidRDefault="00E5088D" w:rsidP="00E5088D">
      <w:pPr>
        <w:pStyle w:val="a3"/>
        <w:spacing w:before="0" w:beforeAutospacing="0" w:after="0" w:afterAutospacing="0" w:line="288" w:lineRule="atLeast"/>
        <w:jc w:val="right"/>
        <w:rPr>
          <w:b/>
        </w:rPr>
      </w:pPr>
      <w:r w:rsidRPr="00E5088D">
        <w:rPr>
          <w:b/>
        </w:rPr>
        <w:t xml:space="preserve">Е.А.АРИШОНКОВА </w:t>
      </w:r>
    </w:p>
    <w:p w:rsidR="00E5088D" w:rsidRPr="00E5088D" w:rsidRDefault="00E5088D" w:rsidP="00E5088D">
      <w:pPr>
        <w:pStyle w:val="a3"/>
        <w:spacing w:before="0" w:beforeAutospacing="0" w:after="0" w:afterAutospacing="0" w:line="288" w:lineRule="atLeast"/>
        <w:jc w:val="right"/>
        <w:rPr>
          <w:b/>
        </w:rPr>
      </w:pPr>
      <w:r w:rsidRPr="00E5088D">
        <w:rPr>
          <w:b/>
        </w:rPr>
        <w:t xml:space="preserve">  </w:t>
      </w:r>
    </w:p>
    <w:p w:rsidR="00E5088D" w:rsidRPr="00E5088D" w:rsidRDefault="00E5088D" w:rsidP="00E5088D">
      <w:pPr>
        <w:pStyle w:val="a3"/>
        <w:spacing w:before="0" w:beforeAutospacing="0" w:after="0" w:afterAutospacing="0" w:line="288" w:lineRule="atLeast"/>
        <w:jc w:val="right"/>
        <w:rPr>
          <w:b/>
        </w:rPr>
      </w:pPr>
      <w:r w:rsidRPr="00E5088D">
        <w:rPr>
          <w:b/>
        </w:rPr>
        <w:t xml:space="preserve">Судьи </w:t>
      </w:r>
    </w:p>
    <w:p w:rsidR="00E5088D" w:rsidRPr="00E5088D" w:rsidRDefault="00E5088D" w:rsidP="00E5088D">
      <w:pPr>
        <w:pStyle w:val="a3"/>
        <w:spacing w:before="0" w:beforeAutospacing="0" w:after="0" w:afterAutospacing="0" w:line="288" w:lineRule="atLeast"/>
        <w:jc w:val="right"/>
        <w:rPr>
          <w:b/>
        </w:rPr>
      </w:pPr>
      <w:r w:rsidRPr="00E5088D">
        <w:rPr>
          <w:b/>
        </w:rPr>
        <w:t xml:space="preserve">О.Ю.БУГАЕВА </w:t>
      </w:r>
    </w:p>
    <w:p w:rsidR="00E5088D" w:rsidRPr="00E5088D" w:rsidRDefault="00E5088D" w:rsidP="00E5088D">
      <w:pPr>
        <w:pStyle w:val="a3"/>
        <w:spacing w:before="0" w:beforeAutospacing="0" w:after="0" w:afterAutospacing="0" w:line="288" w:lineRule="atLeast"/>
        <w:jc w:val="right"/>
        <w:rPr>
          <w:b/>
        </w:rPr>
      </w:pPr>
      <w:r w:rsidRPr="00E5088D">
        <w:rPr>
          <w:b/>
        </w:rPr>
        <w:t xml:space="preserve">А.А.ПОРОНИК </w:t>
      </w:r>
    </w:p>
    <w:sectPr w:rsidR="00E5088D" w:rsidRPr="00E50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76A8C"/>
    <w:multiLevelType w:val="multilevel"/>
    <w:tmpl w:val="B9AC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E07C8A"/>
    <w:multiLevelType w:val="multilevel"/>
    <w:tmpl w:val="F65A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DE27E8"/>
    <w:multiLevelType w:val="multilevel"/>
    <w:tmpl w:val="4CA8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216514E"/>
    <w:multiLevelType w:val="multilevel"/>
    <w:tmpl w:val="CF62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FB91E58"/>
    <w:multiLevelType w:val="multilevel"/>
    <w:tmpl w:val="8120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26F7"/>
    <w:rsid w:val="002D7D9A"/>
    <w:rsid w:val="00310DB7"/>
    <w:rsid w:val="00462A73"/>
    <w:rsid w:val="004826A7"/>
    <w:rsid w:val="005005D7"/>
    <w:rsid w:val="00587BCD"/>
    <w:rsid w:val="006C1DB3"/>
    <w:rsid w:val="007C2449"/>
    <w:rsid w:val="00847224"/>
    <w:rsid w:val="008F54BB"/>
    <w:rsid w:val="00E5088D"/>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1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24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7BCD"/>
    <w:rPr>
      <w:color w:val="0000FF"/>
      <w:u w:val="single"/>
    </w:rPr>
  </w:style>
  <w:style w:type="character" w:customStyle="1" w:styleId="10">
    <w:name w:val="Заголовок 1 Знак"/>
    <w:basedOn w:val="a0"/>
    <w:link w:val="1"/>
    <w:uiPriority w:val="9"/>
    <w:rsid w:val="006C1DB3"/>
    <w:rPr>
      <w:rFonts w:ascii="Times New Roman" w:eastAsia="Times New Roman" w:hAnsi="Times New Roman" w:cs="Times New Roman"/>
      <w:b/>
      <w:bCs/>
      <w:kern w:val="36"/>
      <w:sz w:val="48"/>
      <w:szCs w:val="48"/>
      <w:lang w:eastAsia="ru-RU"/>
    </w:rPr>
  </w:style>
  <w:style w:type="character" w:customStyle="1" w:styleId="tags-news">
    <w:name w:val="tags-news"/>
    <w:basedOn w:val="a0"/>
    <w:rsid w:val="006C1DB3"/>
  </w:style>
  <w:style w:type="paragraph" w:styleId="a5">
    <w:name w:val="Balloon Text"/>
    <w:basedOn w:val="a"/>
    <w:link w:val="a6"/>
    <w:uiPriority w:val="99"/>
    <w:semiHidden/>
    <w:unhideWhenUsed/>
    <w:rsid w:val="006C1D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DB3"/>
    <w:rPr>
      <w:rFonts w:ascii="Tahoma" w:hAnsi="Tahoma" w:cs="Tahoma"/>
      <w:sz w:val="16"/>
      <w:szCs w:val="16"/>
    </w:rPr>
  </w:style>
  <w:style w:type="character" w:customStyle="1" w:styleId="20">
    <w:name w:val="Заголовок 2 Знак"/>
    <w:basedOn w:val="a0"/>
    <w:link w:val="2"/>
    <w:uiPriority w:val="9"/>
    <w:semiHidden/>
    <w:rsid w:val="007C2449"/>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7C2449"/>
    <w:rPr>
      <w:b/>
      <w:bCs/>
    </w:rPr>
  </w:style>
  <w:style w:type="character" w:styleId="a8">
    <w:name w:val="FollowedHyperlink"/>
    <w:basedOn w:val="a0"/>
    <w:uiPriority w:val="99"/>
    <w:semiHidden/>
    <w:unhideWhenUsed/>
    <w:rsid w:val="00E5088D"/>
    <w:rPr>
      <w:color w:val="800080" w:themeColor="followedHyperlink"/>
      <w:u w:val="single"/>
    </w:rPr>
  </w:style>
  <w:style w:type="paragraph" w:styleId="a9">
    <w:name w:val="No Spacing"/>
    <w:uiPriority w:val="1"/>
    <w:qFormat/>
    <w:rsid w:val="00E508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1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24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7BCD"/>
    <w:rPr>
      <w:color w:val="0000FF"/>
      <w:u w:val="single"/>
    </w:rPr>
  </w:style>
  <w:style w:type="character" w:customStyle="1" w:styleId="10">
    <w:name w:val="Заголовок 1 Знак"/>
    <w:basedOn w:val="a0"/>
    <w:link w:val="1"/>
    <w:uiPriority w:val="9"/>
    <w:rsid w:val="006C1DB3"/>
    <w:rPr>
      <w:rFonts w:ascii="Times New Roman" w:eastAsia="Times New Roman" w:hAnsi="Times New Roman" w:cs="Times New Roman"/>
      <w:b/>
      <w:bCs/>
      <w:kern w:val="36"/>
      <w:sz w:val="48"/>
      <w:szCs w:val="48"/>
      <w:lang w:eastAsia="ru-RU"/>
    </w:rPr>
  </w:style>
  <w:style w:type="character" w:customStyle="1" w:styleId="tags-news">
    <w:name w:val="tags-news"/>
    <w:basedOn w:val="a0"/>
    <w:rsid w:val="006C1DB3"/>
  </w:style>
  <w:style w:type="paragraph" w:styleId="a5">
    <w:name w:val="Balloon Text"/>
    <w:basedOn w:val="a"/>
    <w:link w:val="a6"/>
    <w:uiPriority w:val="99"/>
    <w:semiHidden/>
    <w:unhideWhenUsed/>
    <w:rsid w:val="006C1D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DB3"/>
    <w:rPr>
      <w:rFonts w:ascii="Tahoma" w:hAnsi="Tahoma" w:cs="Tahoma"/>
      <w:sz w:val="16"/>
      <w:szCs w:val="16"/>
    </w:rPr>
  </w:style>
  <w:style w:type="character" w:customStyle="1" w:styleId="20">
    <w:name w:val="Заголовок 2 Знак"/>
    <w:basedOn w:val="a0"/>
    <w:link w:val="2"/>
    <w:uiPriority w:val="9"/>
    <w:semiHidden/>
    <w:rsid w:val="007C2449"/>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7C2449"/>
    <w:rPr>
      <w:b/>
      <w:bCs/>
    </w:rPr>
  </w:style>
  <w:style w:type="character" w:styleId="a8">
    <w:name w:val="FollowedHyperlink"/>
    <w:basedOn w:val="a0"/>
    <w:uiPriority w:val="99"/>
    <w:semiHidden/>
    <w:unhideWhenUsed/>
    <w:rsid w:val="00E5088D"/>
    <w:rPr>
      <w:color w:val="800080" w:themeColor="followedHyperlink"/>
      <w:u w:val="single"/>
    </w:rPr>
  </w:style>
  <w:style w:type="paragraph" w:styleId="a9">
    <w:name w:val="No Spacing"/>
    <w:uiPriority w:val="1"/>
    <w:qFormat/>
    <w:rsid w:val="00E508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0858343">
      <w:bodyDiv w:val="1"/>
      <w:marLeft w:val="0"/>
      <w:marRight w:val="0"/>
      <w:marTop w:val="0"/>
      <w:marBottom w:val="0"/>
      <w:divBdr>
        <w:top w:val="none" w:sz="0" w:space="0" w:color="auto"/>
        <w:left w:val="none" w:sz="0" w:space="0" w:color="auto"/>
        <w:bottom w:val="none" w:sz="0" w:space="0" w:color="auto"/>
        <w:right w:val="none" w:sz="0" w:space="0" w:color="auto"/>
      </w:divBdr>
      <w:divsChild>
        <w:div w:id="150679819">
          <w:marLeft w:val="0"/>
          <w:marRight w:val="0"/>
          <w:marTop w:val="0"/>
          <w:marBottom w:val="0"/>
          <w:divBdr>
            <w:top w:val="none" w:sz="0" w:space="0" w:color="auto"/>
            <w:left w:val="none" w:sz="0" w:space="0" w:color="auto"/>
            <w:bottom w:val="none" w:sz="0" w:space="0" w:color="auto"/>
            <w:right w:val="none" w:sz="0" w:space="0" w:color="auto"/>
          </w:divBdr>
          <w:divsChild>
            <w:div w:id="1940334161">
              <w:marLeft w:val="0"/>
              <w:marRight w:val="0"/>
              <w:marTop w:val="0"/>
              <w:marBottom w:val="0"/>
              <w:divBdr>
                <w:top w:val="none" w:sz="0" w:space="0" w:color="auto"/>
                <w:left w:val="none" w:sz="0" w:space="0" w:color="auto"/>
                <w:bottom w:val="none" w:sz="0" w:space="0" w:color="auto"/>
                <w:right w:val="none" w:sz="0" w:space="0" w:color="auto"/>
              </w:divBdr>
              <w:divsChild>
                <w:div w:id="366833451">
                  <w:marLeft w:val="0"/>
                  <w:marRight w:val="0"/>
                  <w:marTop w:val="0"/>
                  <w:marBottom w:val="0"/>
                  <w:divBdr>
                    <w:top w:val="none" w:sz="0" w:space="0" w:color="auto"/>
                    <w:left w:val="none" w:sz="0" w:space="0" w:color="auto"/>
                    <w:bottom w:val="none" w:sz="0" w:space="0" w:color="auto"/>
                    <w:right w:val="none" w:sz="0" w:space="0" w:color="auto"/>
                  </w:divBdr>
                  <w:divsChild>
                    <w:div w:id="2125077937">
                      <w:marLeft w:val="0"/>
                      <w:marRight w:val="0"/>
                      <w:marTop w:val="0"/>
                      <w:marBottom w:val="0"/>
                      <w:divBdr>
                        <w:top w:val="none" w:sz="0" w:space="0" w:color="auto"/>
                        <w:left w:val="none" w:sz="0" w:space="0" w:color="auto"/>
                        <w:bottom w:val="none" w:sz="0" w:space="0" w:color="auto"/>
                        <w:right w:val="none" w:sz="0" w:space="0" w:color="auto"/>
                      </w:divBdr>
                      <w:divsChild>
                        <w:div w:id="309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40896">
              <w:marLeft w:val="0"/>
              <w:marRight w:val="0"/>
              <w:marTop w:val="0"/>
              <w:marBottom w:val="0"/>
              <w:divBdr>
                <w:top w:val="none" w:sz="0" w:space="0" w:color="auto"/>
                <w:left w:val="none" w:sz="0" w:space="0" w:color="auto"/>
                <w:bottom w:val="none" w:sz="0" w:space="0" w:color="auto"/>
                <w:right w:val="none" w:sz="0" w:space="0" w:color="auto"/>
              </w:divBdr>
              <w:divsChild>
                <w:div w:id="290284125">
                  <w:marLeft w:val="0"/>
                  <w:marRight w:val="0"/>
                  <w:marTop w:val="0"/>
                  <w:marBottom w:val="0"/>
                  <w:divBdr>
                    <w:top w:val="none" w:sz="0" w:space="0" w:color="auto"/>
                    <w:left w:val="none" w:sz="0" w:space="0" w:color="auto"/>
                    <w:bottom w:val="none" w:sz="0" w:space="0" w:color="auto"/>
                    <w:right w:val="none" w:sz="0" w:space="0" w:color="auto"/>
                  </w:divBdr>
                </w:div>
                <w:div w:id="633103075">
                  <w:marLeft w:val="0"/>
                  <w:marRight w:val="0"/>
                  <w:marTop w:val="0"/>
                  <w:marBottom w:val="0"/>
                  <w:divBdr>
                    <w:top w:val="none" w:sz="0" w:space="0" w:color="auto"/>
                    <w:left w:val="none" w:sz="0" w:space="0" w:color="auto"/>
                    <w:bottom w:val="none" w:sz="0" w:space="0" w:color="auto"/>
                    <w:right w:val="none" w:sz="0" w:space="0" w:color="auto"/>
                  </w:divBdr>
                </w:div>
              </w:divsChild>
            </w:div>
            <w:div w:id="162823033">
              <w:marLeft w:val="0"/>
              <w:marRight w:val="0"/>
              <w:marTop w:val="0"/>
              <w:marBottom w:val="0"/>
              <w:divBdr>
                <w:top w:val="none" w:sz="0" w:space="0" w:color="auto"/>
                <w:left w:val="none" w:sz="0" w:space="0" w:color="auto"/>
                <w:bottom w:val="none" w:sz="0" w:space="0" w:color="auto"/>
                <w:right w:val="none" w:sz="0" w:space="0" w:color="auto"/>
              </w:divBdr>
              <w:divsChild>
                <w:div w:id="296449613">
                  <w:marLeft w:val="0"/>
                  <w:marRight w:val="0"/>
                  <w:marTop w:val="0"/>
                  <w:marBottom w:val="0"/>
                  <w:divBdr>
                    <w:top w:val="none" w:sz="0" w:space="0" w:color="auto"/>
                    <w:left w:val="none" w:sz="0" w:space="0" w:color="auto"/>
                    <w:bottom w:val="none" w:sz="0" w:space="0" w:color="auto"/>
                    <w:right w:val="none" w:sz="0" w:space="0" w:color="auto"/>
                  </w:divBdr>
                  <w:divsChild>
                    <w:div w:id="305013970">
                      <w:marLeft w:val="0"/>
                      <w:marRight w:val="0"/>
                      <w:marTop w:val="0"/>
                      <w:marBottom w:val="0"/>
                      <w:divBdr>
                        <w:top w:val="none" w:sz="0" w:space="0" w:color="auto"/>
                        <w:left w:val="none" w:sz="0" w:space="0" w:color="auto"/>
                        <w:bottom w:val="none" w:sz="0" w:space="0" w:color="auto"/>
                        <w:right w:val="none" w:sz="0" w:space="0" w:color="auto"/>
                      </w:divBdr>
                      <w:divsChild>
                        <w:div w:id="116993262">
                          <w:marLeft w:val="0"/>
                          <w:marRight w:val="0"/>
                          <w:marTop w:val="0"/>
                          <w:marBottom w:val="0"/>
                          <w:divBdr>
                            <w:top w:val="none" w:sz="0" w:space="0" w:color="auto"/>
                            <w:left w:val="none" w:sz="0" w:space="0" w:color="auto"/>
                            <w:bottom w:val="none" w:sz="0" w:space="0" w:color="auto"/>
                            <w:right w:val="none" w:sz="0" w:space="0" w:color="auto"/>
                          </w:divBdr>
                        </w:div>
                        <w:div w:id="785277886">
                          <w:marLeft w:val="0"/>
                          <w:marRight w:val="0"/>
                          <w:marTop w:val="0"/>
                          <w:marBottom w:val="0"/>
                          <w:divBdr>
                            <w:top w:val="none" w:sz="0" w:space="0" w:color="auto"/>
                            <w:left w:val="none" w:sz="0" w:space="0" w:color="auto"/>
                            <w:bottom w:val="none" w:sz="0" w:space="0" w:color="auto"/>
                            <w:right w:val="none" w:sz="0" w:space="0" w:color="auto"/>
                          </w:divBdr>
                          <w:divsChild>
                            <w:div w:id="10549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17056">
      <w:bodyDiv w:val="1"/>
      <w:marLeft w:val="0"/>
      <w:marRight w:val="0"/>
      <w:marTop w:val="0"/>
      <w:marBottom w:val="0"/>
      <w:divBdr>
        <w:top w:val="none" w:sz="0" w:space="0" w:color="auto"/>
        <w:left w:val="none" w:sz="0" w:space="0" w:color="auto"/>
        <w:bottom w:val="none" w:sz="0" w:space="0" w:color="auto"/>
        <w:right w:val="none" w:sz="0" w:space="0" w:color="auto"/>
      </w:divBdr>
    </w:div>
    <w:div w:id="358625259">
      <w:bodyDiv w:val="1"/>
      <w:marLeft w:val="0"/>
      <w:marRight w:val="0"/>
      <w:marTop w:val="0"/>
      <w:marBottom w:val="0"/>
      <w:divBdr>
        <w:top w:val="none" w:sz="0" w:space="0" w:color="auto"/>
        <w:left w:val="none" w:sz="0" w:space="0" w:color="auto"/>
        <w:bottom w:val="none" w:sz="0" w:space="0" w:color="auto"/>
        <w:right w:val="none" w:sz="0" w:space="0" w:color="auto"/>
      </w:divBdr>
    </w:div>
    <w:div w:id="1328557178">
      <w:bodyDiv w:val="1"/>
      <w:marLeft w:val="0"/>
      <w:marRight w:val="0"/>
      <w:marTop w:val="0"/>
      <w:marBottom w:val="0"/>
      <w:divBdr>
        <w:top w:val="none" w:sz="0" w:space="0" w:color="auto"/>
        <w:left w:val="none" w:sz="0" w:space="0" w:color="auto"/>
        <w:bottom w:val="none" w:sz="0" w:space="0" w:color="auto"/>
        <w:right w:val="none" w:sz="0" w:space="0" w:color="auto"/>
      </w:divBdr>
    </w:div>
    <w:div w:id="1472088740">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4090</Words>
  <Characters>23316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2026-07-25T04:10:00Z</dcterms:created>
  <dcterms:modified xsi:type="dcterms:W3CDTF">2026-07-25T04:10:00Z</dcterms:modified>
</cp:coreProperties>
</file>