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1F" w:rsidRPr="00197CD9" w:rsidRDefault="00EA08A9" w:rsidP="00D206EC">
      <w:pPr>
        <w:pStyle w:val="a9"/>
        <w:spacing w:before="0" w:line="240" w:lineRule="atLeast"/>
        <w:rPr>
          <w:b/>
        </w:rPr>
      </w:pPr>
      <w:r w:rsidRPr="00197CD9">
        <w:rPr>
          <w:b/>
        </w:rPr>
        <w:t>ПОЯСНИТЕЛЬНАЯ ЗАПИСКА</w:t>
      </w:r>
    </w:p>
    <w:p w:rsidR="004E0DD9" w:rsidRPr="00197CD9" w:rsidRDefault="004E0DD9" w:rsidP="004E0DD9">
      <w:pPr>
        <w:pStyle w:val="a9"/>
        <w:spacing w:before="0" w:line="120" w:lineRule="exact"/>
        <w:rPr>
          <w:b/>
        </w:rPr>
      </w:pPr>
    </w:p>
    <w:p w:rsidR="00AB4C1F" w:rsidRPr="00197CD9" w:rsidRDefault="00EA08A9" w:rsidP="00D206EC">
      <w:pPr>
        <w:pStyle w:val="aa"/>
        <w:spacing w:before="0" w:line="240" w:lineRule="atLeast"/>
        <w:contextualSpacing/>
        <w:rPr>
          <w:rFonts w:ascii="Times New Roman" w:hAnsi="Times New Roman"/>
        </w:rPr>
      </w:pPr>
      <w:r w:rsidRPr="00197CD9">
        <w:rPr>
          <w:rFonts w:ascii="Times New Roman" w:hAnsi="Times New Roman"/>
        </w:rPr>
        <w:t>к проекту федерального закона</w:t>
      </w:r>
      <w:r w:rsidR="004E0DD9" w:rsidRPr="00197CD9">
        <w:rPr>
          <w:rFonts w:ascii="Times New Roman" w:hAnsi="Times New Roman"/>
        </w:rPr>
        <w:t xml:space="preserve"> </w:t>
      </w:r>
      <w:r w:rsidR="00197CD9">
        <w:rPr>
          <w:rFonts w:ascii="Times New Roman" w:hAnsi="Times New Roman"/>
        </w:rPr>
        <w:t>"</w:t>
      </w:r>
      <w:r w:rsidRPr="00197CD9">
        <w:rPr>
          <w:rFonts w:ascii="Times New Roman" w:hAnsi="Times New Roman"/>
        </w:rPr>
        <w:t>О внесении изменени</w:t>
      </w:r>
      <w:r w:rsidR="00EB46AE" w:rsidRPr="00197CD9">
        <w:rPr>
          <w:rFonts w:ascii="Times New Roman" w:hAnsi="Times New Roman"/>
        </w:rPr>
        <w:t>й</w:t>
      </w:r>
      <w:r w:rsidRPr="00197CD9">
        <w:rPr>
          <w:rFonts w:ascii="Times New Roman" w:hAnsi="Times New Roman"/>
        </w:rPr>
        <w:t xml:space="preserve"> </w:t>
      </w:r>
      <w:r w:rsidR="004E0DD9" w:rsidRPr="00197CD9">
        <w:rPr>
          <w:rFonts w:ascii="Times New Roman" w:hAnsi="Times New Roman"/>
        </w:rPr>
        <w:br/>
      </w:r>
      <w:r w:rsidRPr="00197CD9">
        <w:rPr>
          <w:rFonts w:ascii="Times New Roman" w:hAnsi="Times New Roman"/>
        </w:rPr>
        <w:t>в Кодекс Российской Федерации об административных правонарушениях</w:t>
      </w:r>
      <w:r w:rsidR="00197CD9">
        <w:rPr>
          <w:rFonts w:ascii="Times New Roman" w:hAnsi="Times New Roman"/>
        </w:rPr>
        <w:t>"</w:t>
      </w:r>
    </w:p>
    <w:p w:rsidR="004E0DD9" w:rsidRPr="00197CD9" w:rsidRDefault="004E0DD9" w:rsidP="00197CD9">
      <w:pPr>
        <w:pStyle w:val="aa"/>
        <w:spacing w:before="0" w:line="240" w:lineRule="atLeast"/>
        <w:contextualSpacing/>
        <w:jc w:val="both"/>
        <w:rPr>
          <w:rFonts w:ascii="Times New Roman" w:hAnsi="Times New Roman"/>
          <w:b w:val="0"/>
        </w:rPr>
      </w:pPr>
    </w:p>
    <w:p w:rsidR="004E0DD9" w:rsidRPr="00197CD9" w:rsidRDefault="004E0DD9" w:rsidP="00197CD9">
      <w:pPr>
        <w:pStyle w:val="aa"/>
        <w:spacing w:before="0" w:line="240" w:lineRule="atLeast"/>
        <w:contextualSpacing/>
        <w:jc w:val="both"/>
        <w:rPr>
          <w:rFonts w:ascii="Times New Roman" w:hAnsi="Times New Roman"/>
          <w:b w:val="0"/>
        </w:rPr>
      </w:pPr>
    </w:p>
    <w:p w:rsidR="00522E17" w:rsidRPr="00197CD9" w:rsidRDefault="00EA08A9" w:rsidP="00197CD9">
      <w:pPr>
        <w:ind w:firstLine="709"/>
        <w:rPr>
          <w:rFonts w:ascii="Times New Roman" w:hAnsi="Times New Roman"/>
          <w:szCs w:val="28"/>
        </w:rPr>
      </w:pPr>
      <w:proofErr w:type="gramStart"/>
      <w:r w:rsidRPr="00197CD9">
        <w:rPr>
          <w:rFonts w:ascii="Times New Roman" w:hAnsi="Times New Roman"/>
          <w:szCs w:val="28"/>
        </w:rPr>
        <w:t xml:space="preserve">Проект федерального закона 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>О внесении изменени</w:t>
      </w:r>
      <w:r w:rsidR="00EB46AE" w:rsidRPr="00197CD9">
        <w:rPr>
          <w:rFonts w:ascii="Times New Roman" w:hAnsi="Times New Roman"/>
          <w:szCs w:val="28"/>
        </w:rPr>
        <w:t>й</w:t>
      </w:r>
      <w:r w:rsidRPr="00197CD9">
        <w:rPr>
          <w:rFonts w:ascii="Times New Roman" w:hAnsi="Times New Roman"/>
          <w:szCs w:val="28"/>
        </w:rPr>
        <w:t xml:space="preserve"> в Кодекс Российской Федерации об административных правонарушениях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 </w:t>
      </w:r>
      <w:r w:rsidR="007325B4">
        <w:rPr>
          <w:rFonts w:ascii="Times New Roman" w:hAnsi="Times New Roman"/>
          <w:szCs w:val="28"/>
        </w:rPr>
        <w:t xml:space="preserve">(далее - законопроект) </w:t>
      </w:r>
      <w:r w:rsidRPr="00197CD9">
        <w:rPr>
          <w:rFonts w:ascii="Times New Roman" w:hAnsi="Times New Roman"/>
          <w:szCs w:val="28"/>
        </w:rPr>
        <w:t>разработан в целях установления ответственности операторов посреднических цифровых платформ (далее - оператор, цифровая платформа) за неисполнение требований, предусмотренных Федеральным з</w:t>
      </w:r>
      <w:r w:rsidRPr="00197CD9">
        <w:rPr>
          <w:rFonts w:ascii="Times New Roman" w:hAnsi="Times New Roman"/>
          <w:szCs w:val="28"/>
        </w:rPr>
        <w:t xml:space="preserve">аконом </w:t>
      </w:r>
      <w:r w:rsidR="00197CD9">
        <w:rPr>
          <w:rFonts w:ascii="Times New Roman" w:hAnsi="Times New Roman"/>
          <w:szCs w:val="28"/>
        </w:rPr>
        <w:t>"</w:t>
      </w:r>
      <w:r w:rsidR="00EB46AE" w:rsidRPr="00197CD9">
        <w:rPr>
          <w:rFonts w:ascii="Times New Roman" w:hAnsi="Times New Roman"/>
          <w:szCs w:val="28"/>
        </w:rPr>
        <w:t>Об отдельных вопросах регулирования платформенной э</w:t>
      </w:r>
      <w:r w:rsidR="001D4687">
        <w:rPr>
          <w:rFonts w:ascii="Times New Roman" w:hAnsi="Times New Roman"/>
          <w:szCs w:val="28"/>
        </w:rPr>
        <w:t>кономики 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, </w:t>
      </w:r>
      <w:r w:rsid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а также хозяйствующих субъектов, осуществляющих торговую деятельность, </w:t>
      </w:r>
      <w:r w:rsid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>за нарушение требований к размещению предложений о продаже товаров</w:t>
      </w:r>
      <w:r w:rsidR="00197CD9">
        <w:rPr>
          <w:rFonts w:ascii="Times New Roman" w:hAnsi="Times New Roman"/>
          <w:szCs w:val="28"/>
        </w:rPr>
        <w:t>, утвержденных</w:t>
      </w:r>
      <w:proofErr w:type="gramEnd"/>
      <w:r w:rsidR="00197CD9">
        <w:rPr>
          <w:rFonts w:ascii="Times New Roman" w:hAnsi="Times New Roman"/>
          <w:szCs w:val="28"/>
        </w:rPr>
        <w:t xml:space="preserve"> статьей </w:t>
      </w:r>
      <w:r w:rsidRPr="00197CD9">
        <w:rPr>
          <w:rFonts w:ascii="Times New Roman" w:hAnsi="Times New Roman"/>
          <w:szCs w:val="28"/>
        </w:rPr>
        <w:t>1</w:t>
      </w:r>
      <w:r w:rsidRPr="00197CD9">
        <w:rPr>
          <w:rFonts w:ascii="Times New Roman" w:hAnsi="Times New Roman"/>
          <w:szCs w:val="28"/>
        </w:rPr>
        <w:t xml:space="preserve">1.1 Федерального закона от 28 декабря 2009 г. № 381-ФЗ 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Об основах государственного регулирования торговой деятельности </w:t>
      </w:r>
      <w:r w:rsidR="002279D4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>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>.</w:t>
      </w:r>
    </w:p>
    <w:p w:rsidR="00522E17" w:rsidRPr="00197CD9" w:rsidRDefault="00EA08A9" w:rsidP="00EB46AE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В целях создания безопасной цифровой среды, обеспечения баланса экономических интересов хозяйствующих субъекто</w:t>
      </w:r>
      <w:r w:rsidRPr="00197CD9">
        <w:rPr>
          <w:rFonts w:ascii="Times New Roman" w:hAnsi="Times New Roman"/>
          <w:szCs w:val="28"/>
        </w:rPr>
        <w:t xml:space="preserve">в, функционирующих </w:t>
      </w:r>
      <w:r w:rsidR="004E0DD9" w:rsidRP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в сфере платформенной экономики, а также соблюдения при этом прав </w:t>
      </w:r>
      <w:r w:rsidR="004E0DD9" w:rsidRP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и законных интересов физических и юридических лиц Федеральным законом </w:t>
      </w:r>
      <w:r w:rsidRPr="00197CD9">
        <w:rPr>
          <w:rFonts w:ascii="Times New Roman" w:hAnsi="Times New Roman"/>
          <w:szCs w:val="28"/>
        </w:rPr>
        <w:br/>
      </w:r>
      <w:r w:rsidR="00197CD9">
        <w:rPr>
          <w:rFonts w:ascii="Times New Roman" w:hAnsi="Times New Roman"/>
          <w:szCs w:val="28"/>
        </w:rPr>
        <w:t>"</w:t>
      </w:r>
      <w:r w:rsidR="00EB46AE" w:rsidRPr="00197CD9">
        <w:rPr>
          <w:rFonts w:ascii="Times New Roman" w:hAnsi="Times New Roman"/>
          <w:szCs w:val="28"/>
        </w:rPr>
        <w:t xml:space="preserve">Об отдельных вопросах регулирования платформенной экономики </w:t>
      </w:r>
      <w:r w:rsidR="00197CD9">
        <w:rPr>
          <w:rFonts w:ascii="Times New Roman" w:hAnsi="Times New Roman"/>
          <w:szCs w:val="28"/>
        </w:rPr>
        <w:br/>
      </w:r>
      <w:r w:rsidR="00EB46AE" w:rsidRPr="00197CD9">
        <w:rPr>
          <w:rFonts w:ascii="Times New Roman" w:hAnsi="Times New Roman"/>
          <w:szCs w:val="28"/>
        </w:rPr>
        <w:t>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 утвержден ряд требований, которые в своей деятельности должен соблюдать оператор. К таковым относятся положения, устанавливающие обязанности оператора, связанные с допуском лиц к цифровой платформе и дальнейшим взаимодействием с ними в качестве партнеров,</w:t>
      </w:r>
      <w:r w:rsidRPr="00197CD9">
        <w:rPr>
          <w:rFonts w:ascii="Times New Roman" w:hAnsi="Times New Roman"/>
          <w:szCs w:val="28"/>
        </w:rPr>
        <w:t xml:space="preserve"> </w:t>
      </w:r>
      <w:r w:rsid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а также обязанности оператора, возникающие в рамках взаимодействия </w:t>
      </w:r>
      <w:r w:rsid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>с пользователями посреднической цифровой платформы.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В отдельную группу обязанностей выделены подлежащие исполнению оператором требования к размещению на посреднической цифровой платформе</w:t>
      </w:r>
      <w:r w:rsidRPr="00197CD9">
        <w:rPr>
          <w:rFonts w:ascii="Times New Roman" w:hAnsi="Times New Roman"/>
          <w:szCs w:val="28"/>
        </w:rPr>
        <w:t xml:space="preserve"> предложений партнеров о продаже товара, выполнении работы, оказании услуги, адресованных пользователям такой платформы.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 xml:space="preserve">Кроме того, проектом федерального закона 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>О внесении изменений</w:t>
      </w:r>
      <w:r w:rsidRPr="00197CD9">
        <w:rPr>
          <w:rFonts w:ascii="Times New Roman" w:hAnsi="Times New Roman"/>
          <w:szCs w:val="28"/>
        </w:rPr>
        <w:br/>
        <w:t>в отдельные законодательные акты Российской Федерации в связи с принятие</w:t>
      </w:r>
      <w:r w:rsidRPr="00197CD9">
        <w:rPr>
          <w:rFonts w:ascii="Times New Roman" w:hAnsi="Times New Roman"/>
          <w:szCs w:val="28"/>
        </w:rPr>
        <w:t xml:space="preserve">м Федерального закона </w:t>
      </w:r>
      <w:r w:rsidR="00197CD9">
        <w:rPr>
          <w:rFonts w:ascii="Times New Roman" w:hAnsi="Times New Roman"/>
          <w:szCs w:val="28"/>
        </w:rPr>
        <w:t>"</w:t>
      </w:r>
      <w:r w:rsidR="00EB46AE" w:rsidRPr="00197CD9">
        <w:rPr>
          <w:rFonts w:ascii="Times New Roman" w:hAnsi="Times New Roman"/>
          <w:szCs w:val="28"/>
        </w:rPr>
        <w:t>Об отдельных вопросах регулирования платформенной экономики 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 вносятся изменения в Федеральный закон 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Об основах государственного регулирования торговой деятельности </w:t>
      </w:r>
      <w:r w:rsid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>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>, в соответствии с ко</w:t>
      </w:r>
      <w:r w:rsidRPr="00197CD9">
        <w:rPr>
          <w:rFonts w:ascii="Times New Roman" w:hAnsi="Times New Roman"/>
          <w:szCs w:val="28"/>
        </w:rPr>
        <w:t>торыми хозяйствующий субъект, являющийся в соответствии с проектом федерального закона</w:t>
      </w:r>
      <w:r w:rsidR="00EB46AE" w:rsidRPr="00197CD9">
        <w:rPr>
          <w:rFonts w:ascii="Times New Roman" w:hAnsi="Times New Roman"/>
          <w:szCs w:val="28"/>
        </w:rPr>
        <w:t xml:space="preserve"> </w:t>
      </w:r>
      <w:r w:rsidR="00197CD9">
        <w:rPr>
          <w:rFonts w:ascii="Times New Roman" w:hAnsi="Times New Roman"/>
          <w:szCs w:val="28"/>
        </w:rPr>
        <w:t>"</w:t>
      </w:r>
      <w:r w:rsidR="00EB46AE" w:rsidRPr="00197CD9">
        <w:rPr>
          <w:rFonts w:ascii="Times New Roman" w:hAnsi="Times New Roman"/>
          <w:szCs w:val="28"/>
        </w:rPr>
        <w:t xml:space="preserve">Об отдельных </w:t>
      </w:r>
      <w:r w:rsidR="00EB46AE" w:rsidRPr="00197CD9">
        <w:rPr>
          <w:rFonts w:ascii="Times New Roman" w:hAnsi="Times New Roman"/>
          <w:szCs w:val="28"/>
        </w:rPr>
        <w:lastRenderedPageBreak/>
        <w:t>вопросах регулирования платформенной экономики 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 xml:space="preserve"> партнером цифровой платформы, должен соблюдать правила продажи товаров через посредн</w:t>
      </w:r>
      <w:r w:rsidRPr="00197CD9">
        <w:rPr>
          <w:rFonts w:ascii="Times New Roman" w:hAnsi="Times New Roman"/>
          <w:szCs w:val="28"/>
        </w:rPr>
        <w:t xml:space="preserve">ическую цифровую платформу, связанные с необходимостью размещения на цифровой платформе сведений о товаре в полном объеме </w:t>
      </w:r>
      <w:r w:rsidR="004E0DD9" w:rsidRP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и только при соблюдении требований законодательства о сертификации </w:t>
      </w:r>
      <w:r w:rsidR="004E0DD9" w:rsidRP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 xml:space="preserve">и маркировке товаров. 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В целях обеспечения исполнения указанных т</w:t>
      </w:r>
      <w:r w:rsidRPr="00197CD9">
        <w:rPr>
          <w:rFonts w:ascii="Times New Roman" w:hAnsi="Times New Roman"/>
          <w:szCs w:val="28"/>
        </w:rPr>
        <w:t xml:space="preserve">ребований, предъявляемых </w:t>
      </w:r>
      <w:r w:rsidR="004E0DD9" w:rsidRPr="00197CD9">
        <w:rPr>
          <w:rFonts w:ascii="Times New Roman" w:hAnsi="Times New Roman"/>
          <w:szCs w:val="28"/>
        </w:rPr>
        <w:br/>
      </w:r>
      <w:r w:rsidRPr="00197CD9">
        <w:rPr>
          <w:rFonts w:ascii="Times New Roman" w:hAnsi="Times New Roman"/>
          <w:szCs w:val="28"/>
        </w:rPr>
        <w:t>к деятельности операторов, предлагается установить административную ответственность за их нарушение.</w:t>
      </w:r>
    </w:p>
    <w:p w:rsidR="00522E17" w:rsidRPr="00197CD9" w:rsidRDefault="007325B4" w:rsidP="004E0DD9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Реализация</w:t>
      </w:r>
      <w:bookmarkStart w:id="0" w:name="_GoBack"/>
      <w:bookmarkEnd w:id="0"/>
      <w:r w:rsidR="00EA08A9" w:rsidRPr="00197CD9">
        <w:rPr>
          <w:rFonts w:ascii="Times New Roman" w:hAnsi="Times New Roman"/>
          <w:szCs w:val="28"/>
        </w:rPr>
        <w:t xml:space="preserve"> положений, предусмотренных законопроектом, не повлечет негативных социально-экономических, финансовых и иных последствий</w:t>
      </w:r>
      <w:r w:rsidR="00EA08A9" w:rsidRPr="00197CD9">
        <w:rPr>
          <w:rFonts w:ascii="Times New Roman" w:hAnsi="Times New Roman"/>
          <w:szCs w:val="28"/>
        </w:rPr>
        <w:t xml:space="preserve">, </w:t>
      </w:r>
      <w:r w:rsidR="00EA08A9" w:rsidRPr="00197CD9">
        <w:rPr>
          <w:rFonts w:ascii="Times New Roman" w:hAnsi="Times New Roman"/>
          <w:szCs w:val="28"/>
        </w:rPr>
        <w:br/>
        <w:t>в том числе для субъектов предпринимательской и иной экономической деятельности.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Предлагаемые законопроектом решения не окажут влияния на достижение целей государственных программ Российской Федерации.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Положения, предусмотренные законопроектом, не окажу</w:t>
      </w:r>
      <w:r w:rsidRPr="00197CD9">
        <w:rPr>
          <w:rFonts w:ascii="Times New Roman" w:hAnsi="Times New Roman"/>
          <w:szCs w:val="28"/>
        </w:rPr>
        <w:t xml:space="preserve">т влияния </w:t>
      </w:r>
      <w:r w:rsidRPr="00197CD9">
        <w:rPr>
          <w:rFonts w:ascii="Times New Roman" w:hAnsi="Times New Roman"/>
          <w:szCs w:val="28"/>
        </w:rPr>
        <w:br/>
        <w:t>на доходы или расходы бюджетов бюджетной системы Российской Федерации, реализация соответствующего законопроекта не потребует выделения дополнительных бюджетных ассигнований.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>Законопроект соответствует положениям Договора о Еврази</w:t>
      </w:r>
      <w:r w:rsidR="00197CD9">
        <w:rPr>
          <w:rFonts w:ascii="Times New Roman" w:hAnsi="Times New Roman"/>
          <w:szCs w:val="28"/>
        </w:rPr>
        <w:t>йском экономическом союзе от 29 мая 2014 </w:t>
      </w:r>
      <w:r w:rsidRPr="00197CD9">
        <w:rPr>
          <w:rFonts w:ascii="Times New Roman" w:hAnsi="Times New Roman"/>
          <w:szCs w:val="28"/>
        </w:rPr>
        <w:t>года, а также положениям иных международных договоров Российской Федерации.</w:t>
      </w:r>
    </w:p>
    <w:p w:rsidR="00522E17" w:rsidRPr="00197CD9" w:rsidRDefault="00EA08A9" w:rsidP="004E0DD9">
      <w:pPr>
        <w:ind w:firstLine="709"/>
        <w:rPr>
          <w:rFonts w:ascii="Times New Roman" w:hAnsi="Times New Roman"/>
          <w:szCs w:val="28"/>
        </w:rPr>
      </w:pPr>
      <w:r w:rsidRPr="00197CD9">
        <w:rPr>
          <w:rFonts w:ascii="Times New Roman" w:hAnsi="Times New Roman"/>
          <w:szCs w:val="28"/>
        </w:rPr>
        <w:t xml:space="preserve">Особый срок вступления в силу законопроекта обусловлен необходимостью вступлении в силу общих требований, предусмотренных проектом федерального закона </w:t>
      </w:r>
      <w:r w:rsidR="00197CD9">
        <w:rPr>
          <w:rFonts w:ascii="Times New Roman" w:hAnsi="Times New Roman"/>
          <w:szCs w:val="28"/>
        </w:rPr>
        <w:t>"</w:t>
      </w:r>
      <w:r w:rsidR="00EB46AE" w:rsidRPr="00197CD9">
        <w:rPr>
          <w:rFonts w:ascii="Times New Roman" w:hAnsi="Times New Roman"/>
          <w:szCs w:val="28"/>
        </w:rPr>
        <w:t>Об отдельных вопросах регулирования платформенной экономики в Российской Федерации</w:t>
      </w:r>
      <w:r w:rsidR="00197CD9">
        <w:rPr>
          <w:rFonts w:ascii="Times New Roman" w:hAnsi="Times New Roman"/>
          <w:szCs w:val="28"/>
        </w:rPr>
        <w:t>"</w:t>
      </w:r>
      <w:r w:rsidRPr="00197CD9">
        <w:rPr>
          <w:rFonts w:ascii="Times New Roman" w:hAnsi="Times New Roman"/>
          <w:szCs w:val="28"/>
        </w:rPr>
        <w:t>.</w:t>
      </w:r>
    </w:p>
    <w:p w:rsidR="00AB4C1F" w:rsidRPr="00197CD9" w:rsidRDefault="007325B4" w:rsidP="004E0DD9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Законопроектов и Федеральных законов</w:t>
      </w:r>
      <w:r w:rsidR="00EA08A9" w:rsidRPr="00197CD9">
        <w:rPr>
          <w:rFonts w:ascii="Times New Roman" w:hAnsi="Times New Roman"/>
          <w:szCs w:val="28"/>
        </w:rPr>
        <w:t>, аналогичных по своему содержанию законопроекту, на рассмотрении в палатах Федерального Собрания Российской Федерации не находится.</w:t>
      </w:r>
      <w:r w:rsidR="004A75E5" w:rsidRPr="00197CD9">
        <w:rPr>
          <w:rFonts w:ascii="Times New Roman" w:hAnsi="Times New Roman"/>
          <w:szCs w:val="28"/>
        </w:rPr>
        <w:t xml:space="preserve"> </w:t>
      </w:r>
    </w:p>
    <w:p w:rsidR="004A75E5" w:rsidRPr="00197CD9" w:rsidRDefault="004A75E5" w:rsidP="004E0DD9">
      <w:pPr>
        <w:ind w:firstLine="709"/>
        <w:rPr>
          <w:rFonts w:ascii="Times New Roman" w:hAnsi="Times New Roman"/>
          <w:szCs w:val="28"/>
        </w:rPr>
      </w:pPr>
    </w:p>
    <w:p w:rsidR="00AB4C1F" w:rsidRPr="00197CD9" w:rsidRDefault="00AB4C1F" w:rsidP="004E0DD9">
      <w:pPr>
        <w:rPr>
          <w:rFonts w:ascii="Times New Roman" w:hAnsi="Times New Roman"/>
          <w:szCs w:val="28"/>
        </w:rPr>
        <w:sectPr w:rsidR="00AB4C1F" w:rsidRPr="00197CD9" w:rsidSect="00156B40">
          <w:headerReference w:type="default" r:id="rId8"/>
          <w:footerReference w:type="default" r:id="rId9"/>
          <w:footerReference w:type="first" r:id="rId10"/>
          <w:pgSz w:w="11907" w:h="16840" w:code="9"/>
          <w:pgMar w:top="1418" w:right="737" w:bottom="1418" w:left="1418" w:header="851" w:footer="1134" w:gutter="0"/>
          <w:cols w:space="720"/>
          <w:titlePg/>
          <w:docGrid w:linePitch="381"/>
        </w:sectPr>
      </w:pPr>
    </w:p>
    <w:p w:rsidR="00AB4C1F" w:rsidRPr="00197CD9" w:rsidRDefault="00AB4C1F" w:rsidP="004E0DD9">
      <w:pPr>
        <w:rPr>
          <w:rFonts w:ascii="Times New Roman" w:hAnsi="Times New Roman"/>
          <w:szCs w:val="28"/>
        </w:rPr>
      </w:pPr>
    </w:p>
    <w:sectPr w:rsidR="00AB4C1F" w:rsidRPr="00197CD9" w:rsidSect="004E0DD9">
      <w:type w:val="continuous"/>
      <w:pgSz w:w="11907" w:h="16840" w:code="9"/>
      <w:pgMar w:top="1418" w:right="737" w:bottom="1418" w:left="1418" w:header="15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A9" w:rsidRDefault="00EA08A9">
      <w:pPr>
        <w:spacing w:line="240" w:lineRule="auto"/>
      </w:pPr>
      <w:r>
        <w:separator/>
      </w:r>
    </w:p>
  </w:endnote>
  <w:endnote w:type="continuationSeparator" w:id="0">
    <w:p w:rsidR="00EA08A9" w:rsidRDefault="00EA0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40173F" w:rsidTr="002F660E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6B3CDE" w:rsidRDefault="00EA08A9" w:rsidP="006B3CDE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2329197-Уч-2024 (10.0)</w:t>
          </w:r>
        </w:p>
      </w:tc>
    </w:tr>
    <w:tr w:rsidR="0040173F" w:rsidTr="002F660E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:rsidR="006B3CDE" w:rsidRDefault="00EA08A9" w:rsidP="006B3CDE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6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A63C78" w:rsidRDefault="00A63C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40173F" w:rsidTr="003C3B7D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802F2D" w:rsidRDefault="00EA08A9" w:rsidP="003C3B7D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2329197-Уч-2024 (10.0)</w:t>
          </w:r>
        </w:p>
      </w:tc>
    </w:tr>
    <w:tr w:rsidR="0040173F" w:rsidTr="003C3B7D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:rsidR="00802F2D" w:rsidRDefault="00EA08A9" w:rsidP="003C3B7D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3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802F2D" w:rsidRDefault="00802F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A9" w:rsidRDefault="00EA08A9">
      <w:pPr>
        <w:spacing w:line="240" w:lineRule="auto"/>
      </w:pPr>
      <w:r>
        <w:separator/>
      </w:r>
    </w:p>
  </w:footnote>
  <w:footnote w:type="continuationSeparator" w:id="0">
    <w:p w:rsidR="00EA08A9" w:rsidRDefault="00EA0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68" w:rsidRDefault="00EA08A9" w:rsidP="009E24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25B4">
      <w:rPr>
        <w:rStyle w:val="a7"/>
        <w:noProof/>
      </w:rPr>
      <w:t>2</w:t>
    </w:r>
    <w:r>
      <w:rPr>
        <w:rStyle w:val="a7"/>
      </w:rPr>
      <w:fldChar w:fldCharType="end"/>
    </w:r>
  </w:p>
  <w:p w:rsidR="006B54EE" w:rsidRPr="009E2468" w:rsidRDefault="006B54EE" w:rsidP="00E93D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comment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A6"/>
    <w:rsid w:val="0000205A"/>
    <w:rsid w:val="00041F37"/>
    <w:rsid w:val="000E3532"/>
    <w:rsid w:val="00112200"/>
    <w:rsid w:val="00130785"/>
    <w:rsid w:val="00156B40"/>
    <w:rsid w:val="00197CD9"/>
    <w:rsid w:val="001A37CD"/>
    <w:rsid w:val="001C02E9"/>
    <w:rsid w:val="001D4687"/>
    <w:rsid w:val="002279D4"/>
    <w:rsid w:val="00233D96"/>
    <w:rsid w:val="003475C3"/>
    <w:rsid w:val="00390A5C"/>
    <w:rsid w:val="003C3B7D"/>
    <w:rsid w:val="003F4514"/>
    <w:rsid w:val="0040173F"/>
    <w:rsid w:val="00423511"/>
    <w:rsid w:val="004A75E5"/>
    <w:rsid w:val="004B3CE4"/>
    <w:rsid w:val="004E0B5B"/>
    <w:rsid w:val="004E0DD9"/>
    <w:rsid w:val="00522E17"/>
    <w:rsid w:val="0063506B"/>
    <w:rsid w:val="00642694"/>
    <w:rsid w:val="00646649"/>
    <w:rsid w:val="00690DAC"/>
    <w:rsid w:val="006B3CDE"/>
    <w:rsid w:val="006B54EE"/>
    <w:rsid w:val="007142A3"/>
    <w:rsid w:val="007220C4"/>
    <w:rsid w:val="007325B4"/>
    <w:rsid w:val="007514FA"/>
    <w:rsid w:val="00802F2D"/>
    <w:rsid w:val="008114AC"/>
    <w:rsid w:val="008813C9"/>
    <w:rsid w:val="008B19A8"/>
    <w:rsid w:val="008E3925"/>
    <w:rsid w:val="008E5025"/>
    <w:rsid w:val="009704BD"/>
    <w:rsid w:val="009D1F78"/>
    <w:rsid w:val="009E2468"/>
    <w:rsid w:val="00A055C6"/>
    <w:rsid w:val="00A35A45"/>
    <w:rsid w:val="00A63C78"/>
    <w:rsid w:val="00A938C3"/>
    <w:rsid w:val="00A97EEE"/>
    <w:rsid w:val="00AA7EEC"/>
    <w:rsid w:val="00AB4C1F"/>
    <w:rsid w:val="00AF07B7"/>
    <w:rsid w:val="00AF7439"/>
    <w:rsid w:val="00B37DF3"/>
    <w:rsid w:val="00D205A9"/>
    <w:rsid w:val="00D206EC"/>
    <w:rsid w:val="00D336FB"/>
    <w:rsid w:val="00D655A6"/>
    <w:rsid w:val="00DE3D57"/>
    <w:rsid w:val="00E245D9"/>
    <w:rsid w:val="00E25A94"/>
    <w:rsid w:val="00E33615"/>
    <w:rsid w:val="00E93D24"/>
    <w:rsid w:val="00EA08A9"/>
    <w:rsid w:val="00EB46AE"/>
    <w:rsid w:val="00F4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C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B4C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AB4C1F"/>
  </w:style>
  <w:style w:type="table" w:styleId="a8">
    <w:name w:val="Table Grid"/>
    <w:basedOn w:val="a1"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аименование вида документа"/>
    <w:qFormat/>
    <w:rsid w:val="00AB4C1F"/>
    <w:pPr>
      <w:spacing w:before="480" w:after="0" w:line="259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a">
    <w:name w:val="Заголовок ФЗ"/>
    <w:qFormat/>
    <w:rsid w:val="00AB4C1F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C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B4C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AB4C1F"/>
  </w:style>
  <w:style w:type="table" w:styleId="a8">
    <w:name w:val="Table Grid"/>
    <w:basedOn w:val="a1"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аименование вида документа"/>
    <w:qFormat/>
    <w:rsid w:val="00AB4C1F"/>
    <w:pPr>
      <w:spacing w:before="480" w:after="0" w:line="259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a">
    <w:name w:val="Заголовок ФЗ"/>
    <w:qFormat/>
    <w:rsid w:val="00AB4C1F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D44FC-B0C5-4531-924B-FEA5CEB4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Захаркин Владислав Владимирович</dc:creator>
  <cp:lastModifiedBy>Антипов М.Ю.</cp:lastModifiedBy>
  <cp:revision>3</cp:revision>
  <dcterms:created xsi:type="dcterms:W3CDTF">2025-07-02T16:50:00Z</dcterms:created>
  <dcterms:modified xsi:type="dcterms:W3CDTF">2025-07-02T16:52:00Z</dcterms:modified>
</cp:coreProperties>
</file>