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1F" w:rsidRDefault="002F1BB4" w:rsidP="00C734A9">
      <w:pPr>
        <w:pStyle w:val="a9"/>
        <w:spacing w:before="0" w:line="240" w:lineRule="atLeast"/>
        <w:rPr>
          <w:b/>
        </w:rPr>
      </w:pPr>
      <w:r w:rsidRPr="00677114">
        <w:rPr>
          <w:b/>
        </w:rPr>
        <w:t>ПОЯСНИТЕЛЬНАЯ ЗАПИСКА</w:t>
      </w:r>
    </w:p>
    <w:p w:rsidR="00677114" w:rsidRPr="00677114" w:rsidRDefault="00677114" w:rsidP="00677114">
      <w:pPr>
        <w:pStyle w:val="a9"/>
        <w:spacing w:before="0" w:line="120" w:lineRule="exact"/>
        <w:rPr>
          <w:b/>
        </w:rPr>
      </w:pPr>
    </w:p>
    <w:p w:rsidR="00AB4C1F" w:rsidRDefault="002F1BB4" w:rsidP="00C734A9">
      <w:pPr>
        <w:pStyle w:val="aa"/>
        <w:spacing w:before="0" w:line="240" w:lineRule="atLeast"/>
        <w:contextualSpacing/>
        <w:rPr>
          <w:rFonts w:ascii="Times New Roman" w:hAnsi="Times New Roman"/>
        </w:rPr>
      </w:pPr>
      <w:r w:rsidRPr="00677114">
        <w:rPr>
          <w:rFonts w:ascii="Times New Roman" w:hAnsi="Times New Roman"/>
        </w:rPr>
        <w:t>к проекту федерального закона</w:t>
      </w:r>
      <w:r w:rsidR="00677114">
        <w:rPr>
          <w:rFonts w:ascii="Times New Roman" w:hAnsi="Times New Roman"/>
        </w:rPr>
        <w:t xml:space="preserve"> "</w:t>
      </w:r>
      <w:r w:rsidRPr="00677114">
        <w:rPr>
          <w:rFonts w:ascii="Times New Roman" w:hAnsi="Times New Roman"/>
        </w:rPr>
        <w:t xml:space="preserve">О внесении изменения в статью 10 </w:t>
      </w:r>
      <w:r w:rsidR="00677114">
        <w:rPr>
          <w:rFonts w:ascii="Times New Roman" w:hAnsi="Times New Roman"/>
        </w:rPr>
        <w:br/>
      </w:r>
      <w:r w:rsidRPr="00677114">
        <w:rPr>
          <w:rFonts w:ascii="Times New Roman" w:hAnsi="Times New Roman"/>
        </w:rPr>
        <w:t xml:space="preserve">Федерального закона </w:t>
      </w:r>
      <w:r w:rsidR="00677114">
        <w:rPr>
          <w:rFonts w:ascii="Times New Roman" w:hAnsi="Times New Roman"/>
        </w:rPr>
        <w:t>"</w:t>
      </w:r>
      <w:r w:rsidRPr="00677114">
        <w:rPr>
          <w:rFonts w:ascii="Times New Roman" w:hAnsi="Times New Roman"/>
        </w:rPr>
        <w:t>Об автономных учреждениях</w:t>
      </w:r>
      <w:r w:rsidR="00677114">
        <w:rPr>
          <w:rFonts w:ascii="Times New Roman" w:hAnsi="Times New Roman"/>
        </w:rPr>
        <w:t>"</w:t>
      </w:r>
      <w:r w:rsidR="00A97EEE" w:rsidRPr="00677114">
        <w:rPr>
          <w:rFonts w:ascii="Times New Roman" w:hAnsi="Times New Roman"/>
        </w:rPr>
        <w:t xml:space="preserve"> </w:t>
      </w:r>
    </w:p>
    <w:p w:rsidR="00677114" w:rsidRDefault="00677114" w:rsidP="00677114">
      <w:pPr>
        <w:pStyle w:val="aa"/>
        <w:spacing w:before="0"/>
        <w:contextualSpacing/>
        <w:rPr>
          <w:rFonts w:ascii="Times New Roman" w:hAnsi="Times New Roman"/>
        </w:rPr>
      </w:pPr>
    </w:p>
    <w:p w:rsidR="00F36FE7" w:rsidRPr="00677114" w:rsidRDefault="00F36FE7" w:rsidP="00677114">
      <w:pPr>
        <w:pStyle w:val="aa"/>
        <w:spacing w:before="0"/>
        <w:contextualSpacing/>
        <w:rPr>
          <w:rFonts w:ascii="Times New Roman" w:hAnsi="Times New Roman"/>
        </w:rPr>
      </w:pPr>
    </w:p>
    <w:p w:rsidR="00147337" w:rsidRPr="00677114" w:rsidRDefault="002F1BB4" w:rsidP="00147337">
      <w:pPr>
        <w:ind w:firstLine="709"/>
        <w:rPr>
          <w:rFonts w:ascii="Times New Roman" w:hAnsi="Times New Roman"/>
        </w:rPr>
      </w:pPr>
      <w:r w:rsidRPr="00677114">
        <w:rPr>
          <w:rFonts w:ascii="Times New Roman" w:hAnsi="Times New Roman"/>
        </w:rPr>
        <w:t xml:space="preserve">Проект федерального закона </w:t>
      </w:r>
      <w:r>
        <w:rPr>
          <w:rFonts w:ascii="Times New Roman" w:hAnsi="Times New Roman"/>
        </w:rPr>
        <w:t>"</w:t>
      </w:r>
      <w:r w:rsidRPr="00677114">
        <w:rPr>
          <w:rFonts w:ascii="Times New Roman" w:hAnsi="Times New Roman"/>
        </w:rPr>
        <w:t>О внесении изменения в статью</w:t>
      </w:r>
      <w:r>
        <w:rPr>
          <w:rFonts w:ascii="Times New Roman" w:hAnsi="Times New Roman"/>
        </w:rPr>
        <w:t>  </w:t>
      </w:r>
      <w:r w:rsidRPr="00677114">
        <w:rPr>
          <w:rFonts w:ascii="Times New Roman" w:hAnsi="Times New Roman"/>
        </w:rPr>
        <w:t xml:space="preserve">10 Федерального закона </w:t>
      </w:r>
      <w:r>
        <w:rPr>
          <w:rFonts w:ascii="Times New Roman" w:hAnsi="Times New Roman"/>
        </w:rPr>
        <w:t>"</w:t>
      </w:r>
      <w:r w:rsidRPr="00677114">
        <w:rPr>
          <w:rFonts w:ascii="Times New Roman" w:hAnsi="Times New Roman"/>
        </w:rPr>
        <w:t>Об автономных учреждениях</w:t>
      </w:r>
      <w:r>
        <w:rPr>
          <w:rFonts w:ascii="Times New Roman" w:hAnsi="Times New Roman"/>
        </w:rPr>
        <w:t>"</w:t>
      </w:r>
      <w:r w:rsidRPr="00677114">
        <w:rPr>
          <w:rFonts w:ascii="Times New Roman" w:hAnsi="Times New Roman"/>
        </w:rPr>
        <w:t xml:space="preserve"> (далее </w:t>
      </w:r>
      <w:r>
        <w:rPr>
          <w:rFonts w:ascii="Times New Roman" w:hAnsi="Times New Roman"/>
        </w:rPr>
        <w:t>-</w:t>
      </w:r>
      <w:r w:rsidRPr="00677114">
        <w:rPr>
          <w:rFonts w:ascii="Times New Roman" w:hAnsi="Times New Roman"/>
        </w:rPr>
        <w:t xml:space="preserve"> законопроект) разработан в целях обеспечения сбалансированности, прозрачности </w:t>
      </w:r>
      <w:r w:rsidRPr="00677114">
        <w:rPr>
          <w:rFonts w:ascii="Times New Roman" w:hAnsi="Times New Roman"/>
        </w:rPr>
        <w:br/>
        <w:t xml:space="preserve">и эффективности управления автономными учреждениями. </w:t>
      </w:r>
    </w:p>
    <w:p w:rsidR="00147337" w:rsidRPr="00677114" w:rsidRDefault="002F1BB4" w:rsidP="00147337">
      <w:pPr>
        <w:ind w:firstLine="709"/>
        <w:rPr>
          <w:rFonts w:ascii="Times New Roman" w:hAnsi="Times New Roman"/>
        </w:rPr>
      </w:pPr>
      <w:r w:rsidRPr="00677114">
        <w:rPr>
          <w:rFonts w:ascii="Times New Roman" w:hAnsi="Times New Roman"/>
        </w:rPr>
        <w:t xml:space="preserve">Одним из органов автономного учреждения является наблюдательный совет автономного учреждения (далее </w:t>
      </w:r>
      <w:r>
        <w:rPr>
          <w:rFonts w:ascii="Times New Roman" w:hAnsi="Times New Roman"/>
        </w:rPr>
        <w:t>-</w:t>
      </w:r>
      <w:r w:rsidRPr="00677114">
        <w:rPr>
          <w:rFonts w:ascii="Times New Roman" w:hAnsi="Times New Roman"/>
        </w:rPr>
        <w:t xml:space="preserve"> совет). </w:t>
      </w:r>
    </w:p>
    <w:p w:rsidR="00147337" w:rsidRPr="00677114" w:rsidRDefault="002F1BB4" w:rsidP="00147337">
      <w:pPr>
        <w:ind w:firstLine="709"/>
        <w:rPr>
          <w:rFonts w:ascii="Times New Roman" w:hAnsi="Times New Roman"/>
        </w:rPr>
      </w:pPr>
      <w:r w:rsidRPr="00677114">
        <w:rPr>
          <w:rFonts w:ascii="Times New Roman" w:hAnsi="Times New Roman"/>
        </w:rPr>
        <w:t xml:space="preserve">В </w:t>
      </w:r>
      <w:r w:rsidRPr="00677114">
        <w:rPr>
          <w:rFonts w:ascii="Times New Roman" w:hAnsi="Times New Roman"/>
        </w:rPr>
        <w:t xml:space="preserve">настоящее время совет создается в составе не менее чем </w:t>
      </w:r>
      <w:r>
        <w:rPr>
          <w:rFonts w:ascii="Times New Roman" w:hAnsi="Times New Roman"/>
        </w:rPr>
        <w:t>5</w:t>
      </w:r>
      <w:r w:rsidRPr="00677114">
        <w:rPr>
          <w:rFonts w:ascii="Times New Roman" w:hAnsi="Times New Roman"/>
        </w:rPr>
        <w:t xml:space="preserve"> и не более чем </w:t>
      </w:r>
      <w:r>
        <w:rPr>
          <w:rFonts w:ascii="Times New Roman" w:hAnsi="Times New Roman"/>
        </w:rPr>
        <w:t>11</w:t>
      </w:r>
      <w:r w:rsidRPr="00677114">
        <w:rPr>
          <w:rFonts w:ascii="Times New Roman" w:hAnsi="Times New Roman"/>
        </w:rPr>
        <w:t xml:space="preserve"> членов. В состав совета входят представители учредителя автономного учреждения, представители исполнительных органов государственной власти или представители органов местного самоуп</w:t>
      </w:r>
      <w:r w:rsidRPr="00677114">
        <w:rPr>
          <w:rFonts w:ascii="Times New Roman" w:hAnsi="Times New Roman"/>
        </w:rPr>
        <w:t xml:space="preserve">равления, на которые возложено управление государственным или муниципальным имуществом, </w:t>
      </w:r>
      <w:r w:rsidR="00E45C22">
        <w:rPr>
          <w:rFonts w:ascii="Times New Roman" w:hAnsi="Times New Roman"/>
        </w:rPr>
        <w:br/>
      </w:r>
      <w:r w:rsidRPr="00677114">
        <w:rPr>
          <w:rFonts w:ascii="Times New Roman" w:hAnsi="Times New Roman"/>
        </w:rPr>
        <w:t xml:space="preserve">и представители общественности, в том числе лица, имеющие заслуги </w:t>
      </w:r>
      <w:r w:rsidR="00E45C22">
        <w:rPr>
          <w:rFonts w:ascii="Times New Roman" w:hAnsi="Times New Roman"/>
        </w:rPr>
        <w:br/>
      </w:r>
      <w:r w:rsidRPr="00677114">
        <w:rPr>
          <w:rFonts w:ascii="Times New Roman" w:hAnsi="Times New Roman"/>
        </w:rPr>
        <w:t>и достижения в соответствующей сфере деятельности. В состав совета также могут входить представители</w:t>
      </w:r>
      <w:r w:rsidRPr="00677114">
        <w:rPr>
          <w:rFonts w:ascii="Times New Roman" w:hAnsi="Times New Roman"/>
        </w:rPr>
        <w:t xml:space="preserve"> иных государственных органов, органов местного самоуправления, представители работников автономного учреждения. </w:t>
      </w:r>
    </w:p>
    <w:p w:rsidR="00147337" w:rsidRPr="00677114" w:rsidRDefault="002F1BB4" w:rsidP="00147337">
      <w:pPr>
        <w:ind w:firstLine="709"/>
        <w:rPr>
          <w:rFonts w:ascii="Times New Roman" w:hAnsi="Times New Roman"/>
        </w:rPr>
      </w:pPr>
      <w:r w:rsidRPr="00677114">
        <w:rPr>
          <w:rFonts w:ascii="Times New Roman" w:hAnsi="Times New Roman"/>
        </w:rPr>
        <w:t xml:space="preserve">При этом количество представителей государственных органов и органов местного самоуправления в составе совета не должно превышать </w:t>
      </w:r>
      <w:r>
        <w:rPr>
          <w:rFonts w:ascii="Times New Roman" w:hAnsi="Times New Roman"/>
        </w:rPr>
        <w:t>1/3</w:t>
      </w:r>
      <w:r w:rsidRPr="00677114">
        <w:rPr>
          <w:rFonts w:ascii="Times New Roman" w:hAnsi="Times New Roman"/>
        </w:rPr>
        <w:t xml:space="preserve"> от общег</w:t>
      </w:r>
      <w:r w:rsidRPr="00677114">
        <w:rPr>
          <w:rFonts w:ascii="Times New Roman" w:hAnsi="Times New Roman"/>
        </w:rPr>
        <w:t xml:space="preserve">о числа членов совета автономного учреждения. Такое же количество представителей работников автономного учреждения может входить в состав совета. </w:t>
      </w:r>
    </w:p>
    <w:p w:rsidR="00147337" w:rsidRPr="00677114" w:rsidRDefault="002F1BB4" w:rsidP="00147337">
      <w:pPr>
        <w:ind w:firstLine="709"/>
        <w:rPr>
          <w:rFonts w:ascii="Times New Roman" w:hAnsi="Times New Roman"/>
        </w:rPr>
      </w:pPr>
      <w:r w:rsidRPr="00677114">
        <w:rPr>
          <w:rFonts w:ascii="Times New Roman" w:hAnsi="Times New Roman"/>
        </w:rPr>
        <w:t>Кроме того, минимум половину из числа представителей государственных органов и органов местного самоуправлени</w:t>
      </w:r>
      <w:r w:rsidRPr="00677114">
        <w:rPr>
          <w:rFonts w:ascii="Times New Roman" w:hAnsi="Times New Roman"/>
        </w:rPr>
        <w:t xml:space="preserve">я составляют представители органа, осуществляющего функции и полномочия учредителя автономного учреждения. </w:t>
      </w:r>
    </w:p>
    <w:p w:rsidR="00147337" w:rsidRDefault="002F1BB4" w:rsidP="00147337">
      <w:pPr>
        <w:ind w:firstLine="709"/>
        <w:rPr>
          <w:rFonts w:ascii="Times New Roman" w:hAnsi="Times New Roman"/>
        </w:rPr>
      </w:pPr>
      <w:r w:rsidRPr="00677114">
        <w:rPr>
          <w:rFonts w:ascii="Times New Roman" w:hAnsi="Times New Roman"/>
        </w:rPr>
        <w:t>Установлен</w:t>
      </w:r>
      <w:r w:rsidR="00357163">
        <w:rPr>
          <w:rFonts w:ascii="Times New Roman" w:hAnsi="Times New Roman"/>
        </w:rPr>
        <w:t>ные требования к составу совета</w:t>
      </w:r>
      <w:r w:rsidRPr="00677114">
        <w:rPr>
          <w:rFonts w:ascii="Times New Roman" w:hAnsi="Times New Roman"/>
        </w:rPr>
        <w:t xml:space="preserve"> с учетом того, </w:t>
      </w:r>
      <w:r w:rsidR="00E45C22">
        <w:rPr>
          <w:rFonts w:ascii="Times New Roman" w:hAnsi="Times New Roman"/>
        </w:rPr>
        <w:br/>
      </w:r>
      <w:r w:rsidRPr="00677114">
        <w:rPr>
          <w:rFonts w:ascii="Times New Roman" w:hAnsi="Times New Roman"/>
        </w:rPr>
        <w:t xml:space="preserve">что минимальное количество членов совета может составлять </w:t>
      </w:r>
      <w:r>
        <w:rPr>
          <w:rFonts w:ascii="Times New Roman" w:hAnsi="Times New Roman"/>
        </w:rPr>
        <w:t>5</w:t>
      </w:r>
      <w:r w:rsidRPr="00677114">
        <w:rPr>
          <w:rFonts w:ascii="Times New Roman" w:hAnsi="Times New Roman"/>
        </w:rPr>
        <w:t xml:space="preserve"> человек, </w:t>
      </w:r>
      <w:r w:rsidR="00E45C22">
        <w:rPr>
          <w:rFonts w:ascii="Times New Roman" w:hAnsi="Times New Roman"/>
        </w:rPr>
        <w:br/>
      </w:r>
      <w:r w:rsidRPr="00677114">
        <w:rPr>
          <w:rFonts w:ascii="Times New Roman" w:hAnsi="Times New Roman"/>
        </w:rPr>
        <w:t>не позволяют обеспеч</w:t>
      </w:r>
      <w:r w:rsidRPr="00677114">
        <w:rPr>
          <w:rFonts w:ascii="Times New Roman" w:hAnsi="Times New Roman"/>
        </w:rPr>
        <w:t xml:space="preserve">ить </w:t>
      </w:r>
      <w:r w:rsidR="00FC198E">
        <w:rPr>
          <w:rFonts w:ascii="Times New Roman" w:hAnsi="Times New Roman"/>
        </w:rPr>
        <w:t xml:space="preserve">одновременное </w:t>
      </w:r>
      <w:r w:rsidRPr="00677114">
        <w:rPr>
          <w:rFonts w:ascii="Times New Roman" w:hAnsi="Times New Roman"/>
        </w:rPr>
        <w:t xml:space="preserve">вхождение в состав совета представителей исполнительных органов государственной власти или органов местного самоуправления, на которые возложено управление государственным </w:t>
      </w:r>
      <w:r w:rsidR="00E45C22">
        <w:rPr>
          <w:rFonts w:ascii="Times New Roman" w:hAnsi="Times New Roman"/>
        </w:rPr>
        <w:br/>
        <w:t>и</w:t>
      </w:r>
      <w:r w:rsidRPr="00677114">
        <w:rPr>
          <w:rFonts w:ascii="Times New Roman" w:hAnsi="Times New Roman"/>
        </w:rPr>
        <w:t xml:space="preserve">ли муниципальным имуществом, и представителей органа, </w:t>
      </w:r>
      <w:r w:rsidRPr="00677114">
        <w:rPr>
          <w:rFonts w:ascii="Times New Roman" w:hAnsi="Times New Roman"/>
        </w:rPr>
        <w:t>осуществляющего функции и полномочия учредителя автономного учреждения</w:t>
      </w:r>
      <w:r w:rsidR="00FC198E">
        <w:rPr>
          <w:rFonts w:ascii="Times New Roman" w:hAnsi="Times New Roman"/>
        </w:rPr>
        <w:t xml:space="preserve">, а также </w:t>
      </w:r>
      <w:r w:rsidR="00FC198E">
        <w:rPr>
          <w:rFonts w:ascii="Times New Roman" w:hAnsi="Times New Roman"/>
        </w:rPr>
        <w:br/>
      </w:r>
      <w:r w:rsidR="00FC198E" w:rsidRPr="00677114">
        <w:rPr>
          <w:rFonts w:ascii="Times New Roman" w:hAnsi="Times New Roman"/>
        </w:rPr>
        <w:t>не позволя</w:t>
      </w:r>
      <w:r w:rsidR="00026CAE">
        <w:rPr>
          <w:rFonts w:ascii="Times New Roman" w:hAnsi="Times New Roman"/>
        </w:rPr>
        <w:t>ю</w:t>
      </w:r>
      <w:r w:rsidR="00FC198E" w:rsidRPr="00677114">
        <w:rPr>
          <w:rFonts w:ascii="Times New Roman" w:hAnsi="Times New Roman"/>
        </w:rPr>
        <w:t>т включить в состав совета иных представителей государственных органов и органов местного самоуправления</w:t>
      </w:r>
      <w:r w:rsidR="00FC198E" w:rsidRPr="00FC198E">
        <w:rPr>
          <w:rFonts w:ascii="Times New Roman" w:hAnsi="Times New Roman"/>
        </w:rPr>
        <w:t>, которые непосредственно связаны со спецификой деятельности автономного учреждения</w:t>
      </w:r>
      <w:r w:rsidRPr="00677114">
        <w:rPr>
          <w:rFonts w:ascii="Times New Roman" w:hAnsi="Times New Roman"/>
        </w:rPr>
        <w:t xml:space="preserve">. </w:t>
      </w:r>
    </w:p>
    <w:p w:rsidR="00F4000C" w:rsidRDefault="002F1BB4" w:rsidP="00F36FE7">
      <w:pPr>
        <w:spacing w:line="356" w:lineRule="atLeast"/>
        <w:ind w:firstLine="709"/>
        <w:rPr>
          <w:rFonts w:ascii="Times New Roman" w:hAnsi="Times New Roman"/>
        </w:rPr>
      </w:pPr>
      <w:r w:rsidRPr="00677114">
        <w:rPr>
          <w:rFonts w:ascii="Times New Roman" w:hAnsi="Times New Roman"/>
        </w:rPr>
        <w:lastRenderedPageBreak/>
        <w:t xml:space="preserve">При этом в случае, если в состав совета входят </w:t>
      </w:r>
      <w:r>
        <w:rPr>
          <w:rFonts w:ascii="Times New Roman" w:hAnsi="Times New Roman"/>
        </w:rPr>
        <w:t>11</w:t>
      </w:r>
      <w:r w:rsidRPr="00677114">
        <w:rPr>
          <w:rFonts w:ascii="Times New Roman" w:hAnsi="Times New Roman"/>
        </w:rPr>
        <w:t xml:space="preserve"> человек, что является предельно допустимым количеством членов совета, включение представителей иных государственных органов и органов местного самоуправления</w:t>
      </w:r>
      <w:r>
        <w:rPr>
          <w:rFonts w:ascii="Times New Roman" w:hAnsi="Times New Roman"/>
        </w:rPr>
        <w:t>,</w:t>
      </w:r>
      <w:r w:rsidRPr="00F4000C">
        <w:t xml:space="preserve"> </w:t>
      </w:r>
      <w:r w:rsidRPr="00F4000C">
        <w:rPr>
          <w:rFonts w:ascii="Times New Roman" w:hAnsi="Times New Roman"/>
        </w:rPr>
        <w:t>непосредственно связа</w:t>
      </w:r>
      <w:r>
        <w:rPr>
          <w:rFonts w:ascii="Times New Roman" w:hAnsi="Times New Roman"/>
        </w:rPr>
        <w:t>н</w:t>
      </w:r>
      <w:r w:rsidRPr="00F4000C">
        <w:rPr>
          <w:rFonts w:ascii="Times New Roman" w:hAnsi="Times New Roman"/>
        </w:rPr>
        <w:t>ны</w:t>
      </w:r>
      <w:r>
        <w:rPr>
          <w:rFonts w:ascii="Times New Roman" w:hAnsi="Times New Roman"/>
        </w:rPr>
        <w:t>х</w:t>
      </w:r>
      <w:r w:rsidRPr="00F4000C">
        <w:rPr>
          <w:rFonts w:ascii="Times New Roman" w:hAnsi="Times New Roman"/>
        </w:rPr>
        <w:t xml:space="preserve"> со спецификой деятельности автономного учреждения</w:t>
      </w:r>
      <w:r>
        <w:rPr>
          <w:rFonts w:ascii="Times New Roman" w:hAnsi="Times New Roman"/>
        </w:rPr>
        <w:t>,</w:t>
      </w:r>
      <w:r w:rsidRPr="00677114">
        <w:rPr>
          <w:rFonts w:ascii="Times New Roman" w:hAnsi="Times New Roman"/>
        </w:rPr>
        <w:t xml:space="preserve"> в состав совета </w:t>
      </w:r>
      <w:r>
        <w:rPr>
          <w:rFonts w:ascii="Times New Roman" w:hAnsi="Times New Roman"/>
        </w:rPr>
        <w:t xml:space="preserve">также </w:t>
      </w:r>
      <w:r w:rsidRPr="00677114">
        <w:rPr>
          <w:rFonts w:ascii="Times New Roman" w:hAnsi="Times New Roman"/>
        </w:rPr>
        <w:t xml:space="preserve">не представляется возможным ввиду неизбежного нарушения </w:t>
      </w:r>
      <w:r w:rsidR="00A96ABF">
        <w:rPr>
          <w:rFonts w:ascii="Times New Roman" w:hAnsi="Times New Roman"/>
        </w:rPr>
        <w:t xml:space="preserve">установленного </w:t>
      </w:r>
      <w:r w:rsidRPr="00677114">
        <w:rPr>
          <w:rFonts w:ascii="Times New Roman" w:hAnsi="Times New Roman"/>
        </w:rPr>
        <w:t xml:space="preserve">требования </w:t>
      </w:r>
      <w:r>
        <w:rPr>
          <w:rFonts w:ascii="Times New Roman" w:hAnsi="Times New Roman"/>
        </w:rPr>
        <w:t>к пропорци</w:t>
      </w:r>
      <w:r w:rsidR="00A96ABF">
        <w:rPr>
          <w:rFonts w:ascii="Times New Roman" w:hAnsi="Times New Roman"/>
        </w:rPr>
        <w:t xml:space="preserve">и их участия </w:t>
      </w:r>
      <w:r w:rsidR="00A96ABF">
        <w:rPr>
          <w:rFonts w:ascii="Times New Roman" w:hAnsi="Times New Roman"/>
        </w:rPr>
        <w:br/>
        <w:t xml:space="preserve">в </w:t>
      </w:r>
      <w:r>
        <w:rPr>
          <w:rFonts w:ascii="Times New Roman" w:hAnsi="Times New Roman"/>
        </w:rPr>
        <w:t>совет</w:t>
      </w:r>
      <w:r w:rsidR="00A96ABF">
        <w:rPr>
          <w:rFonts w:ascii="Times New Roman" w:hAnsi="Times New Roman"/>
        </w:rPr>
        <w:t>е</w:t>
      </w:r>
      <w:r>
        <w:rPr>
          <w:rFonts w:ascii="Times New Roman" w:hAnsi="Times New Roman"/>
        </w:rPr>
        <w:t>.</w:t>
      </w:r>
    </w:p>
    <w:p w:rsidR="00147337" w:rsidRPr="00677114" w:rsidRDefault="002F1BB4" w:rsidP="00F36FE7">
      <w:pPr>
        <w:spacing w:line="356" w:lineRule="atLeast"/>
        <w:ind w:firstLine="709"/>
        <w:rPr>
          <w:rFonts w:ascii="Times New Roman" w:hAnsi="Times New Roman"/>
        </w:rPr>
      </w:pPr>
      <w:r w:rsidRPr="00677114">
        <w:rPr>
          <w:rFonts w:ascii="Times New Roman" w:hAnsi="Times New Roman"/>
        </w:rPr>
        <w:t xml:space="preserve">Таким образом, законопроектом предлагается увеличить </w:t>
      </w:r>
      <w:r w:rsidRPr="00677114">
        <w:rPr>
          <w:rFonts w:ascii="Times New Roman" w:hAnsi="Times New Roman"/>
        </w:rPr>
        <w:br/>
        <w:t>минималь</w:t>
      </w:r>
      <w:r w:rsidRPr="00677114">
        <w:rPr>
          <w:rFonts w:ascii="Times New Roman" w:hAnsi="Times New Roman"/>
        </w:rPr>
        <w:t xml:space="preserve">ное число членов совета до 7 человек и максимальное </w:t>
      </w:r>
      <w:r>
        <w:rPr>
          <w:rFonts w:ascii="Times New Roman" w:hAnsi="Times New Roman"/>
        </w:rPr>
        <w:t>-</w:t>
      </w:r>
      <w:r w:rsidRPr="00677114">
        <w:rPr>
          <w:rFonts w:ascii="Times New Roman" w:hAnsi="Times New Roman"/>
        </w:rPr>
        <w:t xml:space="preserve"> до 15 человек. </w:t>
      </w:r>
    </w:p>
    <w:p w:rsidR="00147337" w:rsidRDefault="002F1BB4" w:rsidP="00F36FE7">
      <w:pPr>
        <w:spacing w:line="356" w:lineRule="atLeast"/>
        <w:ind w:firstLine="709"/>
        <w:rPr>
          <w:rFonts w:ascii="Times New Roman" w:hAnsi="Times New Roman"/>
        </w:rPr>
      </w:pPr>
      <w:r w:rsidRPr="00677114">
        <w:rPr>
          <w:rFonts w:ascii="Times New Roman" w:hAnsi="Times New Roman"/>
        </w:rPr>
        <w:t xml:space="preserve">Кроме того, </w:t>
      </w:r>
      <w:r w:rsidR="00421E8A" w:rsidRPr="00421E8A">
        <w:rPr>
          <w:rFonts w:ascii="Times New Roman" w:hAnsi="Times New Roman"/>
        </w:rPr>
        <w:t xml:space="preserve">в целях обеспечения сбалансированности, прозрачности </w:t>
      </w:r>
      <w:r w:rsidR="00DE6A2F">
        <w:rPr>
          <w:rFonts w:ascii="Times New Roman" w:hAnsi="Times New Roman"/>
        </w:rPr>
        <w:br/>
      </w:r>
      <w:r w:rsidR="00421E8A" w:rsidRPr="00421E8A">
        <w:rPr>
          <w:rFonts w:ascii="Times New Roman" w:hAnsi="Times New Roman"/>
        </w:rPr>
        <w:t>и эффективности управления автономными учреждениями</w:t>
      </w:r>
      <w:r w:rsidR="00421E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законопроектом предусматриваются изменения в части </w:t>
      </w:r>
      <w:r w:rsidR="00A96ABF">
        <w:rPr>
          <w:rFonts w:ascii="Times New Roman" w:hAnsi="Times New Roman"/>
        </w:rPr>
        <w:t xml:space="preserve">установленных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</w:rPr>
        <w:t>порци</w:t>
      </w:r>
      <w:r w:rsidR="00A96ABF">
        <w:rPr>
          <w:rFonts w:ascii="Times New Roman" w:hAnsi="Times New Roman"/>
        </w:rPr>
        <w:t>й участия</w:t>
      </w:r>
      <w:r w:rsidR="00A96ABF">
        <w:rPr>
          <w:rFonts w:ascii="Times New Roman" w:hAnsi="Times New Roman"/>
        </w:rPr>
        <w:br/>
        <w:t xml:space="preserve">в </w:t>
      </w:r>
      <w:r>
        <w:rPr>
          <w:rFonts w:ascii="Times New Roman" w:hAnsi="Times New Roman"/>
        </w:rPr>
        <w:t>совет</w:t>
      </w:r>
      <w:r w:rsidR="00A96ABF">
        <w:rPr>
          <w:rFonts w:ascii="Times New Roman" w:hAnsi="Times New Roman"/>
        </w:rPr>
        <w:t>е его членов</w:t>
      </w:r>
      <w:r>
        <w:rPr>
          <w:rFonts w:ascii="Times New Roman" w:hAnsi="Times New Roman"/>
        </w:rPr>
        <w:t>.</w:t>
      </w:r>
    </w:p>
    <w:p w:rsidR="00421E8A" w:rsidRPr="00421E8A" w:rsidRDefault="002F1BB4" w:rsidP="00F36FE7">
      <w:pPr>
        <w:spacing w:line="356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Так, д</w:t>
      </w:r>
      <w:r w:rsidRPr="00421E8A">
        <w:rPr>
          <w:rFonts w:ascii="Times New Roman" w:hAnsi="Times New Roman"/>
        </w:rPr>
        <w:t>ля поддержания эффективного баланса между независимостью автономно</w:t>
      </w:r>
      <w:r>
        <w:rPr>
          <w:rFonts w:ascii="Times New Roman" w:hAnsi="Times New Roman"/>
        </w:rPr>
        <w:t>го</w:t>
      </w:r>
      <w:r w:rsidRPr="00421E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учреждения</w:t>
      </w:r>
      <w:r w:rsidRPr="00421E8A">
        <w:rPr>
          <w:rFonts w:ascii="Times New Roman" w:hAnsi="Times New Roman"/>
        </w:rPr>
        <w:t xml:space="preserve"> и контролем со стороны учредителя предлага</w:t>
      </w:r>
      <w:r w:rsidR="00026CAE">
        <w:rPr>
          <w:rFonts w:ascii="Times New Roman" w:hAnsi="Times New Roman"/>
        </w:rPr>
        <w:t>ется</w:t>
      </w:r>
      <w:r w:rsidRPr="00421E8A">
        <w:rPr>
          <w:rFonts w:ascii="Times New Roman" w:hAnsi="Times New Roman"/>
        </w:rPr>
        <w:t xml:space="preserve"> внести следующие изменения в пропорции представительства членов совета:</w:t>
      </w:r>
    </w:p>
    <w:p w:rsidR="00421E8A" w:rsidRPr="00421E8A" w:rsidRDefault="002F1BB4" w:rsidP="00F36FE7">
      <w:pPr>
        <w:spacing w:line="356" w:lineRule="atLeast"/>
        <w:ind w:firstLine="709"/>
        <w:rPr>
          <w:rFonts w:ascii="Times New Roman" w:hAnsi="Times New Roman"/>
        </w:rPr>
      </w:pPr>
      <w:r w:rsidRPr="00421E8A">
        <w:rPr>
          <w:rFonts w:ascii="Times New Roman" w:hAnsi="Times New Roman"/>
        </w:rPr>
        <w:t xml:space="preserve">количество </w:t>
      </w:r>
      <w:r w:rsidRPr="00421E8A">
        <w:rPr>
          <w:rFonts w:ascii="Times New Roman" w:hAnsi="Times New Roman"/>
        </w:rPr>
        <w:t>представителей государственных органов и органов местного самоуправления в составе совета не должно превышать половину от общего числа членов совета, не менее одной трети и не более двух третей из которых составляют представители учредителя автономного учр</w:t>
      </w:r>
      <w:r w:rsidRPr="00421E8A">
        <w:rPr>
          <w:rFonts w:ascii="Times New Roman" w:hAnsi="Times New Roman"/>
        </w:rPr>
        <w:t>еждения;</w:t>
      </w:r>
    </w:p>
    <w:p w:rsidR="00F4000C" w:rsidRDefault="002F1BB4" w:rsidP="00F36FE7">
      <w:pPr>
        <w:spacing w:line="356" w:lineRule="atLeast"/>
        <w:ind w:firstLine="709"/>
        <w:rPr>
          <w:rFonts w:ascii="Times New Roman" w:hAnsi="Times New Roman"/>
        </w:rPr>
      </w:pPr>
      <w:r w:rsidRPr="00421E8A">
        <w:rPr>
          <w:rFonts w:ascii="Times New Roman" w:hAnsi="Times New Roman"/>
        </w:rPr>
        <w:t xml:space="preserve">количество представителей работников автономного учреждения не может превышать одну четверть от общего числа членов </w:t>
      </w:r>
      <w:r w:rsidR="00CF5674">
        <w:rPr>
          <w:rFonts w:ascii="Times New Roman" w:hAnsi="Times New Roman"/>
        </w:rPr>
        <w:t>совета</w:t>
      </w:r>
      <w:r w:rsidRPr="00421E8A">
        <w:rPr>
          <w:rFonts w:ascii="Times New Roman" w:hAnsi="Times New Roman"/>
        </w:rPr>
        <w:t>.</w:t>
      </w:r>
    </w:p>
    <w:p w:rsidR="00CF5674" w:rsidRDefault="002F1BB4" w:rsidP="00F36FE7">
      <w:pPr>
        <w:spacing w:line="356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3E3395" w:rsidRPr="00DE6A2F">
        <w:rPr>
          <w:rFonts w:ascii="Times New Roman" w:hAnsi="Times New Roman"/>
        </w:rPr>
        <w:t xml:space="preserve">аконопроектом </w:t>
      </w:r>
      <w:r>
        <w:rPr>
          <w:rFonts w:ascii="Times New Roman" w:hAnsi="Times New Roman"/>
        </w:rPr>
        <w:t>п</w:t>
      </w:r>
      <w:r w:rsidR="003E3395" w:rsidRPr="00DE6A2F">
        <w:rPr>
          <w:rFonts w:ascii="Times New Roman" w:hAnsi="Times New Roman"/>
        </w:rPr>
        <w:t>редусм</w:t>
      </w:r>
      <w:r>
        <w:rPr>
          <w:rFonts w:ascii="Times New Roman" w:hAnsi="Times New Roman"/>
        </w:rPr>
        <w:t>атриваются</w:t>
      </w:r>
      <w:r w:rsidR="003E3395" w:rsidRPr="00DE6A2F">
        <w:rPr>
          <w:rFonts w:ascii="Times New Roman" w:hAnsi="Times New Roman"/>
        </w:rPr>
        <w:t xml:space="preserve"> переходные положения </w:t>
      </w:r>
      <w:r>
        <w:rPr>
          <w:rFonts w:ascii="Times New Roman" w:hAnsi="Times New Roman"/>
        </w:rPr>
        <w:t xml:space="preserve">в отношении советов действующих автономных учреждений в целях </w:t>
      </w:r>
      <w:r w:rsidR="003E3395" w:rsidRPr="00DE6A2F">
        <w:rPr>
          <w:rFonts w:ascii="Times New Roman" w:hAnsi="Times New Roman"/>
        </w:rPr>
        <w:t xml:space="preserve">приведения </w:t>
      </w:r>
      <w:r>
        <w:rPr>
          <w:rFonts w:ascii="Times New Roman" w:hAnsi="Times New Roman"/>
        </w:rPr>
        <w:t xml:space="preserve">их </w:t>
      </w:r>
      <w:r w:rsidR="003E3395" w:rsidRPr="00DE6A2F">
        <w:rPr>
          <w:rFonts w:ascii="Times New Roman" w:hAnsi="Times New Roman"/>
        </w:rPr>
        <w:t xml:space="preserve">уставов </w:t>
      </w:r>
      <w:r>
        <w:rPr>
          <w:rFonts w:ascii="Times New Roman" w:hAnsi="Times New Roman"/>
        </w:rPr>
        <w:br/>
      </w:r>
      <w:r w:rsidR="003E3395" w:rsidRPr="00DE6A2F">
        <w:rPr>
          <w:rFonts w:ascii="Times New Roman" w:hAnsi="Times New Roman"/>
        </w:rPr>
        <w:t>и внутренних документов в соответствие с положениями законопроекта</w:t>
      </w:r>
      <w:r>
        <w:rPr>
          <w:rFonts w:ascii="Times New Roman" w:hAnsi="Times New Roman"/>
        </w:rPr>
        <w:t>.</w:t>
      </w:r>
    </w:p>
    <w:p w:rsidR="00147337" w:rsidRPr="00677114" w:rsidRDefault="002F1BB4" w:rsidP="00F36FE7">
      <w:pPr>
        <w:spacing w:line="356" w:lineRule="atLeast"/>
        <w:ind w:firstLine="709"/>
        <w:rPr>
          <w:rFonts w:ascii="Times New Roman" w:hAnsi="Times New Roman"/>
        </w:rPr>
      </w:pPr>
      <w:r w:rsidRPr="00677114">
        <w:rPr>
          <w:rFonts w:ascii="Times New Roman" w:hAnsi="Times New Roman"/>
        </w:rPr>
        <w:t>Реализация</w:t>
      </w:r>
      <w:r w:rsidR="00511A9C">
        <w:rPr>
          <w:rFonts w:ascii="Times New Roman" w:hAnsi="Times New Roman"/>
        </w:rPr>
        <w:t xml:space="preserve"> положений</w:t>
      </w:r>
      <w:r w:rsidRPr="00677114">
        <w:rPr>
          <w:rFonts w:ascii="Times New Roman" w:hAnsi="Times New Roman"/>
        </w:rPr>
        <w:t xml:space="preserve"> законопроекта не повлечет негативных социально-экономических, финансовых и иных последствий, в том числе для субъектов предпринимательской и иной эконо</w:t>
      </w:r>
      <w:r w:rsidRPr="00677114">
        <w:rPr>
          <w:rFonts w:ascii="Times New Roman" w:hAnsi="Times New Roman"/>
        </w:rPr>
        <w:t xml:space="preserve">мической деятельности, а также </w:t>
      </w:r>
      <w:r w:rsidR="00E83CF8">
        <w:rPr>
          <w:rFonts w:ascii="Times New Roman" w:hAnsi="Times New Roman"/>
        </w:rPr>
        <w:br/>
      </w:r>
      <w:r w:rsidRPr="00677114">
        <w:rPr>
          <w:rFonts w:ascii="Times New Roman" w:hAnsi="Times New Roman"/>
        </w:rPr>
        <w:t xml:space="preserve">не повлияет </w:t>
      </w:r>
      <w:r w:rsidR="00E83CF8">
        <w:rPr>
          <w:rFonts w:ascii="Times New Roman" w:hAnsi="Times New Roman"/>
        </w:rPr>
        <w:t xml:space="preserve">негативно </w:t>
      </w:r>
      <w:r w:rsidRPr="00677114">
        <w:rPr>
          <w:rFonts w:ascii="Times New Roman" w:hAnsi="Times New Roman"/>
        </w:rPr>
        <w:t xml:space="preserve">на достижение целей государственных </w:t>
      </w:r>
      <w:r w:rsidR="00E83CF8">
        <w:rPr>
          <w:rFonts w:ascii="Times New Roman" w:hAnsi="Times New Roman"/>
        </w:rPr>
        <w:br/>
      </w:r>
      <w:r w:rsidRPr="00677114">
        <w:rPr>
          <w:rFonts w:ascii="Times New Roman" w:hAnsi="Times New Roman"/>
        </w:rPr>
        <w:t xml:space="preserve">программ Российской Федерации. </w:t>
      </w:r>
    </w:p>
    <w:p w:rsidR="00147337" w:rsidRPr="00677114" w:rsidRDefault="002F1BB4" w:rsidP="00F36FE7">
      <w:pPr>
        <w:spacing w:line="356" w:lineRule="atLeast"/>
        <w:ind w:firstLine="709"/>
        <w:rPr>
          <w:rFonts w:ascii="Times New Roman" w:hAnsi="Times New Roman"/>
        </w:rPr>
      </w:pPr>
      <w:r w:rsidRPr="00677114">
        <w:rPr>
          <w:rFonts w:ascii="Times New Roman" w:hAnsi="Times New Roman"/>
        </w:rPr>
        <w:t xml:space="preserve">В законопроекте отсутствуют требования, которые связаны </w:t>
      </w:r>
      <w:r w:rsidRPr="00677114">
        <w:rPr>
          <w:rFonts w:ascii="Times New Roman" w:hAnsi="Times New Roman"/>
        </w:rPr>
        <w:br/>
        <w:t xml:space="preserve">с осуществлением предпринимательской и иной экономической деятельности </w:t>
      </w:r>
      <w:r w:rsidRPr="00677114">
        <w:rPr>
          <w:rFonts w:ascii="Times New Roman" w:hAnsi="Times New Roman"/>
        </w:rPr>
        <w:br/>
        <w:t>и оц</w:t>
      </w:r>
      <w:r w:rsidRPr="00677114">
        <w:rPr>
          <w:rFonts w:ascii="Times New Roman" w:hAnsi="Times New Roman"/>
        </w:rPr>
        <w:t xml:space="preserve">енка соблюдения которых осуществляется в рамках государственного контроля (надзора), муниципального контроля, привлечения </w:t>
      </w:r>
      <w:r w:rsidRPr="00677114">
        <w:rPr>
          <w:rFonts w:ascii="Times New Roman" w:hAnsi="Times New Roman"/>
        </w:rPr>
        <w:br/>
        <w:t>к административной ответственности, предоставления лицензий и иных разрешений, аккредитации, оценки соответствия продукции, иных доку</w:t>
      </w:r>
      <w:r w:rsidRPr="00677114">
        <w:rPr>
          <w:rFonts w:ascii="Times New Roman" w:hAnsi="Times New Roman"/>
        </w:rPr>
        <w:t xml:space="preserve">ментов, имеющих разрешительный характер, </w:t>
      </w:r>
      <w:r w:rsidR="00026CAE">
        <w:rPr>
          <w:rFonts w:ascii="Times New Roman" w:hAnsi="Times New Roman"/>
        </w:rPr>
        <w:t>в связи с чем информация</w:t>
      </w:r>
      <w:r w:rsidR="00026CAE">
        <w:rPr>
          <w:rFonts w:ascii="Times New Roman" w:hAnsi="Times New Roman"/>
        </w:rPr>
        <w:br/>
      </w:r>
      <w:bookmarkStart w:id="0" w:name="_GoBack"/>
      <w:bookmarkEnd w:id="0"/>
      <w:r w:rsidR="00026CAE" w:rsidRPr="00677114">
        <w:rPr>
          <w:rFonts w:ascii="Times New Roman" w:hAnsi="Times New Roman"/>
        </w:rPr>
        <w:t xml:space="preserve"> </w:t>
      </w:r>
      <w:r w:rsidR="00026CAE">
        <w:rPr>
          <w:rFonts w:ascii="Times New Roman" w:hAnsi="Times New Roman"/>
        </w:rPr>
        <w:t xml:space="preserve">о </w:t>
      </w:r>
      <w:r w:rsidRPr="00677114">
        <w:rPr>
          <w:rFonts w:ascii="Times New Roman" w:hAnsi="Times New Roman"/>
        </w:rPr>
        <w:t>соответствующем виде государственного контроля (надзора),</w:t>
      </w:r>
      <w:r w:rsidR="00511A9C">
        <w:rPr>
          <w:rFonts w:ascii="Times New Roman" w:hAnsi="Times New Roman"/>
        </w:rPr>
        <w:t xml:space="preserve"> </w:t>
      </w:r>
      <w:r w:rsidRPr="00677114">
        <w:rPr>
          <w:rFonts w:ascii="Times New Roman" w:hAnsi="Times New Roman"/>
        </w:rPr>
        <w:t xml:space="preserve">виде </w:t>
      </w:r>
      <w:r w:rsidRPr="00677114">
        <w:rPr>
          <w:rFonts w:ascii="Times New Roman" w:hAnsi="Times New Roman"/>
        </w:rPr>
        <w:lastRenderedPageBreak/>
        <w:t xml:space="preserve">разрешительной деятельности и предполагаемой ответственности за нарушение обязательных </w:t>
      </w:r>
      <w:r w:rsidR="00511A9C">
        <w:rPr>
          <w:rFonts w:ascii="Times New Roman" w:hAnsi="Times New Roman"/>
        </w:rPr>
        <w:t xml:space="preserve">требований или последствиях </w:t>
      </w:r>
      <w:r w:rsidRPr="00677114">
        <w:rPr>
          <w:rFonts w:ascii="Times New Roman" w:hAnsi="Times New Roman"/>
        </w:rPr>
        <w:t>их несоблю</w:t>
      </w:r>
      <w:r w:rsidRPr="00677114">
        <w:rPr>
          <w:rFonts w:ascii="Times New Roman" w:hAnsi="Times New Roman"/>
        </w:rPr>
        <w:t>дения</w:t>
      </w:r>
      <w:r w:rsidR="00511A9C">
        <w:rPr>
          <w:rFonts w:ascii="Times New Roman" w:hAnsi="Times New Roman"/>
        </w:rPr>
        <w:t xml:space="preserve"> отсутствует</w:t>
      </w:r>
      <w:r w:rsidRPr="00677114">
        <w:rPr>
          <w:rFonts w:ascii="Times New Roman" w:hAnsi="Times New Roman"/>
        </w:rPr>
        <w:t xml:space="preserve">. </w:t>
      </w:r>
    </w:p>
    <w:p w:rsidR="00147337" w:rsidRPr="00677114" w:rsidRDefault="002F1BB4" w:rsidP="00147337">
      <w:pPr>
        <w:ind w:firstLine="709"/>
        <w:rPr>
          <w:rFonts w:ascii="Times New Roman" w:hAnsi="Times New Roman"/>
        </w:rPr>
      </w:pPr>
      <w:r w:rsidRPr="00677114">
        <w:rPr>
          <w:rFonts w:ascii="Times New Roman" w:hAnsi="Times New Roman"/>
        </w:rPr>
        <w:t xml:space="preserve">Законопроект не содержит положений, противоречащих положениям Договора о Евразийском экономическом союзе от 29 мая 2014 г., а также положениям иных международных договоров Российской Федерации. </w:t>
      </w:r>
    </w:p>
    <w:p w:rsidR="00AB4C1F" w:rsidRDefault="002F1BB4" w:rsidP="00147337">
      <w:pPr>
        <w:ind w:firstLine="709"/>
      </w:pPr>
      <w:r>
        <w:rPr>
          <w:rFonts w:ascii="Times New Roman" w:hAnsi="Times New Roman"/>
        </w:rPr>
        <w:t>Реализация положений</w:t>
      </w:r>
      <w:r w:rsidR="00364110" w:rsidRPr="00677114">
        <w:rPr>
          <w:rFonts w:ascii="Times New Roman" w:hAnsi="Times New Roman"/>
        </w:rPr>
        <w:t xml:space="preserve"> законопроекта не потребует выделения дополнительных бюджетных ассигнований из соответствующих бюджетов бюджетной системы Российской Федерации.  </w:t>
      </w:r>
      <w:r w:rsidR="00F64CB6" w:rsidRPr="00677114">
        <w:rPr>
          <w:rFonts w:ascii="Times New Roman" w:hAnsi="Times New Roman"/>
        </w:rPr>
        <w:t xml:space="preserve"> </w:t>
      </w:r>
      <w:r w:rsidR="004A75E5" w:rsidRPr="00677114">
        <w:rPr>
          <w:rFonts w:ascii="Times New Roman" w:hAnsi="Times New Roman"/>
        </w:rPr>
        <w:t xml:space="preserve"> </w:t>
      </w:r>
    </w:p>
    <w:p w:rsidR="004A75E5" w:rsidRPr="007514FA" w:rsidRDefault="004A75E5" w:rsidP="00AB4C1F">
      <w:pPr>
        <w:ind w:firstLine="709"/>
        <w:rPr>
          <w:rFonts w:ascii="Times New Roman" w:hAnsi="Times New Roman"/>
          <w:szCs w:val="28"/>
        </w:rPr>
      </w:pPr>
    </w:p>
    <w:p w:rsidR="00AB4C1F" w:rsidRPr="00D205A9" w:rsidRDefault="00AB4C1F" w:rsidP="00AB4C1F">
      <w:pPr>
        <w:spacing w:line="240" w:lineRule="atLeast"/>
        <w:rPr>
          <w:rFonts w:ascii="Times New Roman" w:hAnsi="Times New Roman"/>
          <w:sz w:val="24"/>
          <w:szCs w:val="24"/>
        </w:rPr>
        <w:sectPr w:rsidR="00AB4C1F" w:rsidRPr="00D205A9" w:rsidSect="00677114">
          <w:headerReference w:type="default" r:id="rId8"/>
          <w:footerReference w:type="default" r:id="rId9"/>
          <w:footerReference w:type="first" r:id="rId10"/>
          <w:pgSz w:w="11907" w:h="16840" w:code="9"/>
          <w:pgMar w:top="1418" w:right="737" w:bottom="1418" w:left="1418" w:header="709" w:footer="1134" w:gutter="0"/>
          <w:cols w:space="720"/>
          <w:titlePg/>
          <w:docGrid w:linePitch="381"/>
        </w:sectPr>
      </w:pPr>
    </w:p>
    <w:p w:rsidR="00AB4C1F" w:rsidRPr="009D1F78" w:rsidRDefault="00AB4C1F" w:rsidP="00AB4C1F">
      <w:pPr>
        <w:spacing w:line="240" w:lineRule="auto"/>
        <w:rPr>
          <w:sz w:val="4"/>
          <w:szCs w:val="4"/>
        </w:rPr>
      </w:pPr>
    </w:p>
    <w:sectPr w:rsidR="00AB4C1F" w:rsidRPr="009D1F78" w:rsidSect="007514FA">
      <w:type w:val="continuous"/>
      <w:pgSz w:w="11907" w:h="16840" w:code="9"/>
      <w:pgMar w:top="-360" w:right="737" w:bottom="1418" w:left="1418" w:header="15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BB4" w:rsidRDefault="002F1BB4">
      <w:pPr>
        <w:spacing w:line="240" w:lineRule="auto"/>
      </w:pPr>
      <w:r>
        <w:separator/>
      </w:r>
    </w:p>
  </w:endnote>
  <w:endnote w:type="continuationSeparator" w:id="0">
    <w:p w:rsidR="002F1BB4" w:rsidRDefault="002F1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pPr w:leftFromText="181" w:rightFromText="181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3166"/>
    </w:tblGrid>
    <w:tr w:rsidR="00D570C0" w:rsidTr="002F660E"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6B3CDE" w:rsidRDefault="002F1BB4" w:rsidP="006B3CDE">
          <w:pPr>
            <w:pStyle w:val="a5"/>
            <w:jc w:val="center"/>
            <w:rPr>
              <w:sz w:val="20"/>
              <w:lang w:val="en-US"/>
            </w:rPr>
          </w:pPr>
          <w:r>
            <w:rPr>
              <w:sz w:val="20"/>
              <w:lang w:val="en-US"/>
            </w:rPr>
            <w:t>2226301-Уч-2025 (12.1)</w:t>
          </w:r>
        </w:p>
      </w:tc>
    </w:tr>
    <w:tr w:rsidR="00D570C0" w:rsidTr="002F660E"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hideMark/>
        </w:tcPr>
        <w:p w:rsidR="006B3CDE" w:rsidRDefault="002F1BB4" w:rsidP="006B3CDE">
          <w:pPr>
            <w:pStyle w:val="a5"/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72390</wp:posOffset>
                </wp:positionH>
                <wp:positionV relativeFrom="page">
                  <wp:posOffset>14605</wp:posOffset>
                </wp:positionV>
                <wp:extent cx="1905000" cy="476250"/>
                <wp:effectExtent l="0" t="0" r="635" b="8255"/>
                <wp:wrapNone/>
                <wp:docPr id="6" name="Text Box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A63C78" w:rsidRDefault="00A63C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pPr w:leftFromText="181" w:rightFromText="181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3166"/>
    </w:tblGrid>
    <w:tr w:rsidR="00D570C0" w:rsidTr="003C3B7D"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802F2D" w:rsidRDefault="002F1BB4" w:rsidP="003C3B7D">
          <w:pPr>
            <w:pStyle w:val="a5"/>
            <w:jc w:val="center"/>
            <w:rPr>
              <w:sz w:val="20"/>
              <w:lang w:val="en-US"/>
            </w:rPr>
          </w:pPr>
          <w:r>
            <w:rPr>
              <w:sz w:val="20"/>
              <w:lang w:val="en-US"/>
            </w:rPr>
            <w:t xml:space="preserve">2226301-Уч-2025 </w:t>
          </w:r>
          <w:r>
            <w:rPr>
              <w:sz w:val="20"/>
              <w:lang w:val="en-US"/>
            </w:rPr>
            <w:t>(12.1)</w:t>
          </w:r>
        </w:p>
      </w:tc>
    </w:tr>
    <w:tr w:rsidR="00D570C0" w:rsidTr="003C3B7D"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hideMark/>
        </w:tcPr>
        <w:p w:rsidR="00802F2D" w:rsidRDefault="002F1BB4" w:rsidP="003C3B7D">
          <w:pPr>
            <w:pStyle w:val="a5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72390</wp:posOffset>
                </wp:positionH>
                <wp:positionV relativeFrom="page">
                  <wp:posOffset>14605</wp:posOffset>
                </wp:positionV>
                <wp:extent cx="1905000" cy="476250"/>
                <wp:effectExtent l="0" t="0" r="635" b="8255"/>
                <wp:wrapNone/>
                <wp:docPr id="3" name="Text Box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802F2D" w:rsidRDefault="00802F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BB4" w:rsidRDefault="002F1BB4">
      <w:pPr>
        <w:spacing w:line="240" w:lineRule="auto"/>
      </w:pPr>
      <w:r>
        <w:separator/>
      </w:r>
    </w:p>
  </w:footnote>
  <w:footnote w:type="continuationSeparator" w:id="0">
    <w:p w:rsidR="002F1BB4" w:rsidRDefault="002F1B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68" w:rsidRDefault="002F1BB4" w:rsidP="009E246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6CAE">
      <w:rPr>
        <w:rStyle w:val="a7"/>
        <w:noProof/>
      </w:rPr>
      <w:t>3</w:t>
    </w:r>
    <w:r>
      <w:rPr>
        <w:rStyle w:val="a7"/>
      </w:rPr>
      <w:fldChar w:fldCharType="end"/>
    </w:r>
  </w:p>
  <w:p w:rsidR="006B54EE" w:rsidRPr="009E2468" w:rsidRDefault="006B54EE" w:rsidP="009E24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comment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A6"/>
    <w:rsid w:val="00026CAE"/>
    <w:rsid w:val="00041F37"/>
    <w:rsid w:val="00112200"/>
    <w:rsid w:val="00147337"/>
    <w:rsid w:val="002F1BB4"/>
    <w:rsid w:val="003264B6"/>
    <w:rsid w:val="003475C3"/>
    <w:rsid w:val="00357163"/>
    <w:rsid w:val="00364110"/>
    <w:rsid w:val="003C3B7D"/>
    <w:rsid w:val="003D3C71"/>
    <w:rsid w:val="003E3395"/>
    <w:rsid w:val="003F4514"/>
    <w:rsid w:val="00421E8A"/>
    <w:rsid w:val="00450B8D"/>
    <w:rsid w:val="004A75E5"/>
    <w:rsid w:val="004B3CE4"/>
    <w:rsid w:val="0050548F"/>
    <w:rsid w:val="00511A9C"/>
    <w:rsid w:val="00511B14"/>
    <w:rsid w:val="006224ED"/>
    <w:rsid w:val="00642694"/>
    <w:rsid w:val="00646649"/>
    <w:rsid w:val="00677114"/>
    <w:rsid w:val="00690DAC"/>
    <w:rsid w:val="006B3CDE"/>
    <w:rsid w:val="006B54EE"/>
    <w:rsid w:val="006D7AF4"/>
    <w:rsid w:val="006F4ABA"/>
    <w:rsid w:val="007514FA"/>
    <w:rsid w:val="007D14C2"/>
    <w:rsid w:val="007F67C9"/>
    <w:rsid w:val="00802F2D"/>
    <w:rsid w:val="008114AC"/>
    <w:rsid w:val="00883408"/>
    <w:rsid w:val="009670A9"/>
    <w:rsid w:val="009D1F78"/>
    <w:rsid w:val="009E08CC"/>
    <w:rsid w:val="009E2468"/>
    <w:rsid w:val="00A055C6"/>
    <w:rsid w:val="00A27748"/>
    <w:rsid w:val="00A54588"/>
    <w:rsid w:val="00A63C78"/>
    <w:rsid w:val="00A96ABF"/>
    <w:rsid w:val="00A97EEE"/>
    <w:rsid w:val="00AA7EEC"/>
    <w:rsid w:val="00AB4C1F"/>
    <w:rsid w:val="00AF7439"/>
    <w:rsid w:val="00B37DF3"/>
    <w:rsid w:val="00BA272B"/>
    <w:rsid w:val="00C56AA7"/>
    <w:rsid w:val="00C734A9"/>
    <w:rsid w:val="00CF5674"/>
    <w:rsid w:val="00D205A9"/>
    <w:rsid w:val="00D570C0"/>
    <w:rsid w:val="00D655A6"/>
    <w:rsid w:val="00D90C6D"/>
    <w:rsid w:val="00DA454C"/>
    <w:rsid w:val="00DE3D57"/>
    <w:rsid w:val="00DE6A2F"/>
    <w:rsid w:val="00E45C22"/>
    <w:rsid w:val="00E46153"/>
    <w:rsid w:val="00E83CF8"/>
    <w:rsid w:val="00E8686C"/>
    <w:rsid w:val="00F36FE7"/>
    <w:rsid w:val="00F4000C"/>
    <w:rsid w:val="00F45CB2"/>
    <w:rsid w:val="00F64CB6"/>
    <w:rsid w:val="00F7042E"/>
    <w:rsid w:val="00F75A8A"/>
    <w:rsid w:val="00FC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4C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B4C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AB4C1F"/>
  </w:style>
  <w:style w:type="table" w:styleId="a8">
    <w:name w:val="Table Grid"/>
    <w:basedOn w:val="a1"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аименование вида документа"/>
    <w:qFormat/>
    <w:rsid w:val="00AB4C1F"/>
    <w:pPr>
      <w:spacing w:before="480" w:after="0" w:line="259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a">
    <w:name w:val="Заголовок ФЗ"/>
    <w:qFormat/>
    <w:rsid w:val="00AB4C1F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4C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B4C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AB4C1F"/>
  </w:style>
  <w:style w:type="table" w:styleId="a8">
    <w:name w:val="Table Grid"/>
    <w:basedOn w:val="a1"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аименование вида документа"/>
    <w:qFormat/>
    <w:rsid w:val="00AB4C1F"/>
    <w:pPr>
      <w:spacing w:before="480" w:after="0" w:line="259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a">
    <w:name w:val="Заголовок ФЗ"/>
    <w:qFormat/>
    <w:rsid w:val="00AB4C1F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164DB-1C34-4B5B-997F-7B57DCB4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Захаркин Владислав Владимирович</dc:creator>
  <cp:lastModifiedBy>Пояркова Н.Н.</cp:lastModifiedBy>
  <cp:revision>44</cp:revision>
  <dcterms:created xsi:type="dcterms:W3CDTF">2022-12-14T20:20:00Z</dcterms:created>
  <dcterms:modified xsi:type="dcterms:W3CDTF">2026-04-27T13:01:00Z</dcterms:modified>
</cp:coreProperties>
</file>