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F37" w:rsidRPr="009A72CA" w:rsidRDefault="00041F37" w:rsidP="009A72CA">
      <w:pPr>
        <w:spacing w:line="20" w:lineRule="exact"/>
        <w:rPr>
          <w:rFonts w:ascii="Times New Roman" w:hAnsi="Times New Roman"/>
          <w:szCs w:val="28"/>
          <w:u w:val="single"/>
        </w:rPr>
      </w:pPr>
    </w:p>
    <w:p w:rsidR="007D3EF7" w:rsidRDefault="0083717F" w:rsidP="009A72CA">
      <w:pPr>
        <w:spacing w:line="240" w:lineRule="atLeast"/>
        <w:jc w:val="center"/>
        <w:rPr>
          <w:rFonts w:ascii="Times New Roman" w:hAnsi="Times New Roman"/>
          <w:b/>
          <w:szCs w:val="28"/>
        </w:rPr>
      </w:pPr>
      <w:r w:rsidRPr="009A72CA">
        <w:rPr>
          <w:rFonts w:ascii="Times New Roman" w:hAnsi="Times New Roman"/>
          <w:b/>
          <w:szCs w:val="28"/>
        </w:rPr>
        <w:t>ПОЯСНИТЕЛЬНАЯ ЗАПИСКА</w:t>
      </w:r>
    </w:p>
    <w:p w:rsidR="009A72CA" w:rsidRPr="009A72CA" w:rsidRDefault="009A72CA" w:rsidP="009A72CA">
      <w:pPr>
        <w:spacing w:line="120" w:lineRule="exact"/>
        <w:jc w:val="center"/>
        <w:rPr>
          <w:rFonts w:ascii="Times New Roman" w:hAnsi="Times New Roman"/>
          <w:b/>
          <w:szCs w:val="28"/>
        </w:rPr>
      </w:pPr>
    </w:p>
    <w:p w:rsidR="007D3EF7" w:rsidRPr="009A72CA" w:rsidRDefault="0083717F" w:rsidP="009A72CA">
      <w:pPr>
        <w:spacing w:line="240" w:lineRule="atLeast"/>
        <w:jc w:val="center"/>
        <w:rPr>
          <w:rFonts w:ascii="Times New Roman" w:hAnsi="Times New Roman"/>
          <w:b/>
          <w:szCs w:val="28"/>
        </w:rPr>
      </w:pPr>
      <w:r w:rsidRPr="009A72CA">
        <w:rPr>
          <w:rFonts w:ascii="Times New Roman" w:hAnsi="Times New Roman"/>
          <w:b/>
          <w:szCs w:val="28"/>
        </w:rPr>
        <w:t>к проекту федерального закона</w:t>
      </w:r>
      <w:r w:rsidR="009A72CA">
        <w:rPr>
          <w:rFonts w:ascii="Times New Roman" w:hAnsi="Times New Roman"/>
          <w:b/>
          <w:szCs w:val="28"/>
        </w:rPr>
        <w:t xml:space="preserve"> "</w:t>
      </w:r>
      <w:r w:rsidRPr="009A72CA">
        <w:rPr>
          <w:rFonts w:ascii="Times New Roman" w:hAnsi="Times New Roman"/>
          <w:b/>
          <w:szCs w:val="28"/>
        </w:rPr>
        <w:t>О поддержке развития технологий искусственного интеллекта в Российской Федерации</w:t>
      </w:r>
      <w:r w:rsidR="009A72CA">
        <w:rPr>
          <w:rFonts w:ascii="Times New Roman" w:hAnsi="Times New Roman"/>
          <w:b/>
          <w:szCs w:val="28"/>
        </w:rPr>
        <w:t>"</w:t>
      </w:r>
    </w:p>
    <w:p w:rsidR="007D3EF7" w:rsidRDefault="007D3EF7" w:rsidP="009A72CA">
      <w:pPr>
        <w:spacing w:line="240" w:lineRule="exact"/>
        <w:rPr>
          <w:rFonts w:ascii="Times New Roman" w:hAnsi="Times New Roman"/>
          <w:szCs w:val="28"/>
        </w:rPr>
      </w:pPr>
    </w:p>
    <w:p w:rsidR="009A72CA" w:rsidRPr="009A72CA" w:rsidRDefault="009A72CA" w:rsidP="009A72CA">
      <w:pPr>
        <w:spacing w:line="240" w:lineRule="exact"/>
        <w:rPr>
          <w:rFonts w:ascii="Times New Roman" w:hAnsi="Times New Roman"/>
          <w:szCs w:val="28"/>
        </w:rPr>
      </w:pPr>
    </w:p>
    <w:p w:rsidR="007D3EF7" w:rsidRPr="009A72CA" w:rsidRDefault="0083717F" w:rsidP="009A72CA">
      <w:pPr>
        <w:spacing w:line="356" w:lineRule="atLeast"/>
        <w:ind w:firstLine="709"/>
        <w:rPr>
          <w:rFonts w:ascii="Times New Roman" w:hAnsi="Times New Roman"/>
          <w:szCs w:val="28"/>
        </w:rPr>
      </w:pPr>
      <w:r w:rsidRPr="009A72CA">
        <w:rPr>
          <w:rFonts w:ascii="Times New Roman" w:hAnsi="Times New Roman"/>
          <w:szCs w:val="28"/>
        </w:rPr>
        <w:t xml:space="preserve">Проект федерального закона </w:t>
      </w:r>
      <w:r w:rsidR="009A72CA">
        <w:rPr>
          <w:rFonts w:ascii="Times New Roman" w:hAnsi="Times New Roman"/>
          <w:szCs w:val="28"/>
        </w:rPr>
        <w:t>"</w:t>
      </w:r>
      <w:r w:rsidRPr="009A72CA">
        <w:rPr>
          <w:rFonts w:ascii="Times New Roman" w:hAnsi="Times New Roman"/>
          <w:szCs w:val="28"/>
        </w:rPr>
        <w:t>О поддержке развития технологий искусственного интеллекта в Российской Федерации</w:t>
      </w:r>
      <w:r w:rsidR="009A72CA">
        <w:rPr>
          <w:rFonts w:ascii="Times New Roman" w:hAnsi="Times New Roman"/>
          <w:szCs w:val="28"/>
        </w:rPr>
        <w:t>" (далее -</w:t>
      </w:r>
      <w:r w:rsidRPr="009A72CA">
        <w:rPr>
          <w:rFonts w:ascii="Times New Roman" w:hAnsi="Times New Roman"/>
          <w:szCs w:val="28"/>
        </w:rPr>
        <w:t xml:space="preserve"> законопроект) разработан в целях создания правовых условий для ускоренного развития и внедрения больших фундаментальных моделей искусственного интеллекта </w:t>
      </w:r>
      <w:r w:rsidR="009A72CA">
        <w:rPr>
          <w:rFonts w:ascii="Times New Roman" w:hAnsi="Times New Roman"/>
          <w:szCs w:val="28"/>
        </w:rPr>
        <w:br/>
      </w:r>
      <w:r w:rsidRPr="009A72CA">
        <w:rPr>
          <w:rFonts w:ascii="Times New Roman" w:hAnsi="Times New Roman"/>
          <w:szCs w:val="28"/>
        </w:rPr>
        <w:t>в Российской Федерации, обеспечения государственной технологической независимости, безопасности личности, общества и государства при использовании больших фундаментальных моделей искусственного интеллекта</w:t>
      </w:r>
      <w:r w:rsidR="009A72CA">
        <w:rPr>
          <w:rFonts w:ascii="Times New Roman" w:hAnsi="Times New Roman"/>
          <w:szCs w:val="28"/>
        </w:rPr>
        <w:t xml:space="preserve"> (далее -</w:t>
      </w:r>
      <w:r w:rsidRPr="009A72CA">
        <w:rPr>
          <w:rFonts w:ascii="Times New Roman" w:hAnsi="Times New Roman"/>
          <w:szCs w:val="28"/>
        </w:rPr>
        <w:t xml:space="preserve"> БФМ ИИ), а также повышения эффективности государственного управления и развития инновационной экономики.</w:t>
      </w:r>
    </w:p>
    <w:p w:rsidR="007D3EF7" w:rsidRPr="009A72CA" w:rsidRDefault="0083717F" w:rsidP="009A72CA">
      <w:pPr>
        <w:spacing w:line="356" w:lineRule="atLeast"/>
        <w:ind w:firstLine="709"/>
        <w:rPr>
          <w:rFonts w:ascii="Times New Roman" w:hAnsi="Times New Roman"/>
          <w:szCs w:val="28"/>
        </w:rPr>
      </w:pPr>
      <w:r w:rsidRPr="009A72CA">
        <w:rPr>
          <w:rFonts w:ascii="Times New Roman" w:hAnsi="Times New Roman"/>
          <w:szCs w:val="28"/>
        </w:rPr>
        <w:t>В законопроекте учтены цели и основные задачи развития искусственного интеллекта, предусмотренные в Национальной стратегии развития искусственно</w:t>
      </w:r>
      <w:r w:rsidR="009A72CA">
        <w:rPr>
          <w:rFonts w:ascii="Times New Roman" w:hAnsi="Times New Roman"/>
          <w:szCs w:val="28"/>
        </w:rPr>
        <w:t>го интеллекта на период до 2030 </w:t>
      </w:r>
      <w:r w:rsidRPr="009A72CA">
        <w:rPr>
          <w:rFonts w:ascii="Times New Roman" w:hAnsi="Times New Roman"/>
          <w:szCs w:val="28"/>
        </w:rPr>
        <w:t>года, утвержденной Указом Презид</w:t>
      </w:r>
      <w:r w:rsidR="009A72CA">
        <w:rPr>
          <w:rFonts w:ascii="Times New Roman" w:hAnsi="Times New Roman"/>
          <w:szCs w:val="28"/>
        </w:rPr>
        <w:t>ента Российской Федерации от 10 октября 2019 г. № </w:t>
      </w:r>
      <w:r w:rsidRPr="009A72CA">
        <w:rPr>
          <w:rFonts w:ascii="Times New Roman" w:hAnsi="Times New Roman"/>
          <w:szCs w:val="28"/>
        </w:rPr>
        <w:t>490.</w:t>
      </w:r>
    </w:p>
    <w:p w:rsidR="007D3EF7" w:rsidRPr="009A72CA" w:rsidRDefault="0083717F" w:rsidP="009A72CA">
      <w:pPr>
        <w:spacing w:line="356" w:lineRule="atLeast"/>
        <w:ind w:firstLine="709"/>
        <w:rPr>
          <w:rFonts w:ascii="Times New Roman" w:hAnsi="Times New Roman"/>
          <w:szCs w:val="28"/>
        </w:rPr>
      </w:pPr>
      <w:r w:rsidRPr="009A72CA">
        <w:rPr>
          <w:rFonts w:ascii="Times New Roman" w:hAnsi="Times New Roman"/>
          <w:szCs w:val="28"/>
        </w:rPr>
        <w:t xml:space="preserve">Предметом законодательного регулирования законопроекта являются отношения, возникающие в связи с разработкой, внедрением, использованием и применением БФМ ИИ. </w:t>
      </w:r>
    </w:p>
    <w:p w:rsidR="007D3EF7" w:rsidRPr="009A72CA" w:rsidRDefault="0083717F" w:rsidP="009A72CA">
      <w:pPr>
        <w:spacing w:line="356" w:lineRule="atLeast"/>
        <w:ind w:firstLine="709"/>
        <w:rPr>
          <w:rFonts w:ascii="Times New Roman" w:hAnsi="Times New Roman"/>
          <w:szCs w:val="28"/>
        </w:rPr>
      </w:pPr>
      <w:r w:rsidRPr="009A72CA">
        <w:rPr>
          <w:rFonts w:ascii="Times New Roman" w:hAnsi="Times New Roman"/>
          <w:szCs w:val="28"/>
        </w:rPr>
        <w:t xml:space="preserve">В соответствии с законопроектом под БФМ ИИ понимается программа для ЭВМ, основными характеристиками которой являются выполнение большого количества интеллектуальных задач на уровне сопоставимом с человеком, предоставление информации, принятие решений или прогнозирование результатов по заданным человеком целям, а также содержание в такой программе </w:t>
      </w:r>
      <w:r w:rsidR="009A72CA">
        <w:rPr>
          <w:rFonts w:ascii="Times New Roman" w:hAnsi="Times New Roman"/>
          <w:szCs w:val="28"/>
        </w:rPr>
        <w:t>не менее 1 </w:t>
      </w:r>
      <w:r w:rsidRPr="009A72CA">
        <w:rPr>
          <w:rFonts w:ascii="Times New Roman" w:hAnsi="Times New Roman"/>
          <w:szCs w:val="28"/>
        </w:rPr>
        <w:t>млрд</w:t>
      </w:r>
      <w:r w:rsidR="009A72CA">
        <w:rPr>
          <w:rFonts w:ascii="Times New Roman" w:hAnsi="Times New Roman"/>
          <w:szCs w:val="28"/>
        </w:rPr>
        <w:t>.</w:t>
      </w:r>
      <w:r w:rsidRPr="009A72CA">
        <w:rPr>
          <w:rFonts w:ascii="Times New Roman" w:hAnsi="Times New Roman"/>
          <w:szCs w:val="28"/>
        </w:rPr>
        <w:t xml:space="preserve"> параметров. БФМ ИИ </w:t>
      </w:r>
      <w:r w:rsidR="009A72CA">
        <w:rPr>
          <w:rFonts w:ascii="Times New Roman" w:hAnsi="Times New Roman"/>
          <w:szCs w:val="28"/>
        </w:rPr>
        <w:t>-</w:t>
      </w:r>
      <w:r w:rsidRPr="009A72CA">
        <w:rPr>
          <w:rFonts w:ascii="Times New Roman" w:hAnsi="Times New Roman"/>
          <w:szCs w:val="28"/>
        </w:rPr>
        <w:t xml:space="preserve"> это программа, которую обучили на гигантском количестве разнообразных данных (тексты, картинки, звуки и т.д</w:t>
      </w:r>
      <w:r w:rsidR="00C27D08">
        <w:rPr>
          <w:rFonts w:ascii="Times New Roman" w:hAnsi="Times New Roman"/>
          <w:szCs w:val="28"/>
        </w:rPr>
        <w:t>.</w:t>
      </w:r>
      <w:r w:rsidRPr="009A72CA">
        <w:rPr>
          <w:rFonts w:ascii="Times New Roman" w:hAnsi="Times New Roman"/>
          <w:szCs w:val="28"/>
        </w:rPr>
        <w:t>).</w:t>
      </w:r>
    </w:p>
    <w:p w:rsidR="007D3EF7" w:rsidRPr="009A72CA" w:rsidRDefault="0083717F" w:rsidP="009A72CA">
      <w:pPr>
        <w:spacing w:line="356" w:lineRule="atLeast"/>
        <w:ind w:firstLine="709"/>
        <w:rPr>
          <w:rFonts w:ascii="Times New Roman" w:hAnsi="Times New Roman"/>
          <w:szCs w:val="28"/>
        </w:rPr>
      </w:pPr>
      <w:r w:rsidRPr="009A72CA">
        <w:rPr>
          <w:rFonts w:ascii="Times New Roman" w:hAnsi="Times New Roman"/>
          <w:szCs w:val="28"/>
        </w:rPr>
        <w:t xml:space="preserve">Примерами продуктов, основанных на применении БФМ ИИ являются, </w:t>
      </w:r>
      <w:r w:rsidR="009A72CA">
        <w:rPr>
          <w:rFonts w:ascii="Times New Roman" w:hAnsi="Times New Roman"/>
          <w:szCs w:val="28"/>
        </w:rPr>
        <w:br/>
      </w:r>
      <w:r w:rsidRPr="009A72CA">
        <w:rPr>
          <w:rFonts w:ascii="Times New Roman" w:hAnsi="Times New Roman"/>
          <w:szCs w:val="28"/>
        </w:rPr>
        <w:t xml:space="preserve">в частности, российские решения -  </w:t>
      </w:r>
      <w:r w:rsidRPr="009A72CA">
        <w:rPr>
          <w:rFonts w:ascii="Times New Roman" w:hAnsi="Times New Roman"/>
          <w:szCs w:val="28"/>
          <w:lang w:val="en-US"/>
        </w:rPr>
        <w:t>YandexGPT</w:t>
      </w:r>
      <w:r w:rsidRPr="009A72CA">
        <w:rPr>
          <w:rFonts w:ascii="Times New Roman" w:hAnsi="Times New Roman"/>
          <w:szCs w:val="28"/>
        </w:rPr>
        <w:t xml:space="preserve"> (Яндекс), </w:t>
      </w:r>
      <w:r w:rsidRPr="009A72CA">
        <w:rPr>
          <w:rFonts w:ascii="Times New Roman" w:hAnsi="Times New Roman"/>
          <w:szCs w:val="28"/>
          <w:lang w:val="en-US"/>
        </w:rPr>
        <w:t>GigaChat</w:t>
      </w:r>
      <w:r w:rsidRPr="009A72CA">
        <w:rPr>
          <w:rFonts w:ascii="Times New Roman" w:hAnsi="Times New Roman"/>
          <w:szCs w:val="28"/>
        </w:rPr>
        <w:t xml:space="preserve"> (Сбер), зарубежные - </w:t>
      </w:r>
      <w:r w:rsidRPr="009A72CA">
        <w:rPr>
          <w:rFonts w:ascii="Times New Roman" w:hAnsi="Times New Roman"/>
          <w:szCs w:val="28"/>
          <w:lang w:val="en-US"/>
        </w:rPr>
        <w:t>Gemeni</w:t>
      </w:r>
      <w:r w:rsidRPr="009A72CA">
        <w:rPr>
          <w:rFonts w:ascii="Times New Roman" w:hAnsi="Times New Roman"/>
          <w:szCs w:val="28"/>
        </w:rPr>
        <w:t xml:space="preserve"> (</w:t>
      </w:r>
      <w:r w:rsidRPr="009A72CA">
        <w:rPr>
          <w:rFonts w:ascii="Times New Roman" w:hAnsi="Times New Roman"/>
          <w:szCs w:val="28"/>
          <w:lang w:val="en-US"/>
        </w:rPr>
        <w:t>Google</w:t>
      </w:r>
      <w:r w:rsidRPr="009A72CA">
        <w:rPr>
          <w:rFonts w:ascii="Times New Roman" w:hAnsi="Times New Roman"/>
          <w:szCs w:val="28"/>
        </w:rPr>
        <w:t xml:space="preserve">, США), </w:t>
      </w:r>
      <w:r w:rsidRPr="009A72CA">
        <w:rPr>
          <w:rFonts w:ascii="Times New Roman" w:hAnsi="Times New Roman"/>
          <w:szCs w:val="28"/>
          <w:lang w:val="en-US"/>
        </w:rPr>
        <w:t>ChatGPT</w:t>
      </w:r>
      <w:r w:rsidRPr="009A72CA">
        <w:rPr>
          <w:rFonts w:ascii="Times New Roman" w:hAnsi="Times New Roman"/>
          <w:szCs w:val="28"/>
        </w:rPr>
        <w:t xml:space="preserve"> (</w:t>
      </w:r>
      <w:r w:rsidRPr="009A72CA">
        <w:rPr>
          <w:rFonts w:ascii="Times New Roman" w:hAnsi="Times New Roman"/>
          <w:szCs w:val="28"/>
          <w:lang w:val="en-US"/>
        </w:rPr>
        <w:t>OpenAI</w:t>
      </w:r>
      <w:r w:rsidRPr="009A72CA">
        <w:rPr>
          <w:rFonts w:ascii="Times New Roman" w:hAnsi="Times New Roman"/>
          <w:szCs w:val="28"/>
        </w:rPr>
        <w:t xml:space="preserve">, США), </w:t>
      </w:r>
      <w:r w:rsidRPr="009A72CA">
        <w:rPr>
          <w:rFonts w:ascii="Times New Roman" w:hAnsi="Times New Roman"/>
          <w:szCs w:val="28"/>
          <w:lang w:val="en-US"/>
        </w:rPr>
        <w:t>DeepSeek</w:t>
      </w:r>
      <w:r w:rsidRPr="009A72CA">
        <w:rPr>
          <w:rFonts w:ascii="Times New Roman" w:hAnsi="Times New Roman"/>
          <w:szCs w:val="28"/>
        </w:rPr>
        <w:t xml:space="preserve"> (</w:t>
      </w:r>
      <w:r w:rsidRPr="009A72CA">
        <w:rPr>
          <w:rFonts w:ascii="Times New Roman" w:hAnsi="Times New Roman"/>
          <w:szCs w:val="28"/>
          <w:lang w:val="en-US"/>
        </w:rPr>
        <w:t>DeepSeek</w:t>
      </w:r>
      <w:r w:rsidRPr="009A72CA">
        <w:rPr>
          <w:rFonts w:ascii="Times New Roman" w:hAnsi="Times New Roman"/>
          <w:szCs w:val="28"/>
        </w:rPr>
        <w:t xml:space="preserve"> </w:t>
      </w:r>
      <w:r w:rsidRPr="009A72CA">
        <w:rPr>
          <w:rFonts w:ascii="Times New Roman" w:hAnsi="Times New Roman"/>
          <w:szCs w:val="28"/>
          <w:lang w:val="en-US"/>
        </w:rPr>
        <w:t>AI</w:t>
      </w:r>
      <w:r w:rsidRPr="009A72CA">
        <w:rPr>
          <w:rFonts w:ascii="Times New Roman" w:hAnsi="Times New Roman"/>
          <w:szCs w:val="28"/>
        </w:rPr>
        <w:t>, Китай).</w:t>
      </w:r>
    </w:p>
    <w:p w:rsidR="007D3EF7" w:rsidRPr="009A72CA" w:rsidRDefault="0083717F" w:rsidP="009A72CA">
      <w:pPr>
        <w:spacing w:line="356" w:lineRule="atLeast"/>
        <w:ind w:firstLine="709"/>
        <w:rPr>
          <w:rFonts w:ascii="Times New Roman" w:hAnsi="Times New Roman"/>
          <w:szCs w:val="28"/>
        </w:rPr>
      </w:pPr>
      <w:r w:rsidRPr="009A72CA">
        <w:rPr>
          <w:rFonts w:ascii="Times New Roman" w:hAnsi="Times New Roman"/>
          <w:szCs w:val="28"/>
        </w:rPr>
        <w:t>Законопроектом определяются основные понятия, включая определение самой технологии и принципы регулирования отношений, связанных с БФМ ИИ, предусматриваются полномочия Президента Российской Федерации, Правительства Российской Федерации, федеральных органов исполнительной власти, иных государственных органов, государственных корпораций и Банка России в сфере применения БФМ ИИ.</w:t>
      </w:r>
    </w:p>
    <w:p w:rsidR="007D3EF7" w:rsidRPr="009A72CA" w:rsidRDefault="0083717F" w:rsidP="009A72CA">
      <w:pPr>
        <w:spacing w:line="356" w:lineRule="atLeast"/>
        <w:ind w:firstLine="709"/>
        <w:rPr>
          <w:rFonts w:ascii="Times New Roman" w:hAnsi="Times New Roman"/>
          <w:szCs w:val="28"/>
        </w:rPr>
      </w:pPr>
      <w:r w:rsidRPr="009A72CA">
        <w:rPr>
          <w:rFonts w:ascii="Times New Roman" w:hAnsi="Times New Roman"/>
          <w:szCs w:val="28"/>
        </w:rPr>
        <w:lastRenderedPageBreak/>
        <w:t>Также законопроектом вводятся такие категории моделей искусственного интеллекта, как</w:t>
      </w:r>
      <w:r w:rsidR="009A72CA">
        <w:rPr>
          <w:rFonts w:ascii="Times New Roman" w:hAnsi="Times New Roman"/>
          <w:szCs w:val="28"/>
        </w:rPr>
        <w:t xml:space="preserve"> суверенные и национальные, -</w:t>
      </w:r>
      <w:r w:rsidRPr="009A72CA">
        <w:rPr>
          <w:rFonts w:ascii="Times New Roman" w:hAnsi="Times New Roman"/>
          <w:szCs w:val="28"/>
        </w:rPr>
        <w:t xml:space="preserve"> для которых устанавливаются требования по локализации обработки данных на территории Российской Федерации с участием российских юридических лиц, а также меры поддержки разработчиков таких моделей искусственного интеллекта, в том числе в части доступа к данным, необходимым для обучения моделей.</w:t>
      </w:r>
    </w:p>
    <w:p w:rsidR="007D3EF7" w:rsidRPr="009A72CA" w:rsidRDefault="0083717F" w:rsidP="009A72CA">
      <w:pPr>
        <w:spacing w:line="356" w:lineRule="atLeast"/>
        <w:ind w:firstLine="709"/>
        <w:rPr>
          <w:rFonts w:ascii="Times New Roman" w:hAnsi="Times New Roman"/>
          <w:szCs w:val="28"/>
        </w:rPr>
      </w:pPr>
      <w:r w:rsidRPr="009A72CA">
        <w:rPr>
          <w:rFonts w:ascii="Times New Roman" w:hAnsi="Times New Roman"/>
          <w:szCs w:val="28"/>
        </w:rPr>
        <w:t>В целях обеспечения прав граждан законопроектом предусматривается предоставление пользователям возможности размещения маркировки (информационного предупреждения) информационных материалов в аудио- и (или) визуальной форме, созданных с использованием БФМ ИИ.</w:t>
      </w:r>
    </w:p>
    <w:p w:rsidR="007D3EF7" w:rsidRPr="009A72CA" w:rsidRDefault="0083717F" w:rsidP="009A72CA">
      <w:pPr>
        <w:spacing w:line="356" w:lineRule="atLeast"/>
        <w:ind w:firstLine="709"/>
        <w:rPr>
          <w:rFonts w:ascii="Times New Roman" w:hAnsi="Times New Roman"/>
          <w:szCs w:val="28"/>
        </w:rPr>
      </w:pPr>
      <w:r w:rsidRPr="009A72CA">
        <w:rPr>
          <w:rFonts w:ascii="Times New Roman" w:hAnsi="Times New Roman"/>
          <w:szCs w:val="28"/>
        </w:rPr>
        <w:t>Учитывая важность вопроса безопасности применения БФМ ИИ, на </w:t>
      </w:r>
      <w:r w:rsidR="009A72CA">
        <w:rPr>
          <w:rFonts w:ascii="Times New Roman" w:hAnsi="Times New Roman"/>
          <w:szCs w:val="28"/>
        </w:rPr>
        <w:t>"</w:t>
      </w:r>
      <w:r w:rsidRPr="009A72CA">
        <w:rPr>
          <w:rFonts w:ascii="Times New Roman" w:hAnsi="Times New Roman"/>
          <w:szCs w:val="28"/>
        </w:rPr>
        <w:t>чувствительных</w:t>
      </w:r>
      <w:r w:rsidR="009A72CA">
        <w:rPr>
          <w:rFonts w:ascii="Times New Roman" w:hAnsi="Times New Roman"/>
          <w:szCs w:val="28"/>
        </w:rPr>
        <w:t>"</w:t>
      </w:r>
      <w:r w:rsidRPr="009A72CA">
        <w:rPr>
          <w:rFonts w:ascii="Times New Roman" w:hAnsi="Times New Roman"/>
          <w:szCs w:val="28"/>
        </w:rPr>
        <w:t xml:space="preserve"> объектах, таких как государственные информационные систем</w:t>
      </w:r>
      <w:r w:rsidR="00D75406">
        <w:rPr>
          <w:rFonts w:ascii="Times New Roman" w:hAnsi="Times New Roman"/>
          <w:szCs w:val="28"/>
        </w:rPr>
        <w:t>ы, законопроектом предусматриваются полномочия</w:t>
      </w:r>
      <w:r w:rsidRPr="009A72CA">
        <w:rPr>
          <w:rFonts w:ascii="Times New Roman" w:hAnsi="Times New Roman"/>
          <w:szCs w:val="28"/>
        </w:rPr>
        <w:t xml:space="preserve"> Правительства Российской Федерации по установлению случаев в которых допускается примен</w:t>
      </w:r>
      <w:r w:rsidR="009A72CA">
        <w:rPr>
          <w:rFonts w:ascii="Times New Roman" w:hAnsi="Times New Roman"/>
          <w:szCs w:val="28"/>
        </w:rPr>
        <w:t>ение исключительно суверенных и </w:t>
      </w:r>
      <w:r w:rsidRPr="009A72CA">
        <w:rPr>
          <w:rFonts w:ascii="Times New Roman" w:hAnsi="Times New Roman"/>
          <w:szCs w:val="28"/>
        </w:rPr>
        <w:t>(или) национальных больших фундаментальных моделей.</w:t>
      </w:r>
    </w:p>
    <w:p w:rsidR="007D3EF7" w:rsidRPr="009A72CA" w:rsidRDefault="00D75406" w:rsidP="009A72CA">
      <w:pPr>
        <w:spacing w:line="356" w:lineRule="atLeast"/>
        <w:ind w:firstLine="709"/>
        <w:rPr>
          <w:rFonts w:ascii="Times New Roman" w:hAnsi="Times New Roman"/>
          <w:szCs w:val="28"/>
        </w:rPr>
      </w:pPr>
      <w:r>
        <w:t xml:space="preserve">Реализация положений, предусмотренных законопроектом, </w:t>
      </w:r>
      <w:r w:rsidR="0083717F" w:rsidRPr="009A72CA">
        <w:rPr>
          <w:rFonts w:ascii="Times New Roman" w:hAnsi="Times New Roman"/>
          <w:szCs w:val="28"/>
        </w:rPr>
        <w:t xml:space="preserve">создаст основу для дальнейшего развития отрасли и ускоренного внедрения ИИ в экономику </w:t>
      </w:r>
      <w:r>
        <w:rPr>
          <w:rFonts w:ascii="Times New Roman" w:hAnsi="Times New Roman"/>
          <w:szCs w:val="28"/>
        </w:rPr>
        <w:t xml:space="preserve">              </w:t>
      </w:r>
      <w:r w:rsidR="0083717F" w:rsidRPr="009A72CA">
        <w:rPr>
          <w:rFonts w:ascii="Times New Roman" w:hAnsi="Times New Roman"/>
          <w:szCs w:val="28"/>
        </w:rPr>
        <w:t>и гос</w:t>
      </w:r>
      <w:r>
        <w:rPr>
          <w:rFonts w:ascii="Times New Roman" w:hAnsi="Times New Roman"/>
          <w:szCs w:val="28"/>
        </w:rPr>
        <w:t xml:space="preserve">ударственное </w:t>
      </w:r>
      <w:r w:rsidR="0083717F" w:rsidRPr="009A72CA">
        <w:rPr>
          <w:rFonts w:ascii="Times New Roman" w:hAnsi="Times New Roman"/>
          <w:szCs w:val="28"/>
        </w:rPr>
        <w:t>управление, повышая эффективность и качество жизни населения, при сохранении национальных интересов.</w:t>
      </w:r>
    </w:p>
    <w:p w:rsidR="007D3EF7" w:rsidRPr="009A72CA" w:rsidRDefault="0083717F" w:rsidP="009A72CA">
      <w:pPr>
        <w:spacing w:line="356" w:lineRule="atLeast"/>
        <w:ind w:firstLine="709"/>
        <w:rPr>
          <w:rFonts w:ascii="Times New Roman" w:hAnsi="Times New Roman"/>
          <w:szCs w:val="28"/>
        </w:rPr>
      </w:pPr>
      <w:r w:rsidRPr="009A72CA">
        <w:rPr>
          <w:rFonts w:ascii="Times New Roman" w:hAnsi="Times New Roman"/>
          <w:szCs w:val="28"/>
        </w:rPr>
        <w:t>Анализ правоприменительной практики, обусловившей необходимость изменения правового регулирования, не проводился в связи с отсутствием такой практики.</w:t>
      </w:r>
    </w:p>
    <w:p w:rsidR="007D3EF7" w:rsidRPr="009A72CA" w:rsidRDefault="0083717F" w:rsidP="009A72CA">
      <w:pPr>
        <w:spacing w:line="356" w:lineRule="atLeast"/>
        <w:ind w:firstLine="709"/>
        <w:rPr>
          <w:rFonts w:ascii="Times New Roman" w:hAnsi="Times New Roman"/>
          <w:szCs w:val="28"/>
        </w:rPr>
      </w:pPr>
      <w:r w:rsidRPr="009A72CA">
        <w:rPr>
          <w:rFonts w:ascii="Times New Roman" w:hAnsi="Times New Roman"/>
          <w:szCs w:val="28"/>
        </w:rPr>
        <w:t>Законопроект соответствует положениям Договора о</w:t>
      </w:r>
      <w:r w:rsidR="009A72CA" w:rsidRPr="009A72CA">
        <w:rPr>
          <w:rFonts w:ascii="Times New Roman" w:hAnsi="Times New Roman"/>
          <w:szCs w:val="28"/>
        </w:rPr>
        <w:t xml:space="preserve"> </w:t>
      </w:r>
      <w:r w:rsidRPr="009A72CA">
        <w:rPr>
          <w:rFonts w:ascii="Times New Roman" w:hAnsi="Times New Roman"/>
          <w:szCs w:val="28"/>
        </w:rPr>
        <w:t>Евразийском экономическом союзе, а также положениям иных международных договоров Российской Федерации.</w:t>
      </w:r>
    </w:p>
    <w:p w:rsidR="007D3EF7" w:rsidRPr="009A72CA" w:rsidRDefault="00D75406" w:rsidP="009A72CA">
      <w:pPr>
        <w:spacing w:line="356" w:lineRule="atLeast"/>
        <w:ind w:firstLine="709"/>
        <w:rPr>
          <w:rFonts w:ascii="Times New Roman" w:hAnsi="Times New Roman"/>
          <w:szCs w:val="28"/>
        </w:rPr>
      </w:pPr>
      <w:r>
        <w:t xml:space="preserve">Реализация положений, предусмотренных законопроектом, </w:t>
      </w:r>
      <w:r w:rsidR="0083717F" w:rsidRPr="009A72CA">
        <w:rPr>
          <w:rFonts w:ascii="Times New Roman" w:hAnsi="Times New Roman"/>
          <w:szCs w:val="28"/>
        </w:rPr>
        <w:t>н</w:t>
      </w:r>
      <w:r w:rsidR="00C27D08">
        <w:rPr>
          <w:rFonts w:ascii="Times New Roman" w:hAnsi="Times New Roman"/>
          <w:szCs w:val="28"/>
        </w:rPr>
        <w:t>е повлечет негативных социально-</w:t>
      </w:r>
      <w:r w:rsidR="0083717F" w:rsidRPr="009A72CA">
        <w:rPr>
          <w:rFonts w:ascii="Times New Roman" w:hAnsi="Times New Roman"/>
          <w:szCs w:val="28"/>
        </w:rPr>
        <w:t xml:space="preserve">экономических, финансовых и иных последствий, </w:t>
      </w:r>
      <w:r w:rsidR="00C27D08">
        <w:rPr>
          <w:rFonts w:ascii="Times New Roman" w:hAnsi="Times New Roman"/>
          <w:szCs w:val="28"/>
        </w:rPr>
        <w:br/>
      </w:r>
      <w:r w:rsidR="0083717F" w:rsidRPr="009A72CA">
        <w:rPr>
          <w:rFonts w:ascii="Times New Roman" w:hAnsi="Times New Roman"/>
          <w:szCs w:val="28"/>
        </w:rPr>
        <w:t xml:space="preserve">а также не </w:t>
      </w:r>
      <w:r w:rsidR="00C27D08">
        <w:rPr>
          <w:rFonts w:ascii="Times New Roman" w:hAnsi="Times New Roman"/>
          <w:szCs w:val="28"/>
        </w:rPr>
        <w:t xml:space="preserve">повлияет негативным образом </w:t>
      </w:r>
      <w:r w:rsidR="0083717F" w:rsidRPr="009A72CA">
        <w:rPr>
          <w:rFonts w:ascii="Times New Roman" w:hAnsi="Times New Roman"/>
          <w:szCs w:val="28"/>
        </w:rPr>
        <w:t>на достижение целей государственных программ Российской Федерации.</w:t>
      </w:r>
    </w:p>
    <w:p w:rsidR="00D75406" w:rsidRDefault="0083717F" w:rsidP="00D75406">
      <w:pPr>
        <w:spacing w:line="356" w:lineRule="atLeast"/>
        <w:ind w:firstLine="709"/>
        <w:rPr>
          <w:rFonts w:ascii="Times New Roman" w:hAnsi="Times New Roman"/>
          <w:szCs w:val="28"/>
        </w:rPr>
      </w:pPr>
      <w:r w:rsidRPr="009A72CA">
        <w:rPr>
          <w:rFonts w:ascii="Times New Roman" w:hAnsi="Times New Roman"/>
          <w:szCs w:val="28"/>
        </w:rPr>
        <w:t>Реализация положений, пре</w:t>
      </w:r>
      <w:r w:rsidR="009A72CA">
        <w:rPr>
          <w:rFonts w:ascii="Times New Roman" w:hAnsi="Times New Roman"/>
          <w:szCs w:val="28"/>
        </w:rPr>
        <w:t xml:space="preserve">дусмотренных законопроектом, не </w:t>
      </w:r>
      <w:r w:rsidRPr="009A72CA">
        <w:rPr>
          <w:rFonts w:ascii="Times New Roman" w:hAnsi="Times New Roman"/>
          <w:szCs w:val="28"/>
        </w:rPr>
        <w:t>окажет негативного влияния на достиж</w:t>
      </w:r>
      <w:bookmarkStart w:id="0" w:name="_GoBack"/>
      <w:bookmarkEnd w:id="0"/>
      <w:r w:rsidRPr="009A72CA">
        <w:rPr>
          <w:rFonts w:ascii="Times New Roman" w:hAnsi="Times New Roman"/>
          <w:szCs w:val="28"/>
        </w:rPr>
        <w:t>ение результатов федеральных проектов и национальных программ.</w:t>
      </w:r>
    </w:p>
    <w:p w:rsidR="00AB4C1F" w:rsidRPr="009A72CA" w:rsidRDefault="00D75406" w:rsidP="00D75406">
      <w:pPr>
        <w:spacing w:line="356" w:lineRule="atLeast"/>
        <w:ind w:firstLine="709"/>
        <w:rPr>
          <w:rFonts w:ascii="Times New Roman" w:hAnsi="Times New Roman"/>
          <w:szCs w:val="28"/>
        </w:rPr>
      </w:pPr>
      <w:r>
        <w:t>Законопроект содержит 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экспертизы.</w:t>
      </w:r>
    </w:p>
    <w:sectPr w:rsidR="00AB4C1F" w:rsidRPr="009A72CA" w:rsidSect="009A72CA">
      <w:headerReference w:type="default" r:id="rId8"/>
      <w:footerReference w:type="default" r:id="rId9"/>
      <w:footerReference w:type="first" r:id="rId10"/>
      <w:pgSz w:w="11907" w:h="16840" w:code="9"/>
      <w:pgMar w:top="1418" w:right="737" w:bottom="1418" w:left="1418" w:header="709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518" w:rsidRDefault="00320518">
      <w:pPr>
        <w:spacing w:line="240" w:lineRule="auto"/>
      </w:pPr>
      <w:r>
        <w:separator/>
      </w:r>
    </w:p>
  </w:endnote>
  <w:endnote w:type="continuationSeparator" w:id="0">
    <w:p w:rsidR="00320518" w:rsidRDefault="003205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20208030705050203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pPr w:leftFromText="181" w:rightFromText="181" w:vertAnchor="text" w:horzAnchor="margin" w:tblpXSpec="right" w:tblpY="1"/>
      <w:tblOverlap w:val="never"/>
      <w:tblW w:w="0" w:type="auto"/>
      <w:tblLook w:val="04A0" w:firstRow="1" w:lastRow="0" w:firstColumn="1" w:lastColumn="0" w:noHBand="0" w:noVBand="1"/>
    </w:tblPr>
    <w:tblGrid>
      <w:gridCol w:w="3166"/>
    </w:tblGrid>
    <w:tr w:rsidR="00C606B0" w:rsidTr="002F660E">
      <w:trPr>
        <w:trHeight w:val="366"/>
      </w:trPr>
      <w:tc>
        <w:tcPr>
          <w:tcW w:w="3166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:rsidR="006B3CDE" w:rsidRDefault="0083717F" w:rsidP="006B3CDE">
          <w:pPr>
            <w:pStyle w:val="a5"/>
            <w:jc w:val="center"/>
            <w:rPr>
              <w:sz w:val="20"/>
              <w:lang w:val="en-US"/>
            </w:rPr>
          </w:pPr>
          <w:r>
            <w:rPr>
              <w:sz w:val="20"/>
              <w:lang w:val="en-US"/>
            </w:rPr>
            <w:t>0595999-Уч-2026 (11.3)</w:t>
          </w:r>
        </w:p>
      </w:tc>
    </w:tr>
    <w:tr w:rsidR="00C606B0" w:rsidTr="002F660E">
      <w:trPr>
        <w:trHeight w:val="937"/>
      </w:trPr>
      <w:tc>
        <w:tcPr>
          <w:tcW w:w="3166" w:type="dxa"/>
          <w:tcBorders>
            <w:top w:val="nil"/>
            <w:left w:val="nil"/>
            <w:bottom w:val="nil"/>
            <w:right w:val="nil"/>
          </w:tcBorders>
          <w:hideMark/>
        </w:tcPr>
        <w:p w:rsidR="006B3CDE" w:rsidRDefault="0083717F" w:rsidP="006B3CDE">
          <w:pPr>
            <w:pStyle w:val="a5"/>
          </w:pPr>
          <w:r>
            <w:rPr>
              <w:noProof/>
            </w:rPr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72390</wp:posOffset>
                </wp:positionH>
                <wp:positionV relativeFrom="page">
                  <wp:posOffset>14605</wp:posOffset>
                </wp:positionV>
                <wp:extent cx="1905000" cy="476250"/>
                <wp:effectExtent l="0" t="0" r="635" b="8255"/>
                <wp:wrapNone/>
                <wp:docPr id="6" name="Text Box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anchor>
            </w:drawing>
          </w:r>
        </w:p>
      </w:tc>
    </w:tr>
  </w:tbl>
  <w:p w:rsidR="00A63C78" w:rsidRDefault="00A63C7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pPr w:leftFromText="181" w:rightFromText="181" w:vertAnchor="text" w:horzAnchor="margin" w:tblpXSpec="right" w:tblpY="1"/>
      <w:tblOverlap w:val="never"/>
      <w:tblW w:w="0" w:type="auto"/>
      <w:tblLook w:val="04A0" w:firstRow="1" w:lastRow="0" w:firstColumn="1" w:lastColumn="0" w:noHBand="0" w:noVBand="1"/>
    </w:tblPr>
    <w:tblGrid>
      <w:gridCol w:w="3166"/>
    </w:tblGrid>
    <w:tr w:rsidR="00C606B0" w:rsidTr="003C3B7D">
      <w:trPr>
        <w:trHeight w:val="366"/>
      </w:trPr>
      <w:tc>
        <w:tcPr>
          <w:tcW w:w="3166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:rsidR="00802F2D" w:rsidRDefault="0083717F" w:rsidP="003C3B7D">
          <w:pPr>
            <w:pStyle w:val="a5"/>
            <w:jc w:val="center"/>
            <w:rPr>
              <w:sz w:val="20"/>
              <w:lang w:val="en-US"/>
            </w:rPr>
          </w:pPr>
          <w:r>
            <w:rPr>
              <w:sz w:val="20"/>
              <w:lang w:val="en-US"/>
            </w:rPr>
            <w:t>0595999-Уч-2026 (11.3)</w:t>
          </w:r>
        </w:p>
      </w:tc>
    </w:tr>
    <w:tr w:rsidR="00C606B0" w:rsidTr="003C3B7D">
      <w:trPr>
        <w:trHeight w:val="937"/>
      </w:trPr>
      <w:tc>
        <w:tcPr>
          <w:tcW w:w="3166" w:type="dxa"/>
          <w:tcBorders>
            <w:top w:val="nil"/>
            <w:left w:val="nil"/>
            <w:bottom w:val="nil"/>
            <w:right w:val="nil"/>
          </w:tcBorders>
          <w:hideMark/>
        </w:tcPr>
        <w:p w:rsidR="00802F2D" w:rsidRDefault="0083717F" w:rsidP="003C3B7D">
          <w:pPr>
            <w:pStyle w:val="a5"/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72390</wp:posOffset>
                </wp:positionH>
                <wp:positionV relativeFrom="page">
                  <wp:posOffset>14605</wp:posOffset>
                </wp:positionV>
                <wp:extent cx="1905000" cy="476250"/>
                <wp:effectExtent l="0" t="0" r="635" b="8255"/>
                <wp:wrapNone/>
                <wp:docPr id="3" name="Text Box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anchor>
            </w:drawing>
          </w:r>
        </w:p>
      </w:tc>
    </w:tr>
  </w:tbl>
  <w:p w:rsidR="00802F2D" w:rsidRDefault="00802F2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518" w:rsidRDefault="00320518">
      <w:pPr>
        <w:spacing w:line="240" w:lineRule="auto"/>
      </w:pPr>
      <w:r>
        <w:separator/>
      </w:r>
    </w:p>
  </w:footnote>
  <w:footnote w:type="continuationSeparator" w:id="0">
    <w:p w:rsidR="00320518" w:rsidRDefault="003205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468" w:rsidRDefault="0083717F" w:rsidP="009E246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27D08">
      <w:rPr>
        <w:rStyle w:val="a7"/>
        <w:noProof/>
      </w:rPr>
      <w:t>2</w:t>
    </w:r>
    <w:r>
      <w:rPr>
        <w:rStyle w:val="a7"/>
      </w:rPr>
      <w:fldChar w:fldCharType="end"/>
    </w:r>
  </w:p>
  <w:p w:rsidR="006B54EE" w:rsidRPr="009E2468" w:rsidRDefault="006B54EE" w:rsidP="009E24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dit="comment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5A6"/>
    <w:rsid w:val="00041F37"/>
    <w:rsid w:val="00112200"/>
    <w:rsid w:val="0022271E"/>
    <w:rsid w:val="00244421"/>
    <w:rsid w:val="00284E07"/>
    <w:rsid w:val="002B6D0A"/>
    <w:rsid w:val="00307DC8"/>
    <w:rsid w:val="00320518"/>
    <w:rsid w:val="003475C3"/>
    <w:rsid w:val="003C3B7D"/>
    <w:rsid w:val="003E1F5A"/>
    <w:rsid w:val="003F4514"/>
    <w:rsid w:val="00425A55"/>
    <w:rsid w:val="004A75E5"/>
    <w:rsid w:val="004B3CE4"/>
    <w:rsid w:val="004C1CAD"/>
    <w:rsid w:val="00530922"/>
    <w:rsid w:val="0057087F"/>
    <w:rsid w:val="00642694"/>
    <w:rsid w:val="00646649"/>
    <w:rsid w:val="00690DAC"/>
    <w:rsid w:val="006B3CDE"/>
    <w:rsid w:val="006B54EE"/>
    <w:rsid w:val="006B69F0"/>
    <w:rsid w:val="007514FA"/>
    <w:rsid w:val="007C2DF5"/>
    <w:rsid w:val="007D3EF7"/>
    <w:rsid w:val="008007AC"/>
    <w:rsid w:val="00802F2D"/>
    <w:rsid w:val="008114AC"/>
    <w:rsid w:val="00815BFC"/>
    <w:rsid w:val="00830DE9"/>
    <w:rsid w:val="0083717F"/>
    <w:rsid w:val="009A72CA"/>
    <w:rsid w:val="009D1F78"/>
    <w:rsid w:val="009E2468"/>
    <w:rsid w:val="00A055C6"/>
    <w:rsid w:val="00A63C78"/>
    <w:rsid w:val="00A97EEE"/>
    <w:rsid w:val="00AA7EEC"/>
    <w:rsid w:val="00AB4C1F"/>
    <w:rsid w:val="00AF7439"/>
    <w:rsid w:val="00B37DF3"/>
    <w:rsid w:val="00B53C2C"/>
    <w:rsid w:val="00C14AFE"/>
    <w:rsid w:val="00C27D08"/>
    <w:rsid w:val="00C40A4B"/>
    <w:rsid w:val="00C606B0"/>
    <w:rsid w:val="00CA777A"/>
    <w:rsid w:val="00D205A9"/>
    <w:rsid w:val="00D655A6"/>
    <w:rsid w:val="00D75406"/>
    <w:rsid w:val="00DB2029"/>
    <w:rsid w:val="00DE3D57"/>
    <w:rsid w:val="00E17996"/>
    <w:rsid w:val="00EC0E12"/>
    <w:rsid w:val="00F002FE"/>
    <w:rsid w:val="00F22E9D"/>
    <w:rsid w:val="00F36034"/>
    <w:rsid w:val="00F5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C1F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B4C1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B4C1F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AB4C1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AB4C1F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styleId="a7">
    <w:name w:val="page number"/>
    <w:basedOn w:val="a0"/>
    <w:uiPriority w:val="99"/>
    <w:rsid w:val="00AB4C1F"/>
  </w:style>
  <w:style w:type="table" w:styleId="a8">
    <w:name w:val="Table Grid"/>
    <w:basedOn w:val="a1"/>
    <w:rsid w:val="00AB4C1F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Наименование вида документа"/>
    <w:qFormat/>
    <w:rsid w:val="00AB4C1F"/>
    <w:pPr>
      <w:spacing w:before="480" w:after="0" w:line="259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aa">
    <w:name w:val="Заголовок ФЗ"/>
    <w:qFormat/>
    <w:rsid w:val="00AB4C1F"/>
    <w:pPr>
      <w:spacing w:before="480" w:after="0" w:line="240" w:lineRule="auto"/>
      <w:jc w:val="center"/>
    </w:pPr>
    <w:rPr>
      <w:rFonts w:ascii="Times New Roman Полужирный" w:hAnsi="Times New Roman Полужирный" w:cs="Times New Roman"/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C1F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B4C1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B4C1F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AB4C1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AB4C1F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styleId="a7">
    <w:name w:val="page number"/>
    <w:basedOn w:val="a0"/>
    <w:uiPriority w:val="99"/>
    <w:rsid w:val="00AB4C1F"/>
  </w:style>
  <w:style w:type="table" w:styleId="a8">
    <w:name w:val="Table Grid"/>
    <w:basedOn w:val="a1"/>
    <w:rsid w:val="00AB4C1F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Наименование вида документа"/>
    <w:qFormat/>
    <w:rsid w:val="00AB4C1F"/>
    <w:pPr>
      <w:spacing w:before="480" w:after="0" w:line="259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aa">
    <w:name w:val="Заголовок ФЗ"/>
    <w:qFormat/>
    <w:rsid w:val="00AB4C1F"/>
    <w:pPr>
      <w:spacing w:before="480" w:after="0" w:line="240" w:lineRule="auto"/>
      <w:jc w:val="center"/>
    </w:pPr>
    <w:rPr>
      <w:rFonts w:ascii="Times New Roman Полужирный" w:hAnsi="Times New Roman Полужирный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1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4FA5B-F711-4299-B335-4FEF0DCBD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Захаркин Владислав Владимирович</dc:creator>
  <cp:lastModifiedBy>Попов А.Ю.</cp:lastModifiedBy>
  <cp:revision>19</cp:revision>
  <dcterms:created xsi:type="dcterms:W3CDTF">2022-12-14T20:20:00Z</dcterms:created>
  <dcterms:modified xsi:type="dcterms:W3CDTF">2026-06-25T06:30:00Z</dcterms:modified>
</cp:coreProperties>
</file>