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C8B" w:rsidRPr="00A83C8B" w:rsidRDefault="00A83C8B" w:rsidP="00A83C8B">
      <w:pPr>
        <w:pStyle w:val="a7"/>
        <w:spacing w:line="360" w:lineRule="auto"/>
        <w:jc w:val="center"/>
        <w:rPr>
          <w:b/>
        </w:rPr>
      </w:pPr>
      <w:r w:rsidRPr="00A83C8B">
        <w:rPr>
          <w:b/>
        </w:rPr>
        <w:t>ТРИНАДЦАТЫЙ АРБИТРАЖНЫЙ АПЕЛЛЯЦИОННЫЙ СУД</w:t>
      </w:r>
    </w:p>
    <w:p w:rsidR="00A83C8B" w:rsidRPr="00A83C8B" w:rsidRDefault="00F979EE" w:rsidP="00A83C8B">
      <w:pPr>
        <w:pStyle w:val="a7"/>
        <w:spacing w:line="360" w:lineRule="auto"/>
        <w:jc w:val="center"/>
        <w:rPr>
          <w:b/>
        </w:rPr>
      </w:pPr>
      <w:hyperlink r:id="rId6" w:history="1">
        <w:r w:rsidR="00A83C8B" w:rsidRPr="00F979EE">
          <w:rPr>
            <w:rStyle w:val="a4"/>
            <w:b/>
          </w:rPr>
          <w:t>Постановление 13-го ААС от 29.07.2026 по делу N А56-15997/2026</w:t>
        </w:r>
      </w:hyperlink>
    </w:p>
    <w:p w:rsidR="00A83C8B" w:rsidRDefault="00A83C8B" w:rsidP="00A83C8B">
      <w:pPr>
        <w:pStyle w:val="a7"/>
      </w:pPr>
      <w:r>
        <w:t xml:space="preserve">  </w:t>
      </w:r>
    </w:p>
    <w:p w:rsidR="00A83C8B" w:rsidRPr="00A83C8B" w:rsidRDefault="00A83C8B" w:rsidP="00A83C8B">
      <w:pPr>
        <w:pStyle w:val="a7"/>
        <w:rPr>
          <w:i/>
        </w:rPr>
      </w:pPr>
      <w:r w:rsidRPr="00A83C8B">
        <w:rPr>
          <w:i/>
        </w:rPr>
        <w:t xml:space="preserve">Резолютивная часть постановления объявлена 22 июля 2026 года </w:t>
      </w:r>
    </w:p>
    <w:p w:rsidR="00A83C8B" w:rsidRPr="00A83C8B" w:rsidRDefault="00A83C8B" w:rsidP="00A83C8B">
      <w:pPr>
        <w:pStyle w:val="a7"/>
        <w:rPr>
          <w:i/>
        </w:rPr>
      </w:pPr>
      <w:r w:rsidRPr="00A83C8B">
        <w:rPr>
          <w:i/>
        </w:rPr>
        <w:t xml:space="preserve">Постановление изготовлено в полном объеме 29 июля 2026 года </w:t>
      </w:r>
    </w:p>
    <w:p w:rsidR="00A83C8B" w:rsidRPr="00A83C8B" w:rsidRDefault="00A83C8B" w:rsidP="00A83C8B">
      <w:pPr>
        <w:pStyle w:val="a7"/>
        <w:rPr>
          <w:i/>
        </w:rPr>
      </w:pPr>
      <w:r w:rsidRPr="00A83C8B">
        <w:rPr>
          <w:i/>
        </w:rPr>
        <w:t xml:space="preserve">Тринадцатый арбитражный апелляционный суд </w:t>
      </w:r>
    </w:p>
    <w:p w:rsidR="00A83C8B" w:rsidRPr="00A83C8B" w:rsidRDefault="00A83C8B" w:rsidP="00A83C8B">
      <w:pPr>
        <w:pStyle w:val="a7"/>
        <w:rPr>
          <w:i/>
        </w:rPr>
      </w:pPr>
      <w:r w:rsidRPr="00A83C8B">
        <w:rPr>
          <w:i/>
        </w:rPr>
        <w:t xml:space="preserve">в составе: </w:t>
      </w:r>
    </w:p>
    <w:p w:rsidR="00A83C8B" w:rsidRPr="00A83C8B" w:rsidRDefault="00A83C8B" w:rsidP="00A83C8B">
      <w:pPr>
        <w:pStyle w:val="a7"/>
        <w:rPr>
          <w:i/>
        </w:rPr>
      </w:pPr>
      <w:r w:rsidRPr="00A83C8B">
        <w:rPr>
          <w:i/>
        </w:rPr>
        <w:t xml:space="preserve">председательствующего </w:t>
      </w:r>
      <w:proofErr w:type="spellStart"/>
      <w:r w:rsidRPr="00A83C8B">
        <w:rPr>
          <w:i/>
        </w:rPr>
        <w:t>Мигукиной</w:t>
      </w:r>
      <w:proofErr w:type="spellEnd"/>
      <w:r w:rsidRPr="00A83C8B">
        <w:rPr>
          <w:i/>
        </w:rPr>
        <w:t xml:space="preserve"> Н.Э. </w:t>
      </w:r>
    </w:p>
    <w:p w:rsidR="00A83C8B" w:rsidRPr="00A83C8B" w:rsidRDefault="00A83C8B" w:rsidP="00A83C8B">
      <w:pPr>
        <w:pStyle w:val="a7"/>
        <w:rPr>
          <w:i/>
        </w:rPr>
      </w:pPr>
      <w:r w:rsidRPr="00A83C8B">
        <w:rPr>
          <w:i/>
        </w:rPr>
        <w:t xml:space="preserve">судей Горбачевой О.В., Савиной Е.В. </w:t>
      </w:r>
    </w:p>
    <w:p w:rsidR="00A83C8B" w:rsidRPr="00A83C8B" w:rsidRDefault="00A83C8B" w:rsidP="00A83C8B">
      <w:pPr>
        <w:pStyle w:val="a7"/>
        <w:rPr>
          <w:i/>
        </w:rPr>
      </w:pPr>
      <w:r w:rsidRPr="00A83C8B">
        <w:rPr>
          <w:i/>
        </w:rPr>
        <w:t xml:space="preserve">при ведении протокола судебного заседания: секретарем судебного заседания </w:t>
      </w:r>
      <w:proofErr w:type="spellStart"/>
      <w:r w:rsidRPr="00A83C8B">
        <w:rPr>
          <w:i/>
        </w:rPr>
        <w:t>Мчедлидзе</w:t>
      </w:r>
      <w:proofErr w:type="spellEnd"/>
      <w:r w:rsidRPr="00A83C8B">
        <w:rPr>
          <w:i/>
        </w:rPr>
        <w:t xml:space="preserve"> С.З. </w:t>
      </w:r>
    </w:p>
    <w:p w:rsidR="00A83C8B" w:rsidRPr="00A83C8B" w:rsidRDefault="00A83C8B" w:rsidP="00A83C8B">
      <w:pPr>
        <w:pStyle w:val="a7"/>
        <w:rPr>
          <w:i/>
        </w:rPr>
      </w:pPr>
      <w:r w:rsidRPr="00A83C8B">
        <w:rPr>
          <w:i/>
        </w:rPr>
        <w:t xml:space="preserve">при участии: </w:t>
      </w:r>
      <w:bookmarkStart w:id="0" w:name="_GoBack"/>
      <w:bookmarkEnd w:id="0"/>
    </w:p>
    <w:p w:rsidR="00A83C8B" w:rsidRPr="00A83C8B" w:rsidRDefault="00A83C8B" w:rsidP="00A83C8B">
      <w:pPr>
        <w:pStyle w:val="a7"/>
        <w:rPr>
          <w:i/>
        </w:rPr>
      </w:pPr>
      <w:r w:rsidRPr="00A83C8B">
        <w:rPr>
          <w:i/>
        </w:rPr>
        <w:t xml:space="preserve">от заявителя: Ивин П.А. (доверенность от 12.05.2026) </w:t>
      </w:r>
    </w:p>
    <w:p w:rsidR="00A83C8B" w:rsidRPr="00A83C8B" w:rsidRDefault="00A83C8B" w:rsidP="00A83C8B">
      <w:pPr>
        <w:pStyle w:val="a7"/>
        <w:rPr>
          <w:i/>
        </w:rPr>
      </w:pPr>
      <w:r w:rsidRPr="00A83C8B">
        <w:rPr>
          <w:i/>
        </w:rPr>
        <w:t xml:space="preserve">от ответчика: Рябова Л.В. (доверенность от 29.12.2025), </w:t>
      </w:r>
      <w:proofErr w:type="spellStart"/>
      <w:r w:rsidRPr="00A83C8B">
        <w:rPr>
          <w:i/>
        </w:rPr>
        <w:t>Бочарникова</w:t>
      </w:r>
      <w:proofErr w:type="spellEnd"/>
      <w:r w:rsidRPr="00A83C8B">
        <w:rPr>
          <w:i/>
        </w:rPr>
        <w:t xml:space="preserve"> М.А. (доверенность от 18.03.2026) </w:t>
      </w:r>
    </w:p>
    <w:p w:rsidR="00A83C8B" w:rsidRPr="00A83C8B" w:rsidRDefault="00A83C8B" w:rsidP="00A83C8B">
      <w:pPr>
        <w:pStyle w:val="a7"/>
        <w:rPr>
          <w:i/>
        </w:rPr>
      </w:pPr>
      <w:r w:rsidRPr="00A83C8B">
        <w:rPr>
          <w:i/>
        </w:rPr>
        <w:t>от 3-го лица: не явился (</w:t>
      </w:r>
      <w:proofErr w:type="gramStart"/>
      <w:r w:rsidRPr="00A83C8B">
        <w:rPr>
          <w:i/>
        </w:rPr>
        <w:t>извещен</w:t>
      </w:r>
      <w:proofErr w:type="gramEnd"/>
      <w:r w:rsidRPr="00A83C8B">
        <w:rPr>
          <w:i/>
        </w:rPr>
        <w:t xml:space="preserve">), </w:t>
      </w:r>
    </w:p>
    <w:p w:rsidR="00A83C8B" w:rsidRPr="00A83C8B" w:rsidRDefault="00A83C8B" w:rsidP="00A83C8B">
      <w:pPr>
        <w:pStyle w:val="a7"/>
        <w:rPr>
          <w:i/>
        </w:rPr>
      </w:pPr>
      <w:r w:rsidRPr="00A83C8B">
        <w:rPr>
          <w:i/>
        </w:rPr>
        <w:t xml:space="preserve">рассмотрев в открытом судебном заседании апелляционную жалобу (регистрационный номер 13АП-15243/2026) Территориального Фонда обязательного медицинского страхования Ленинградской области на </w:t>
      </w:r>
      <w:r w:rsidRPr="00A83C8B">
        <w:rPr>
          <w:i/>
        </w:rPr>
        <w:t>решение</w:t>
      </w:r>
      <w:r w:rsidRPr="00A83C8B">
        <w:rPr>
          <w:i/>
        </w:rPr>
        <w:t xml:space="preserve"> Арбитражного суда города Санкт-Петербурга и Ленинградской области от 30.04.2026 по делу N А56-15997/2026, принятое </w:t>
      </w:r>
    </w:p>
    <w:p w:rsidR="00A83C8B" w:rsidRPr="00A83C8B" w:rsidRDefault="00A83C8B" w:rsidP="00A83C8B">
      <w:pPr>
        <w:pStyle w:val="a7"/>
        <w:rPr>
          <w:i/>
        </w:rPr>
      </w:pPr>
      <w:r w:rsidRPr="00A83C8B">
        <w:rPr>
          <w:i/>
        </w:rPr>
        <w:t xml:space="preserve">по заявлению Государственного бюджетного учреждения здравоохранения Ленинградской области "Станция скорой медицинской помощи" </w:t>
      </w:r>
    </w:p>
    <w:p w:rsidR="00A83C8B" w:rsidRPr="00A83C8B" w:rsidRDefault="00A83C8B" w:rsidP="00A83C8B">
      <w:pPr>
        <w:pStyle w:val="a7"/>
        <w:rPr>
          <w:i/>
        </w:rPr>
      </w:pPr>
      <w:r w:rsidRPr="00A83C8B">
        <w:rPr>
          <w:i/>
        </w:rPr>
        <w:t xml:space="preserve">к Территориальному фонду обязательного медицинского страхования Ленинградской области </w:t>
      </w:r>
    </w:p>
    <w:p w:rsidR="00A83C8B" w:rsidRPr="00A83C8B" w:rsidRDefault="00A83C8B" w:rsidP="00A83C8B">
      <w:pPr>
        <w:pStyle w:val="a7"/>
        <w:rPr>
          <w:i/>
        </w:rPr>
      </w:pPr>
      <w:r w:rsidRPr="00A83C8B">
        <w:rPr>
          <w:i/>
        </w:rPr>
        <w:t xml:space="preserve">3-е лицо: Комитет по здравоохранению Ленинградской области </w:t>
      </w:r>
    </w:p>
    <w:p w:rsidR="00A83C8B" w:rsidRPr="00A83C8B" w:rsidRDefault="00A83C8B" w:rsidP="00A83C8B">
      <w:pPr>
        <w:pStyle w:val="a7"/>
        <w:rPr>
          <w:i/>
        </w:rPr>
      </w:pPr>
      <w:r w:rsidRPr="00A83C8B">
        <w:rPr>
          <w:i/>
        </w:rPr>
        <w:t xml:space="preserve">о признании недействительным акта, установил: </w:t>
      </w:r>
    </w:p>
    <w:p w:rsidR="00A83C8B" w:rsidRDefault="00A83C8B" w:rsidP="00A83C8B">
      <w:pPr>
        <w:pStyle w:val="a3"/>
        <w:spacing w:before="0" w:beforeAutospacing="0" w:after="0" w:afterAutospacing="0" w:line="288" w:lineRule="atLeast"/>
        <w:ind w:firstLine="540"/>
        <w:jc w:val="both"/>
      </w:pPr>
      <w:r>
        <w:t xml:space="preserve">  </w:t>
      </w:r>
    </w:p>
    <w:p w:rsidR="00A83C8B" w:rsidRDefault="00A83C8B" w:rsidP="00A83C8B">
      <w:pPr>
        <w:pStyle w:val="a3"/>
        <w:spacing w:before="0" w:beforeAutospacing="0" w:after="0" w:afterAutospacing="0" w:line="288" w:lineRule="atLeast"/>
        <w:ind w:firstLine="540"/>
        <w:jc w:val="both"/>
      </w:pPr>
      <w:r>
        <w:t xml:space="preserve">Государственное бюджетное учреждение здравоохранения Ленинградской области "Станция скорой медицинской помощи" (ОГРН 1107847235374, ИНН 7804442273; далее - учреждение, заявитель) обратилось в Арбитражный суд города Санкт-Петербурга и Ленинградской области с заявлением о признании недействительным акта Территориального фонда обязательного медицинского страхования Ленинградской области (ОГРН 1034700558265, ИНН 7815000132; далее - ТФОМС, фонд) от 01.12.2025 плановой комплексной проверки по использованию средств обязательного медицинского страхования в государственном бюджетном учреждении здравоохранения Ленинградской области "Станция скорой медицинской помощи" в части: </w:t>
      </w:r>
    </w:p>
    <w:p w:rsidR="00A83C8B" w:rsidRDefault="00A83C8B" w:rsidP="00A83C8B">
      <w:pPr>
        <w:pStyle w:val="a3"/>
        <w:spacing w:before="168" w:beforeAutospacing="0" w:after="0" w:afterAutospacing="0" w:line="288" w:lineRule="atLeast"/>
        <w:ind w:firstLine="540"/>
        <w:jc w:val="both"/>
      </w:pPr>
      <w:r>
        <w:t xml:space="preserve">- указания на </w:t>
      </w:r>
      <w:proofErr w:type="gramStart"/>
      <w:r>
        <w:t>нецелевое</w:t>
      </w:r>
      <w:proofErr w:type="gramEnd"/>
      <w:r>
        <w:t xml:space="preserve"> расходования средств обязательного медицинского страхования (далее - ОМС); </w:t>
      </w:r>
    </w:p>
    <w:p w:rsidR="00A83C8B" w:rsidRDefault="00A83C8B" w:rsidP="00A83C8B">
      <w:pPr>
        <w:pStyle w:val="a3"/>
        <w:spacing w:before="168" w:beforeAutospacing="0" w:after="0" w:afterAutospacing="0" w:line="288" w:lineRule="atLeast"/>
        <w:ind w:firstLine="540"/>
        <w:jc w:val="both"/>
      </w:pPr>
      <w:r>
        <w:t xml:space="preserve">- требования об осуществлении возврата денежных средств, использованных не по целевому назначению, в сумме 14 793 293, 59 руб. в бюджет фонда; </w:t>
      </w:r>
    </w:p>
    <w:p w:rsidR="00A83C8B" w:rsidRDefault="00A83C8B" w:rsidP="00A83C8B">
      <w:pPr>
        <w:pStyle w:val="a3"/>
        <w:spacing w:before="168" w:beforeAutospacing="0" w:after="0" w:afterAutospacing="0" w:line="288" w:lineRule="atLeast"/>
        <w:ind w:firstLine="540"/>
        <w:jc w:val="both"/>
      </w:pPr>
      <w:r>
        <w:t xml:space="preserve">- требования об уплате штрафа в сумме 41 188, 58 руб. </w:t>
      </w:r>
    </w:p>
    <w:p w:rsidR="00A83C8B" w:rsidRDefault="00A83C8B" w:rsidP="00A83C8B">
      <w:pPr>
        <w:pStyle w:val="a3"/>
        <w:spacing w:before="168" w:beforeAutospacing="0" w:after="0" w:afterAutospacing="0" w:line="288" w:lineRule="atLeast"/>
        <w:ind w:firstLine="540"/>
        <w:jc w:val="both"/>
      </w:pPr>
      <w:r>
        <w:t xml:space="preserve">К участию в деле в качестве третьего лица, не заявляющего самостоятельных требований относительно предмета спора, привлечен Комитет по здравоохранению Ленинградской области (далее - комитет, третье лицо). </w:t>
      </w:r>
    </w:p>
    <w:p w:rsidR="00A83C8B" w:rsidRDefault="00A83C8B" w:rsidP="00A83C8B">
      <w:pPr>
        <w:pStyle w:val="a3"/>
        <w:spacing w:before="168" w:beforeAutospacing="0" w:after="0" w:afterAutospacing="0" w:line="288" w:lineRule="atLeast"/>
        <w:ind w:firstLine="540"/>
        <w:jc w:val="both"/>
      </w:pPr>
      <w:r>
        <w:t xml:space="preserve">Решением от 30.04.2026 суд признал недействительным акт фонда от 01.12.2025 в части требования о возврате в бюджет фонда денежных средств, использованных по не целевому назначению, в сумме 14 793 293,59 руб., уменьшив сумму денежных средств подлежащих возврату до 411 885,51 руб., в остальной части в удовлетворении заявления отказал. </w:t>
      </w:r>
    </w:p>
    <w:p w:rsidR="00A83C8B" w:rsidRDefault="00A83C8B" w:rsidP="00A83C8B">
      <w:pPr>
        <w:pStyle w:val="a3"/>
        <w:spacing w:before="168" w:beforeAutospacing="0" w:after="0" w:afterAutospacing="0" w:line="288" w:lineRule="atLeast"/>
        <w:ind w:firstLine="540"/>
        <w:jc w:val="both"/>
      </w:pPr>
      <w:proofErr w:type="gramStart"/>
      <w:r>
        <w:lastRenderedPageBreak/>
        <w:t xml:space="preserve">В апелляционной жалобе ТФОМ просит решение суда отменить и принять по делу новый судебный акт, которым отказать в удовлетворении заявления в полном объеме, ссылаясь на неправильное применение норм материального права - Порядка формирования, условий предоставления медицинским организациям, указанным в </w:t>
      </w:r>
      <w:r w:rsidRPr="00A83C8B">
        <w:t>части 6.6 статьи 26</w:t>
      </w:r>
      <w:r>
        <w:t xml:space="preserve"> Федерального закона от 29.11.2010 N 326-ФЗ "Об обязательном медицинском страховании в Российской Федерации" (далее - Закон N 326-ФЗ), средств</w:t>
      </w:r>
      <w:proofErr w:type="gramEnd"/>
      <w:r>
        <w:t xml:space="preserve"> </w:t>
      </w:r>
      <w:proofErr w:type="gramStart"/>
      <w:r>
        <w:t xml:space="preserve">нормированного страхового запаса (далее - НСЗ) территориального фонда обязательного медицинского страхования для </w:t>
      </w:r>
      <w:proofErr w:type="spellStart"/>
      <w:r>
        <w:t>софинансирования</w:t>
      </w:r>
      <w:proofErr w:type="spellEnd"/>
      <w:r>
        <w:t xml:space="preserve"> расходов медицинских организаций на оплату труда врачей и среднего медицинского персонала (Порядок), </w:t>
      </w:r>
      <w:r w:rsidRPr="00A83C8B">
        <w:t>Порядка</w:t>
      </w:r>
      <w:r>
        <w:t xml:space="preserve"> использования средств нормированного страхового запаса территориального фонда обязательного медицинского страхования для </w:t>
      </w:r>
      <w:proofErr w:type="spellStart"/>
      <w:r>
        <w:t>софинансирования</w:t>
      </w:r>
      <w:proofErr w:type="spellEnd"/>
      <w:r>
        <w:t xml:space="preserve"> расходов медицинских организаций на оплату труда врачей и среднего медицинского персонала, утвержденных приказом Минздрава России от 22.02.2019 N 85н (далее - Порядок N 85н</w:t>
      </w:r>
      <w:proofErr w:type="gramEnd"/>
      <w:r>
        <w:t xml:space="preserve">), </w:t>
      </w:r>
      <w:proofErr w:type="gramStart"/>
      <w:r w:rsidRPr="00A83C8B">
        <w:t>приказа</w:t>
      </w:r>
      <w:r>
        <w:t xml:space="preserve"> Минздрава России от 22.02.2019 N 86н "Об утверждении типовой формы и порядка заключения соглашения о предоставлении медицинским организациям, указанным в части 6.6 статьи 26 Закона N 326-ФЗ, средств нормированного страхового запаса территориального фонда обязательного медицинского страхования для </w:t>
      </w:r>
      <w:proofErr w:type="spellStart"/>
      <w:r>
        <w:t>софинансирования</w:t>
      </w:r>
      <w:proofErr w:type="spellEnd"/>
      <w:r>
        <w:t xml:space="preserve"> расходов медицинских организаций на оплату труда врачей и среднего медицинского персонала" (Порядок заключения соглашений).</w:t>
      </w:r>
      <w:proofErr w:type="gramEnd"/>
      <w:r>
        <w:t xml:space="preserve"> По мнению подателя жалобы, заявитель имел право включать в ежемесячные заявки только медицинских работников, принятых на работу в текущем финансовом году на штатную должность в полном объеме (не менее одной ставки) сверх численности медицинских работников в медицинской организации по состоянию на 1 января текущего года; согласно </w:t>
      </w:r>
      <w:r w:rsidRPr="00A83C8B">
        <w:t>пункту 7</w:t>
      </w:r>
      <w:r>
        <w:t xml:space="preserve"> Порядка условием предоставления средств НСЗ является сам по себе факт наличия у медицинской организации потребности в медицинских работниках и что действующим законодательством не установлено, что потребность в медицинских работниках определяется исключительно по состоянию на 1 января соответствующего года; </w:t>
      </w:r>
      <w:proofErr w:type="gramStart"/>
      <w:r>
        <w:t xml:space="preserve">их буквального содержания </w:t>
      </w:r>
      <w:r w:rsidRPr="00A83C8B">
        <w:t>пункта 7.2 части 2 статьи 20</w:t>
      </w:r>
      <w:r>
        <w:t xml:space="preserve">, </w:t>
      </w:r>
      <w:r w:rsidRPr="00A83C8B">
        <w:t>части 6.6 статьи 26</w:t>
      </w:r>
      <w:r>
        <w:t xml:space="preserve"> Закона N 326-ФЗ, условий соглашений между ТФОМС, комитетом и заявителем, </w:t>
      </w:r>
      <w:r w:rsidRPr="00A83C8B">
        <w:t>Порядка</w:t>
      </w:r>
      <w:r>
        <w:t xml:space="preserve"> использования средств, Порядка заключения соглашений и Порядка ведения отчетности, утвержденного </w:t>
      </w:r>
      <w:r w:rsidRPr="00A83C8B">
        <w:t>приказом</w:t>
      </w:r>
      <w:r>
        <w:t xml:space="preserve"> ФФОМС от 12.05.2022 N 47н, следует, что средства НСЗ, полученные в соответствии с заключенными соглашениями, медицинская организация обязана расходовать на оплату труда врачей и среднего</w:t>
      </w:r>
      <w:proofErr w:type="gramEnd"/>
      <w:r>
        <w:t xml:space="preserve"> медперсонала, принятых в штат сверх фактической численности медработников по состоянию на 1 января текущего года либо на дату изменения распределения объемов медицинской помощи; </w:t>
      </w:r>
      <w:proofErr w:type="gramStart"/>
      <w:r>
        <w:t xml:space="preserve">средства НСЗ для </w:t>
      </w:r>
      <w:proofErr w:type="spellStart"/>
      <w:r>
        <w:t>софинансирования</w:t>
      </w:r>
      <w:proofErr w:type="spellEnd"/>
      <w:r>
        <w:t xml:space="preserve"> имеют целевое назначение, цель определена Порядком, </w:t>
      </w:r>
      <w:r w:rsidRPr="00A83C8B">
        <w:t>Порядком</w:t>
      </w:r>
      <w:r>
        <w:t xml:space="preserve"> использования средств и заключенным соглашением, что соответствует </w:t>
      </w:r>
      <w:r w:rsidRPr="00A83C8B">
        <w:t>статье 306.4</w:t>
      </w:r>
      <w:r>
        <w:t xml:space="preserve"> Бюджетного кодекса Российской Федерации (далее - БК РФ) (оплата труда медицинских работников, осуществляющих оказание медицинской помощи и принятых на работу в медицинскую организацию в текущем году сверх численности медицинских работников в медицинской организации по состоянию на 1 января текущего года в</w:t>
      </w:r>
      <w:proofErr w:type="gramEnd"/>
      <w:r>
        <w:t xml:space="preserve"> </w:t>
      </w:r>
      <w:proofErr w:type="gramStart"/>
      <w:r>
        <w:t xml:space="preserve">соответствии с предельным количеством штатных единиц (потребность) на начало текущего года) и в случае их нецелевого использования (превышения предельного количества штатных единиц и численность медицинских работников, на </w:t>
      </w:r>
      <w:proofErr w:type="spellStart"/>
      <w:r>
        <w:t>софинансирование</w:t>
      </w:r>
      <w:proofErr w:type="spellEnd"/>
      <w:r>
        <w:t xml:space="preserve"> оплаты труда которых предоставляются средства для </w:t>
      </w:r>
      <w:proofErr w:type="spellStart"/>
      <w:r>
        <w:t>софинансирования</w:t>
      </w:r>
      <w:proofErr w:type="spellEnd"/>
      <w:r>
        <w:t xml:space="preserve"> по состоянию на 01 января текущего года), они подлежат возврату в территориальный фонд обязательного медицинского страхования (</w:t>
      </w:r>
      <w:r w:rsidRPr="00A83C8B">
        <w:t>пункт 6</w:t>
      </w:r>
      <w:r>
        <w:t xml:space="preserve"> Порядка использования). </w:t>
      </w:r>
      <w:proofErr w:type="gramEnd"/>
    </w:p>
    <w:p w:rsidR="00A83C8B" w:rsidRDefault="00A83C8B" w:rsidP="00A83C8B">
      <w:pPr>
        <w:pStyle w:val="a3"/>
        <w:spacing w:before="168" w:beforeAutospacing="0" w:after="0" w:afterAutospacing="0" w:line="288" w:lineRule="atLeast"/>
        <w:ind w:firstLine="540"/>
        <w:jc w:val="both"/>
      </w:pPr>
      <w:r>
        <w:t xml:space="preserve">Комитет, надлежащим образом уведомленный о времени и месте заседания, своего представителя в суд не направил, в </w:t>
      </w:r>
      <w:proofErr w:type="gramStart"/>
      <w:r>
        <w:t>связи</w:t>
      </w:r>
      <w:proofErr w:type="gramEnd"/>
      <w:r>
        <w:t xml:space="preserve"> с чем жалоба рассмотрена в его отсутствие в </w:t>
      </w:r>
      <w:r>
        <w:lastRenderedPageBreak/>
        <w:t xml:space="preserve">соответствии со </w:t>
      </w:r>
      <w:r w:rsidRPr="00A83C8B">
        <w:t>статьей 156</w:t>
      </w:r>
      <w:r>
        <w:t xml:space="preserve"> Арбитражного процессуального кодекса Российской Федерации (далее - АПК РФ). </w:t>
      </w:r>
    </w:p>
    <w:p w:rsidR="00A83C8B" w:rsidRDefault="00A83C8B" w:rsidP="00A83C8B">
      <w:pPr>
        <w:pStyle w:val="a3"/>
        <w:spacing w:before="168" w:beforeAutospacing="0" w:after="0" w:afterAutospacing="0" w:line="288" w:lineRule="atLeast"/>
        <w:ind w:firstLine="540"/>
        <w:jc w:val="both"/>
      </w:pPr>
      <w:r>
        <w:t xml:space="preserve">В судебном заседании представитель фонда поддержал доводы апелляционной жалобы, представитель учреждения против удовлетворения апелляционной жалобы возражал. </w:t>
      </w:r>
    </w:p>
    <w:p w:rsidR="00A83C8B" w:rsidRDefault="00A83C8B" w:rsidP="00A83C8B">
      <w:pPr>
        <w:pStyle w:val="a3"/>
        <w:spacing w:before="168" w:beforeAutospacing="0" w:after="0" w:afterAutospacing="0" w:line="288" w:lineRule="atLeast"/>
        <w:ind w:firstLine="540"/>
        <w:jc w:val="both"/>
      </w:pPr>
      <w:r>
        <w:t xml:space="preserve">Стороны не обжалуют решение суда относительно частичного отказа в удовлетворении заявления, в </w:t>
      </w:r>
      <w:proofErr w:type="gramStart"/>
      <w:r>
        <w:t>связи</w:t>
      </w:r>
      <w:proofErr w:type="gramEnd"/>
      <w:r>
        <w:t xml:space="preserve"> с чем в этой части законность и обоснованность судебного акта не подлежит проверке в апелляционном порядке. </w:t>
      </w:r>
    </w:p>
    <w:p w:rsidR="00A83C8B" w:rsidRDefault="00A83C8B" w:rsidP="00A83C8B">
      <w:pPr>
        <w:pStyle w:val="a3"/>
        <w:spacing w:before="168" w:beforeAutospacing="0" w:after="0" w:afterAutospacing="0" w:line="288" w:lineRule="atLeast"/>
        <w:ind w:firstLine="540"/>
        <w:jc w:val="both"/>
      </w:pPr>
      <w:r>
        <w:t xml:space="preserve">Законность и обоснованность решения суда проверены в апелляционном порядке. </w:t>
      </w:r>
    </w:p>
    <w:p w:rsidR="00A83C8B" w:rsidRDefault="00A83C8B" w:rsidP="00A83C8B">
      <w:pPr>
        <w:pStyle w:val="a3"/>
        <w:spacing w:before="168" w:beforeAutospacing="0" w:after="0" w:afterAutospacing="0" w:line="288" w:lineRule="atLeast"/>
        <w:ind w:firstLine="540"/>
        <w:jc w:val="both"/>
      </w:pPr>
      <w:proofErr w:type="gramStart"/>
      <w:r>
        <w:t>Как следует из материалов дела и установлено судом первой инстанции, на основании приказов Территориального фонда обязательного медицинского страхования Ленинградской области от 24.10.2025 N 308а "О проведении проверки ГБУЗ ЛО "ССМП", от 24.11.2025 N 349а "О продлении плановой комплексной проверки ГБУЗ ЛО "ССМП" проведена плановая комплексная проверка использования средств обязательного медицинского страхования в учреждении за период с 01.10.2023 по 30.09.2025 в</w:t>
      </w:r>
      <w:proofErr w:type="gramEnd"/>
      <w:r>
        <w:t xml:space="preserve"> </w:t>
      </w:r>
      <w:proofErr w:type="gramStart"/>
      <w:r>
        <w:t>соответствии</w:t>
      </w:r>
      <w:proofErr w:type="gramEnd"/>
      <w:r>
        <w:t xml:space="preserve"> с программой проверки в форме выездной проверки. </w:t>
      </w:r>
    </w:p>
    <w:p w:rsidR="00A83C8B" w:rsidRDefault="00A83C8B" w:rsidP="00A83C8B">
      <w:pPr>
        <w:pStyle w:val="a3"/>
        <w:spacing w:before="168" w:beforeAutospacing="0" w:after="0" w:afterAutospacing="0" w:line="288" w:lineRule="atLeast"/>
        <w:ind w:firstLine="540"/>
        <w:jc w:val="both"/>
      </w:pPr>
      <w:r>
        <w:t xml:space="preserve">Результаты проверки отражены в акте плановой комплексной проверки от 01.12.2025. </w:t>
      </w:r>
    </w:p>
    <w:p w:rsidR="00A83C8B" w:rsidRDefault="00A83C8B" w:rsidP="00A83C8B">
      <w:pPr>
        <w:pStyle w:val="a3"/>
        <w:spacing w:before="168" w:beforeAutospacing="0" w:after="0" w:afterAutospacing="0" w:line="288" w:lineRule="atLeast"/>
        <w:ind w:firstLine="540"/>
        <w:jc w:val="both"/>
      </w:pPr>
      <w:r>
        <w:t xml:space="preserve">В ходе проверки установлены следующие нарушения: </w:t>
      </w:r>
    </w:p>
    <w:p w:rsidR="00A83C8B" w:rsidRDefault="00A83C8B" w:rsidP="00A83C8B">
      <w:pPr>
        <w:pStyle w:val="a3"/>
        <w:spacing w:before="168" w:beforeAutospacing="0" w:after="0" w:afterAutospacing="0" w:line="288" w:lineRule="atLeast"/>
        <w:ind w:firstLine="540"/>
        <w:jc w:val="both"/>
      </w:pPr>
      <w:r>
        <w:t xml:space="preserve">1. Нецелевое использование средств ОМС в результате необоснованно запрошенных дополнительных сумм финансирования 14 381 407,78 руб. </w:t>
      </w:r>
    </w:p>
    <w:p w:rsidR="00A83C8B" w:rsidRDefault="00A83C8B" w:rsidP="00A83C8B">
      <w:pPr>
        <w:pStyle w:val="a3"/>
        <w:spacing w:before="168" w:beforeAutospacing="0" w:after="0" w:afterAutospacing="0" w:line="288" w:lineRule="atLeast"/>
        <w:ind w:firstLine="540"/>
        <w:jc w:val="both"/>
      </w:pPr>
      <w:r>
        <w:t xml:space="preserve">2. Оплата за оказание услуг подписки на сайт </w:t>
      </w:r>
      <w:proofErr w:type="spellStart"/>
      <w:r>
        <w:t>HeadHunter</w:t>
      </w:r>
      <w:proofErr w:type="spellEnd"/>
      <w:r>
        <w:t xml:space="preserve"> (поиск работников) на сумму 36 293,25 руб.; </w:t>
      </w:r>
    </w:p>
    <w:p w:rsidR="00A83C8B" w:rsidRDefault="00A83C8B" w:rsidP="00A83C8B">
      <w:pPr>
        <w:pStyle w:val="a3"/>
        <w:spacing w:before="168" w:beforeAutospacing="0" w:after="0" w:afterAutospacing="0" w:line="288" w:lineRule="atLeast"/>
        <w:ind w:firstLine="540"/>
        <w:jc w:val="both"/>
      </w:pPr>
      <w:r>
        <w:t>3. Расход сре</w:t>
      </w:r>
      <w:proofErr w:type="gramStart"/>
      <w:r>
        <w:t>дств сф</w:t>
      </w:r>
      <w:proofErr w:type="gramEnd"/>
      <w:r>
        <w:t>еры ОМС на приобретение буклетов, листов информационных: "ФЕЛЬДШЕР СКОРОЙ ПОМОЩИ", "</w:t>
      </w:r>
      <w:proofErr w:type="gramStart"/>
      <w:r>
        <w:t>Я-ФЕЛЬДШЕР</w:t>
      </w:r>
      <w:proofErr w:type="gramEnd"/>
      <w:r>
        <w:t xml:space="preserve"> СКОРОЙ ПОМОЩИ", "СТАНЦИЯ СКОРОЙ МЕДИЦИНСКОЙ ПОМОЩИ" на сумму 43319,40 руб.; </w:t>
      </w:r>
    </w:p>
    <w:p w:rsidR="00A83C8B" w:rsidRDefault="00A83C8B" w:rsidP="00A83C8B">
      <w:pPr>
        <w:pStyle w:val="a3"/>
        <w:spacing w:before="168" w:beforeAutospacing="0" w:after="0" w:afterAutospacing="0" w:line="288" w:lineRule="atLeast"/>
        <w:ind w:firstLine="540"/>
        <w:jc w:val="both"/>
      </w:pPr>
      <w:r>
        <w:t>4. Расход сре</w:t>
      </w:r>
      <w:proofErr w:type="gramStart"/>
      <w:r>
        <w:t>дств сф</w:t>
      </w:r>
      <w:proofErr w:type="gramEnd"/>
      <w:r>
        <w:t xml:space="preserve">еры ОМС на доплату за работу со сведениями, составляющими государственную тайну, на сумму 80 165,44 рубля; </w:t>
      </w:r>
    </w:p>
    <w:p w:rsidR="00A83C8B" w:rsidRDefault="00A83C8B" w:rsidP="00A83C8B">
      <w:pPr>
        <w:pStyle w:val="a3"/>
        <w:spacing w:before="168" w:beforeAutospacing="0" w:after="0" w:afterAutospacing="0" w:line="288" w:lineRule="atLeast"/>
        <w:ind w:firstLine="540"/>
        <w:jc w:val="both"/>
      </w:pPr>
      <w:r>
        <w:t xml:space="preserve">5. Оплата обязательного психиатрического освидетельствования лиц, поступающих на работу (работников) за счет средств ОМС на сумму 195 300 руб.; </w:t>
      </w:r>
    </w:p>
    <w:p w:rsidR="00A83C8B" w:rsidRDefault="00A83C8B" w:rsidP="00A83C8B">
      <w:pPr>
        <w:pStyle w:val="a3"/>
        <w:spacing w:before="168" w:beforeAutospacing="0" w:after="0" w:afterAutospacing="0" w:line="288" w:lineRule="atLeast"/>
        <w:ind w:firstLine="540"/>
        <w:jc w:val="both"/>
      </w:pPr>
      <w:r>
        <w:t>6. Расход сре</w:t>
      </w:r>
      <w:proofErr w:type="gramStart"/>
      <w:r>
        <w:t>дств сф</w:t>
      </w:r>
      <w:proofErr w:type="gramEnd"/>
      <w:r>
        <w:t xml:space="preserve">еры ОМС на оплату труда по должности "специалист по связям с общественностью", оплата труда по которой осуществляется за счет иных источников финансирования, на сумму 56 807,72 руб. </w:t>
      </w:r>
    </w:p>
    <w:p w:rsidR="00A83C8B" w:rsidRDefault="00A83C8B" w:rsidP="00A83C8B">
      <w:pPr>
        <w:pStyle w:val="a3"/>
        <w:spacing w:before="168" w:beforeAutospacing="0" w:after="0" w:afterAutospacing="0" w:line="288" w:lineRule="atLeast"/>
        <w:ind w:firstLine="540"/>
        <w:jc w:val="both"/>
      </w:pPr>
      <w:r>
        <w:t xml:space="preserve">Иные выявленные нарушения, не носящие финансового характера, учреждением не оспариваются. </w:t>
      </w:r>
    </w:p>
    <w:p w:rsidR="00A83C8B" w:rsidRDefault="00A83C8B" w:rsidP="00A83C8B">
      <w:pPr>
        <w:pStyle w:val="a3"/>
        <w:spacing w:before="168" w:beforeAutospacing="0" w:after="0" w:afterAutospacing="0" w:line="288" w:lineRule="atLeast"/>
        <w:ind w:firstLine="540"/>
        <w:jc w:val="both"/>
      </w:pPr>
      <w:proofErr w:type="gramStart"/>
      <w:r>
        <w:t>Таким образом, проведенной проверкой установлено нецелевое расходование средств ОМС на сумму 14 793 293,59 руб., вследствие чего заявителю предписано возвратить в бюджет ТФОМС средства ОМС, использованные не по целевому назначению в сумме 14 793 293,59 руб. в срок до 15.12.2025 включительно (в течение 10 рабочих дней со дня предъявления), а также уплатить в бюджет ТФОМС штраф за использование средств ОМС</w:t>
      </w:r>
      <w:proofErr w:type="gramEnd"/>
      <w:r>
        <w:t xml:space="preserve">, использованных не по целевому назначению в сумме 41 188,58 руб. в течение 30 дней. </w:t>
      </w:r>
    </w:p>
    <w:p w:rsidR="00A83C8B" w:rsidRDefault="00A83C8B" w:rsidP="00A83C8B">
      <w:pPr>
        <w:pStyle w:val="a3"/>
        <w:spacing w:before="168" w:beforeAutospacing="0" w:after="0" w:afterAutospacing="0" w:line="288" w:lineRule="atLeast"/>
        <w:ind w:firstLine="540"/>
        <w:jc w:val="both"/>
      </w:pPr>
      <w:r>
        <w:lastRenderedPageBreak/>
        <w:t xml:space="preserve">Учреждение направило в ТФОМС возражения на акт проверки. </w:t>
      </w:r>
      <w:proofErr w:type="gramStart"/>
      <w:r>
        <w:t>По мнению заявителя, все понесенные расходы носят прямой обеспечительный характер для оказания конкретного объема медицинской помощи, финансируемого по ОМС, их включение в тариф соответствует целевой направленности средств ОМС на полное и качественное выполнение программы государственных гарантий бесплатного оказания медицинской помощи всем категориям граждан, включая тех, чье обслуживание требует соблюдения режима секретности, вследствие чего оснований для возврата данных средств не имеется</w:t>
      </w:r>
      <w:proofErr w:type="gramEnd"/>
      <w:r>
        <w:t xml:space="preserve">. </w:t>
      </w:r>
    </w:p>
    <w:p w:rsidR="00A83C8B" w:rsidRDefault="00A83C8B" w:rsidP="00A83C8B">
      <w:pPr>
        <w:pStyle w:val="a3"/>
        <w:spacing w:before="168" w:beforeAutospacing="0" w:after="0" w:afterAutospacing="0" w:line="288" w:lineRule="atLeast"/>
        <w:ind w:firstLine="540"/>
        <w:jc w:val="both"/>
      </w:pPr>
      <w:r>
        <w:t xml:space="preserve">Письмом от 11.12.2025 ТФОМС сообщил учреждению о необоснованном характере возражений на акт плановой комплексной проверки от 01.12.2025. </w:t>
      </w:r>
    </w:p>
    <w:p w:rsidR="00A83C8B" w:rsidRDefault="00A83C8B" w:rsidP="00A83C8B">
      <w:pPr>
        <w:pStyle w:val="a3"/>
        <w:spacing w:before="168" w:beforeAutospacing="0" w:after="0" w:afterAutospacing="0" w:line="288" w:lineRule="atLeast"/>
        <w:ind w:firstLine="540"/>
        <w:jc w:val="both"/>
      </w:pPr>
      <w:r>
        <w:t xml:space="preserve">Указанные обстоятельства явились основанием для обращения учреждения в суд с настоящим заявлением. </w:t>
      </w:r>
    </w:p>
    <w:p w:rsidR="00A83C8B" w:rsidRDefault="00A83C8B" w:rsidP="00A83C8B">
      <w:pPr>
        <w:pStyle w:val="a3"/>
        <w:spacing w:before="168" w:beforeAutospacing="0" w:after="0" w:afterAutospacing="0" w:line="288" w:lineRule="atLeast"/>
        <w:ind w:firstLine="540"/>
        <w:jc w:val="both"/>
      </w:pPr>
      <w:r>
        <w:t xml:space="preserve">Суд удовлетворил заявление частично и признал недействительным акт фонда от 01.12.2025 в части требования о возврате в бюджет фонда денежных средств, использованных по не целевому назначению, в сумме 14 793 293,59 руб., уменьшив сумму денежных средств подлежащих возврату до 411 885,51 руб., в остальной части в удовлетворении заявления отказал. </w:t>
      </w:r>
    </w:p>
    <w:p w:rsidR="00A83C8B" w:rsidRDefault="00A83C8B" w:rsidP="00A83C8B">
      <w:pPr>
        <w:pStyle w:val="a3"/>
        <w:spacing w:before="168" w:beforeAutospacing="0" w:after="0" w:afterAutospacing="0" w:line="288" w:lineRule="atLeast"/>
        <w:ind w:firstLine="540"/>
        <w:jc w:val="both"/>
      </w:pPr>
      <w:r>
        <w:t xml:space="preserve">Суд апелляционной инстанции, рассмотрев материалы дела, проверив правильность применения судом норм материального и процессуального права, оценив доводы апелляционной жалобы, считает, что она не подлежит удовлетворению по следующим основаниям. </w:t>
      </w:r>
    </w:p>
    <w:p w:rsidR="00A83C8B" w:rsidRDefault="00A83C8B" w:rsidP="00A83C8B">
      <w:pPr>
        <w:pStyle w:val="a3"/>
        <w:spacing w:before="168" w:beforeAutospacing="0" w:after="0" w:afterAutospacing="0" w:line="288" w:lineRule="atLeast"/>
        <w:ind w:firstLine="540"/>
        <w:jc w:val="both"/>
      </w:pPr>
      <w:r>
        <w:t xml:space="preserve">Согласно </w:t>
      </w:r>
      <w:r w:rsidRPr="00A83C8B">
        <w:t>статьям 10</w:t>
      </w:r>
      <w:r>
        <w:t xml:space="preserve">, </w:t>
      </w:r>
      <w:r w:rsidRPr="00A83C8B">
        <w:t>13</w:t>
      </w:r>
      <w:r>
        <w:t xml:space="preserve"> и </w:t>
      </w:r>
      <w:r w:rsidRPr="00A83C8B">
        <w:t>147</w:t>
      </w:r>
      <w:r>
        <w:t xml:space="preserve"> БК РФ средства ТФОМС являются частью бюджетной системы и подлежат использованию строго в целях, установленных законодательством. </w:t>
      </w:r>
    </w:p>
    <w:p w:rsidR="00A83C8B" w:rsidRDefault="00A83C8B" w:rsidP="00A83C8B">
      <w:pPr>
        <w:pStyle w:val="a3"/>
        <w:spacing w:before="168" w:beforeAutospacing="0" w:after="0" w:afterAutospacing="0" w:line="288" w:lineRule="atLeast"/>
        <w:ind w:firstLine="540"/>
        <w:jc w:val="both"/>
      </w:pPr>
      <w:r>
        <w:t xml:space="preserve">Согласно </w:t>
      </w:r>
      <w:r w:rsidRPr="00A83C8B">
        <w:t>части 6.4 статьи 26</w:t>
      </w:r>
      <w:r>
        <w:t xml:space="preserve"> Закона N 326-ФЗ общий размер средств НСЗ территориального фонда и цели их использования устанавливаются законом о бюджете ТФ в соответствии с порядком использования средств НСЗ территориального фонда, установленным Федеральным фондом. </w:t>
      </w:r>
    </w:p>
    <w:p w:rsidR="00A83C8B" w:rsidRDefault="00A83C8B" w:rsidP="00A83C8B">
      <w:pPr>
        <w:pStyle w:val="a3"/>
        <w:spacing w:before="168" w:beforeAutospacing="0" w:after="0" w:afterAutospacing="0" w:line="288" w:lineRule="atLeast"/>
        <w:ind w:firstLine="540"/>
        <w:jc w:val="both"/>
      </w:pPr>
      <w:r>
        <w:t xml:space="preserve">Приказом Федерального фонда обязательного медицинского страхования (далее - ФФОМС) от 29.12.2021 N 149н установлен </w:t>
      </w:r>
      <w:r w:rsidRPr="00A83C8B">
        <w:t>порядок</w:t>
      </w:r>
      <w:r>
        <w:t xml:space="preserve"> использования средств НСЗ территориального фонда ОМС, согласно положениям которого: НСЗ формируется в составе расходов бюджета территориального фонда для обеспечения финансовой устойчивости ОМС </w:t>
      </w:r>
      <w:r w:rsidRPr="00A83C8B">
        <w:t>(пункт 2)</w:t>
      </w:r>
      <w:r>
        <w:t xml:space="preserve">; в его состав включаются также средства для </w:t>
      </w:r>
      <w:proofErr w:type="spellStart"/>
      <w:r>
        <w:t>софинансирования</w:t>
      </w:r>
      <w:proofErr w:type="spellEnd"/>
      <w:r>
        <w:t xml:space="preserve"> расходов медицинских организаций на оплату труда врачей и СМП </w:t>
      </w:r>
      <w:r w:rsidRPr="00A83C8B">
        <w:t>(подпункт 4 пункта 6)</w:t>
      </w:r>
      <w:r>
        <w:t xml:space="preserve">; использование средств НСЗ на цели, установленные </w:t>
      </w:r>
      <w:r w:rsidRPr="00A83C8B">
        <w:t>подпунктом 4 пункта 6</w:t>
      </w:r>
      <w:r>
        <w:t xml:space="preserve"> данного Порядка, определяется порядком формирования, условиями предоставления медицинским организациям, указанным в </w:t>
      </w:r>
      <w:r w:rsidRPr="00A83C8B">
        <w:t>части 6.6 статьи 26</w:t>
      </w:r>
      <w:r>
        <w:t xml:space="preserve"> Закона N 326-ФЗ </w:t>
      </w:r>
      <w:r w:rsidRPr="00A83C8B">
        <w:t>(пункт 11)</w:t>
      </w:r>
      <w:r>
        <w:t xml:space="preserve">. </w:t>
      </w:r>
    </w:p>
    <w:p w:rsidR="00A83C8B" w:rsidRDefault="00A83C8B" w:rsidP="00A83C8B">
      <w:pPr>
        <w:pStyle w:val="a3"/>
        <w:spacing w:before="168" w:beforeAutospacing="0" w:after="0" w:afterAutospacing="0" w:line="288" w:lineRule="atLeast"/>
        <w:ind w:firstLine="540"/>
        <w:jc w:val="both"/>
      </w:pPr>
      <w:r>
        <w:t xml:space="preserve">Согласно </w:t>
      </w:r>
      <w:r w:rsidRPr="00A83C8B">
        <w:t>пункту 4 части 6 статьи 26</w:t>
      </w:r>
      <w:r>
        <w:t xml:space="preserve"> Закона N 326-ФЗ в составе расходов бюджета территориального фонда формируется НСЗ, </w:t>
      </w:r>
      <w:proofErr w:type="gramStart"/>
      <w:r>
        <w:t>включающий</w:t>
      </w:r>
      <w:proofErr w:type="gramEnd"/>
      <w:r>
        <w:t xml:space="preserve"> средства для </w:t>
      </w:r>
      <w:proofErr w:type="spellStart"/>
      <w:r>
        <w:t>софинансирования</w:t>
      </w:r>
      <w:proofErr w:type="spellEnd"/>
      <w:r>
        <w:t xml:space="preserve"> расходов медицинских организаций на оплату труда врачей и среднего медицинского персонала. </w:t>
      </w:r>
    </w:p>
    <w:p w:rsidR="00A83C8B" w:rsidRDefault="00A83C8B" w:rsidP="00A83C8B">
      <w:pPr>
        <w:pStyle w:val="a3"/>
        <w:spacing w:before="168" w:beforeAutospacing="0" w:after="0" w:afterAutospacing="0" w:line="288" w:lineRule="atLeast"/>
        <w:ind w:firstLine="540"/>
        <w:jc w:val="both"/>
      </w:pPr>
      <w:r>
        <w:t xml:space="preserve">В соответствии с </w:t>
      </w:r>
      <w:r w:rsidRPr="00A83C8B">
        <w:t>частью 6.6 статьи 26</w:t>
      </w:r>
      <w:r>
        <w:t xml:space="preserve"> Закона N 326-ФЗ средства НСЗ территориального фонда на цели, указанные в </w:t>
      </w:r>
      <w:r w:rsidRPr="00A83C8B">
        <w:t>пункте 4 части 6 данной статьи</w:t>
      </w:r>
      <w:r>
        <w:t xml:space="preserve">, предоставляются территориального фонда медицинским организациям государственной системы здравоохранения и муниципальной системы здравоохранения, оказывающим медицинскую помощь в соответствии с территориальной программой ОМС. Виды </w:t>
      </w:r>
      <w:r>
        <w:lastRenderedPageBreak/>
        <w:t xml:space="preserve">медицинских организаций, которым предоставляются указанные средства, и виды оказываемой ими медицинской помощи в целях предоставления указанных средств определяются уполномоченным федеральным органом исполнительной власти. Указанные в данной </w:t>
      </w:r>
      <w:r w:rsidRPr="00A83C8B">
        <w:t>части</w:t>
      </w:r>
      <w:r>
        <w:t xml:space="preserve"> средства НСЗ предоставляются соответствующим медицинским организациям на основании соглашения, типовая форма и порядок заключения которого утверждаются уполномоченным федеральным органом исполнительной власти. Порядок формирования средств НСЗ, условия их предоставления медицинским организациям и порядок их использования устанавливаются уполномоченным федеральным органом исполнительной власти. </w:t>
      </w:r>
    </w:p>
    <w:p w:rsidR="00A83C8B" w:rsidRDefault="00A83C8B" w:rsidP="00A83C8B">
      <w:pPr>
        <w:pStyle w:val="a3"/>
        <w:spacing w:before="168" w:beforeAutospacing="0" w:after="0" w:afterAutospacing="0" w:line="288" w:lineRule="atLeast"/>
        <w:ind w:firstLine="540"/>
        <w:jc w:val="both"/>
      </w:pPr>
      <w:r>
        <w:t xml:space="preserve">Согласно положениям </w:t>
      </w:r>
      <w:r w:rsidRPr="00A83C8B">
        <w:t>Порядка</w:t>
      </w:r>
      <w:r>
        <w:t xml:space="preserve"> N 85н средства для </w:t>
      </w:r>
      <w:proofErr w:type="spellStart"/>
      <w:r>
        <w:t>софинансирования</w:t>
      </w:r>
      <w:proofErr w:type="spellEnd"/>
      <w:r>
        <w:t xml:space="preserve"> используются медицинской организацией на выплату заработной платы медицинским работникам, принятым в штат медицинской организации в текущем году сверх численности по состоянию на 1 января текущего года, и начисления на выплаты по оплате труда указанных работников </w:t>
      </w:r>
      <w:r w:rsidRPr="00A83C8B">
        <w:t>(пункт 2)</w:t>
      </w:r>
      <w:r>
        <w:t xml:space="preserve">; </w:t>
      </w:r>
      <w:proofErr w:type="gramStart"/>
      <w:r>
        <w:t xml:space="preserve">медицинская организация представляет отчет об использовании предоставленных из бюджета территориального фонда средств для </w:t>
      </w:r>
      <w:proofErr w:type="spellStart"/>
      <w:r>
        <w:t>софинансирования</w:t>
      </w:r>
      <w:proofErr w:type="spellEnd"/>
      <w:r>
        <w:t xml:space="preserve"> в территориальный фонд, а территориальный фонд - в ФФОМС в порядке и по форме, утвержденным Федеральным фондом </w:t>
      </w:r>
      <w:r w:rsidRPr="00A83C8B">
        <w:t>(пункт 5)</w:t>
      </w:r>
      <w:r>
        <w:t xml:space="preserve">; средства для </w:t>
      </w:r>
      <w:proofErr w:type="spellStart"/>
      <w:r>
        <w:t>софинансирования</w:t>
      </w:r>
      <w:proofErr w:type="spellEnd"/>
      <w:r>
        <w:t xml:space="preserve">, использованные медицинской организацией не по целевому назначению, подлежат возврату в бюджет территориального фонда в установленном бюджетным законодательством Российской Федерации порядке </w:t>
      </w:r>
      <w:r w:rsidRPr="00A83C8B">
        <w:t>(пункт 6)</w:t>
      </w:r>
      <w:r>
        <w:t xml:space="preserve">. </w:t>
      </w:r>
      <w:proofErr w:type="gramEnd"/>
    </w:p>
    <w:p w:rsidR="00A83C8B" w:rsidRDefault="00A83C8B" w:rsidP="00A83C8B">
      <w:pPr>
        <w:pStyle w:val="a3"/>
        <w:spacing w:before="168" w:beforeAutospacing="0" w:after="0" w:afterAutospacing="0" w:line="288" w:lineRule="atLeast"/>
        <w:ind w:firstLine="540"/>
        <w:jc w:val="both"/>
      </w:pPr>
      <w:r>
        <w:t xml:space="preserve">Таким образом, средства НСЗ являются самостоятельными целевыми денежными средствами, подлежащими отдельному учету, предоставляемыми на условиях </w:t>
      </w:r>
      <w:proofErr w:type="spellStart"/>
      <w:r>
        <w:t>софинансирования</w:t>
      </w:r>
      <w:proofErr w:type="spellEnd"/>
      <w:r>
        <w:t xml:space="preserve"> на определенные законодательством цели при соблюдении установленных требований. </w:t>
      </w:r>
    </w:p>
    <w:p w:rsidR="00A83C8B" w:rsidRDefault="00A83C8B" w:rsidP="00A83C8B">
      <w:pPr>
        <w:pStyle w:val="a3"/>
        <w:spacing w:before="168" w:beforeAutospacing="0" w:after="0" w:afterAutospacing="0" w:line="288" w:lineRule="atLeast"/>
        <w:ind w:firstLine="540"/>
        <w:jc w:val="both"/>
      </w:pPr>
      <w:r>
        <w:t xml:space="preserve">В силу </w:t>
      </w:r>
      <w:r w:rsidRPr="00A83C8B">
        <w:t>статьи 306.4</w:t>
      </w:r>
      <w:r>
        <w:t xml:space="preserve"> БК РФ нецелевым использованием признается расходование бюджетных средств на цели, не соответствующие утвержденному бюджету и иным правовым основаниям. </w:t>
      </w:r>
    </w:p>
    <w:p w:rsidR="00A83C8B" w:rsidRDefault="00A83C8B" w:rsidP="00A83C8B">
      <w:pPr>
        <w:pStyle w:val="a3"/>
        <w:spacing w:before="168" w:beforeAutospacing="0" w:after="0" w:afterAutospacing="0" w:line="288" w:lineRule="atLeast"/>
        <w:ind w:firstLine="540"/>
        <w:jc w:val="both"/>
      </w:pPr>
      <w:proofErr w:type="gramStart"/>
      <w:r>
        <w:t xml:space="preserve">В ходе проверки установлено, что в 2023 году между учреждением, комитетом и фондом заключено соглашение от 09.01.2023 N 860/2023-к, в соответствии с которым заявителю предоставлялись средства нормированного страхового запаса на </w:t>
      </w:r>
      <w:proofErr w:type="spellStart"/>
      <w:r>
        <w:t>софинансирование</w:t>
      </w:r>
      <w:proofErr w:type="spellEnd"/>
      <w:r>
        <w:t xml:space="preserve"> расходов на оплату труда врачей и среднего медицинского персонала, оказывающих первичную медико-санитарную помощь в соответствии с территориальной программой обязательного медицинского страхования. </w:t>
      </w:r>
      <w:proofErr w:type="gramEnd"/>
    </w:p>
    <w:p w:rsidR="00A83C8B" w:rsidRDefault="00A83C8B" w:rsidP="00A83C8B">
      <w:pPr>
        <w:pStyle w:val="a3"/>
        <w:spacing w:before="168" w:beforeAutospacing="0" w:after="0" w:afterAutospacing="0" w:line="288" w:lineRule="atLeast"/>
        <w:ind w:firstLine="540"/>
        <w:jc w:val="both"/>
      </w:pPr>
      <w:r>
        <w:t xml:space="preserve">Согласно пункту 3 соглашения от 09.01.2023 N 860/2023-к предельное количество штатных единиц и численность медицинских работников, на </w:t>
      </w:r>
      <w:proofErr w:type="spellStart"/>
      <w:r>
        <w:t>софинансирование</w:t>
      </w:r>
      <w:proofErr w:type="spellEnd"/>
      <w:r>
        <w:t xml:space="preserve"> оплаты труда которых предоставляются средства для </w:t>
      </w:r>
      <w:proofErr w:type="spellStart"/>
      <w:r>
        <w:t>софинансирования</w:t>
      </w:r>
      <w:proofErr w:type="spellEnd"/>
      <w:r>
        <w:t xml:space="preserve">, по состоянию на 01.01.2023 составляло: </w:t>
      </w:r>
    </w:p>
    <w:p w:rsidR="00A83C8B" w:rsidRDefault="00A83C8B" w:rsidP="00A83C8B">
      <w:pPr>
        <w:pStyle w:val="a3"/>
        <w:spacing w:before="168" w:beforeAutospacing="0" w:after="0" w:afterAutospacing="0" w:line="288" w:lineRule="atLeast"/>
        <w:ind w:firstLine="540"/>
        <w:jc w:val="both"/>
      </w:pPr>
      <w:r>
        <w:t xml:space="preserve">врачей 42,00 штатных единиц - 27 человек, среднего медицинского персонала 68,00 штатных единиц - 45 человек. </w:t>
      </w:r>
    </w:p>
    <w:p w:rsidR="00A83C8B" w:rsidRDefault="00A83C8B" w:rsidP="00A83C8B">
      <w:pPr>
        <w:pStyle w:val="a3"/>
        <w:spacing w:before="168" w:beforeAutospacing="0" w:after="0" w:afterAutospacing="0" w:line="288" w:lineRule="atLeast"/>
        <w:ind w:firstLine="540"/>
        <w:jc w:val="both"/>
      </w:pPr>
      <w:r>
        <w:t xml:space="preserve">Дополнительным соглашением от 13.04.2023 N 1 к соглашению внесены изменения в пункт 3 соглашения: предельное количество штатных единиц и численность медицинских работников, на </w:t>
      </w:r>
      <w:proofErr w:type="spellStart"/>
      <w:r>
        <w:t>софинансирование</w:t>
      </w:r>
      <w:proofErr w:type="spellEnd"/>
      <w:r>
        <w:t xml:space="preserve"> оплаты труда которых предоставляются средства для </w:t>
      </w:r>
      <w:proofErr w:type="spellStart"/>
      <w:r>
        <w:t>софинансирования</w:t>
      </w:r>
      <w:proofErr w:type="spellEnd"/>
      <w:r>
        <w:t xml:space="preserve">, по состоянию на 01.01.2023 составляет: </w:t>
      </w:r>
    </w:p>
    <w:p w:rsidR="00A83C8B" w:rsidRDefault="00A83C8B" w:rsidP="00A83C8B">
      <w:pPr>
        <w:pStyle w:val="a3"/>
        <w:spacing w:before="168" w:beforeAutospacing="0" w:after="0" w:afterAutospacing="0" w:line="288" w:lineRule="atLeast"/>
        <w:ind w:firstLine="540"/>
        <w:jc w:val="both"/>
      </w:pPr>
      <w:r>
        <w:t xml:space="preserve">врачей 52,00 штатных единиц - 27 человек, среднего медицинского персонала 204 штатных единиц - 107 человек. </w:t>
      </w:r>
    </w:p>
    <w:p w:rsidR="00A83C8B" w:rsidRDefault="00A83C8B" w:rsidP="00A83C8B">
      <w:pPr>
        <w:pStyle w:val="a3"/>
        <w:spacing w:before="168" w:beforeAutospacing="0" w:after="0" w:afterAutospacing="0" w:line="288" w:lineRule="atLeast"/>
        <w:ind w:firstLine="540"/>
        <w:jc w:val="both"/>
      </w:pPr>
      <w:r>
        <w:lastRenderedPageBreak/>
        <w:t>Всего за 2023 год заявителю предоставлено сре</w:t>
      </w:r>
      <w:proofErr w:type="gramStart"/>
      <w:r>
        <w:t>дств дл</w:t>
      </w:r>
      <w:proofErr w:type="gramEnd"/>
      <w:r>
        <w:t xml:space="preserve">я </w:t>
      </w:r>
      <w:proofErr w:type="spellStart"/>
      <w:r>
        <w:t>софинансирования</w:t>
      </w:r>
      <w:proofErr w:type="spellEnd"/>
      <w:r>
        <w:t xml:space="preserve"> расходов на оплату труда врачей и среднего медицинского персонала в сумме 57 823 865,02 руб., исполнено в соответствии с Формой отчетности об использовании средств НСЗ по состоянию на 2023 год в сумме 57 823 865,02 руб. </w:t>
      </w:r>
    </w:p>
    <w:p w:rsidR="00A83C8B" w:rsidRDefault="00A83C8B" w:rsidP="00A83C8B">
      <w:pPr>
        <w:pStyle w:val="a3"/>
        <w:spacing w:before="168" w:beforeAutospacing="0" w:after="0" w:afterAutospacing="0" w:line="288" w:lineRule="atLeast"/>
        <w:ind w:firstLine="540"/>
        <w:jc w:val="both"/>
      </w:pPr>
      <w:r>
        <w:t xml:space="preserve">В ходе проверки выявлено использование средств НСЗ на начисление и выплату заработной платы заведующему подстанцией - врачу скорой медицинской помощи в сумме 387 607 руб. </w:t>
      </w:r>
    </w:p>
    <w:p w:rsidR="00A83C8B" w:rsidRDefault="00A83C8B" w:rsidP="00A83C8B">
      <w:pPr>
        <w:pStyle w:val="a3"/>
        <w:spacing w:before="168" w:beforeAutospacing="0" w:after="0" w:afterAutospacing="0" w:line="288" w:lineRule="atLeast"/>
        <w:ind w:firstLine="540"/>
        <w:jc w:val="both"/>
      </w:pPr>
      <w:r>
        <w:t xml:space="preserve">В соответствии с пунктами 1, 3 соглашения от 09.01.2023 N 860/2023-к средства НСЗ предоставляются только на оплату труда врачей и среднего медицинского персонала. </w:t>
      </w:r>
    </w:p>
    <w:p w:rsidR="00A83C8B" w:rsidRDefault="00A83C8B" w:rsidP="00A83C8B">
      <w:pPr>
        <w:pStyle w:val="a3"/>
        <w:spacing w:before="168" w:beforeAutospacing="0" w:after="0" w:afterAutospacing="0" w:line="288" w:lineRule="atLeast"/>
        <w:ind w:firstLine="540"/>
        <w:jc w:val="both"/>
      </w:pPr>
      <w:r>
        <w:t xml:space="preserve">Согласно </w:t>
      </w:r>
      <w:r w:rsidRPr="00A83C8B">
        <w:t>номенклатуре</w:t>
      </w:r>
      <w:r>
        <w:t xml:space="preserve"> должностей медицинских работников, утвержденной приказом Минздрава России от 02.05.2023 N 205н, должность заведующего подстанцией - врач скорой медицинской помощи, относится к категории руководителей, а не специалистов (врачей). </w:t>
      </w:r>
    </w:p>
    <w:p w:rsidR="00A83C8B" w:rsidRDefault="00A83C8B" w:rsidP="00A83C8B">
      <w:pPr>
        <w:pStyle w:val="a3"/>
        <w:spacing w:before="168" w:beforeAutospacing="0" w:after="0" w:afterAutospacing="0" w:line="288" w:lineRule="atLeast"/>
        <w:ind w:firstLine="540"/>
        <w:jc w:val="both"/>
      </w:pPr>
      <w:r>
        <w:t xml:space="preserve">На основании изложенного фонд пришел к выводу, что средства НСЗ в сумме 387 607 руб. на данные выплаты использоваться не могут. </w:t>
      </w:r>
    </w:p>
    <w:p w:rsidR="00A83C8B" w:rsidRDefault="00A83C8B" w:rsidP="00A83C8B">
      <w:pPr>
        <w:pStyle w:val="a3"/>
        <w:spacing w:before="168" w:beforeAutospacing="0" w:after="0" w:afterAutospacing="0" w:line="288" w:lineRule="atLeast"/>
        <w:ind w:firstLine="540"/>
        <w:jc w:val="both"/>
      </w:pPr>
      <w:r>
        <w:t xml:space="preserve">ТФОМС выявлен запрос средств НСЗ в ноябре 2023 года на сотрудника, уволенного 23.11.2023 и заново принятого 24.11.2023 (Родионов М.В.), входившего в численность врачебного персонала на 01.01.2023 согласно предъявленным спискам работников учреждения. </w:t>
      </w:r>
    </w:p>
    <w:p w:rsidR="00A83C8B" w:rsidRDefault="00A83C8B" w:rsidP="00A83C8B">
      <w:pPr>
        <w:pStyle w:val="a3"/>
        <w:spacing w:before="168" w:beforeAutospacing="0" w:after="0" w:afterAutospacing="0" w:line="288" w:lineRule="atLeast"/>
        <w:ind w:firstLine="540"/>
        <w:jc w:val="both"/>
      </w:pPr>
      <w:r>
        <w:t xml:space="preserve">Сумма излишне запрошенных средств НСЗ составила 37 446,74 руб. </w:t>
      </w:r>
    </w:p>
    <w:p w:rsidR="00A83C8B" w:rsidRDefault="00A83C8B" w:rsidP="00A83C8B">
      <w:pPr>
        <w:pStyle w:val="a3"/>
        <w:spacing w:before="168" w:beforeAutospacing="0" w:after="0" w:afterAutospacing="0" w:line="288" w:lineRule="atLeast"/>
        <w:ind w:firstLine="540"/>
        <w:jc w:val="both"/>
      </w:pPr>
      <w:r>
        <w:t xml:space="preserve">Таким образом, при проведении проверки выявлен неверный учет принятых и уволенных работников учреждения, что привело к неправильному расчету прироста работников в октябре - декабре 2023 года. </w:t>
      </w:r>
    </w:p>
    <w:p w:rsidR="00A83C8B" w:rsidRDefault="00A83C8B" w:rsidP="00A83C8B">
      <w:pPr>
        <w:pStyle w:val="a3"/>
        <w:spacing w:before="168" w:beforeAutospacing="0" w:after="0" w:afterAutospacing="0" w:line="288" w:lineRule="atLeast"/>
        <w:ind w:firstLine="540"/>
        <w:jc w:val="both"/>
      </w:pPr>
      <w:proofErr w:type="gramStart"/>
      <w:r>
        <w:t>Фондом установлено, в заявке на октябрь 2023 года заявитель указывает прирост 9 человек врачебного персонала, при том, что реальный прирост врачебного персонала составил 6 человек и излишне запрошенные средства НСЗ на 3-х человек врачебного персонала составили 329 447,33 руб., в том числе 195 608,91 руб. - заработная палата заведующего подстанцией - врача скорой медицинской помощи;</w:t>
      </w:r>
      <w:proofErr w:type="gramEnd"/>
      <w:r>
        <w:t xml:space="preserve"> 133 838,41 руб. - врачи сверх фактического прироста. </w:t>
      </w:r>
    </w:p>
    <w:p w:rsidR="00A83C8B" w:rsidRDefault="00A83C8B" w:rsidP="00A83C8B">
      <w:pPr>
        <w:pStyle w:val="a3"/>
        <w:spacing w:before="168" w:beforeAutospacing="0" w:after="0" w:afterAutospacing="0" w:line="288" w:lineRule="atLeast"/>
        <w:ind w:firstLine="540"/>
        <w:jc w:val="both"/>
      </w:pPr>
      <w:r>
        <w:t xml:space="preserve">В заявке на ноябрь 2023 года заявитель указывает прирост 10 человек врачебного персонала. </w:t>
      </w:r>
    </w:p>
    <w:p w:rsidR="00A83C8B" w:rsidRDefault="00A83C8B" w:rsidP="00A83C8B">
      <w:pPr>
        <w:pStyle w:val="a3"/>
        <w:spacing w:before="168" w:beforeAutospacing="0" w:after="0" w:afterAutospacing="0" w:line="288" w:lineRule="atLeast"/>
        <w:ind w:firstLine="540"/>
        <w:jc w:val="both"/>
      </w:pPr>
      <w:r>
        <w:t xml:space="preserve">По результатам проверки установлено, что прирост составил 8 человек. </w:t>
      </w:r>
    </w:p>
    <w:p w:rsidR="00A83C8B" w:rsidRDefault="00A83C8B" w:rsidP="00A83C8B">
      <w:pPr>
        <w:pStyle w:val="a3"/>
        <w:spacing w:before="168" w:beforeAutospacing="0" w:after="0" w:afterAutospacing="0" w:line="288" w:lineRule="atLeast"/>
        <w:ind w:firstLine="540"/>
        <w:jc w:val="both"/>
      </w:pPr>
      <w:proofErr w:type="gramStart"/>
      <w:r>
        <w:t xml:space="preserve">Излишне запрошенные средства НСЗ на 2-х человек врачебного персонала составили 229 444,83 руб., в том числе 191 998,09 руб. - заработная палата заведующего подстанцией - врача скорой медицинской помощи; 37 446,74 (заработная плата Родионовой М.В., уволенной 23.11.2023 и вновь принятой 24.11.2023, входившей в численность врачебного персонала на 01.01.2023 согласно предъявленным спискам работников заявителя). </w:t>
      </w:r>
      <w:proofErr w:type="gramEnd"/>
    </w:p>
    <w:p w:rsidR="00A83C8B" w:rsidRDefault="00A83C8B" w:rsidP="00A83C8B">
      <w:pPr>
        <w:pStyle w:val="a3"/>
        <w:spacing w:before="168" w:beforeAutospacing="0" w:after="0" w:afterAutospacing="0" w:line="288" w:lineRule="atLeast"/>
        <w:ind w:firstLine="540"/>
        <w:jc w:val="both"/>
      </w:pPr>
      <w:r>
        <w:t xml:space="preserve">Таким образом, Фонд пришел к выводу, что за 2023 год заявителем излишне запрошены средства НСЗ сумме 558 892,16 руб. </w:t>
      </w:r>
    </w:p>
    <w:p w:rsidR="00A83C8B" w:rsidRDefault="00A83C8B" w:rsidP="00A83C8B">
      <w:pPr>
        <w:pStyle w:val="a3"/>
        <w:spacing w:before="168" w:beforeAutospacing="0" w:after="0" w:afterAutospacing="0" w:line="288" w:lineRule="atLeast"/>
        <w:ind w:firstLine="540"/>
        <w:jc w:val="both"/>
      </w:pPr>
      <w:r>
        <w:t>В 2024 году между заявителем, комитетом и фондом заключено соглашение от 09.01.2024 N 860/2024к, в соответствии с которым медицинской организации предоставлялись средства нормированного страхового запаса направленные на оплату труда врачей и среднего медицинского персонала, оказывающих первичную медико-</w:t>
      </w:r>
      <w:r>
        <w:lastRenderedPageBreak/>
        <w:t xml:space="preserve">санитарную помощь в соответствии с территориальной программой обязательного медицинского страхования. </w:t>
      </w:r>
    </w:p>
    <w:p w:rsidR="00A83C8B" w:rsidRDefault="00A83C8B" w:rsidP="00A83C8B">
      <w:pPr>
        <w:pStyle w:val="a3"/>
        <w:spacing w:before="168" w:beforeAutospacing="0" w:after="0" w:afterAutospacing="0" w:line="288" w:lineRule="atLeast"/>
        <w:ind w:firstLine="540"/>
        <w:jc w:val="both"/>
      </w:pPr>
      <w:r>
        <w:t xml:space="preserve">Согласно пункту 3 соглашения от 09.01.2024 N 860/2024к предельное количество штатных единиц и численность медицинских работников, на </w:t>
      </w:r>
      <w:proofErr w:type="spellStart"/>
      <w:r>
        <w:t>софинансирование</w:t>
      </w:r>
      <w:proofErr w:type="spellEnd"/>
      <w:r>
        <w:t xml:space="preserve"> оплаты труда которых предоставляются средства для </w:t>
      </w:r>
      <w:proofErr w:type="spellStart"/>
      <w:r>
        <w:t>софинансирования</w:t>
      </w:r>
      <w:proofErr w:type="spellEnd"/>
      <w:r>
        <w:t xml:space="preserve">, по состоянию на 01.01.2024 составляет: </w:t>
      </w:r>
    </w:p>
    <w:p w:rsidR="00A83C8B" w:rsidRDefault="00A83C8B" w:rsidP="00A83C8B">
      <w:pPr>
        <w:pStyle w:val="a3"/>
        <w:spacing w:before="168" w:beforeAutospacing="0" w:after="0" w:afterAutospacing="0" w:line="288" w:lineRule="atLeast"/>
        <w:ind w:firstLine="540"/>
        <w:jc w:val="both"/>
      </w:pPr>
      <w:r>
        <w:t xml:space="preserve">врачей 63,00 штатных единиц - 36 человек, среднего медицинского персонала 91,00 штатных единиц - 52 человек. </w:t>
      </w:r>
    </w:p>
    <w:p w:rsidR="00A83C8B" w:rsidRDefault="00A83C8B" w:rsidP="00A83C8B">
      <w:pPr>
        <w:pStyle w:val="a3"/>
        <w:spacing w:before="168" w:beforeAutospacing="0" w:after="0" w:afterAutospacing="0" w:line="288" w:lineRule="atLeast"/>
        <w:ind w:firstLine="540"/>
        <w:jc w:val="both"/>
      </w:pPr>
      <w:r>
        <w:t xml:space="preserve">Дополнительные соглашения в течение 2024 года не заключались. </w:t>
      </w:r>
    </w:p>
    <w:p w:rsidR="00A83C8B" w:rsidRDefault="00A83C8B" w:rsidP="00A83C8B">
      <w:pPr>
        <w:pStyle w:val="a3"/>
        <w:spacing w:before="168" w:beforeAutospacing="0" w:after="0" w:afterAutospacing="0" w:line="288" w:lineRule="atLeast"/>
        <w:ind w:firstLine="540"/>
        <w:jc w:val="both"/>
      </w:pPr>
      <w:r>
        <w:t>Всего за 2024 год заявителю предоставлено сре</w:t>
      </w:r>
      <w:proofErr w:type="gramStart"/>
      <w:r>
        <w:t>дств дл</w:t>
      </w:r>
      <w:proofErr w:type="gramEnd"/>
      <w:r>
        <w:t xml:space="preserve">я </w:t>
      </w:r>
      <w:proofErr w:type="spellStart"/>
      <w:r>
        <w:t>софинансирования</w:t>
      </w:r>
      <w:proofErr w:type="spellEnd"/>
      <w:r>
        <w:t xml:space="preserve"> расходов на оплату труда врачей и среднего медицинского персонала в сумме 20 897 272,07 руб., исполнено в соответствии с Формой отчетности об использовании средств НСЗ по состоянию на 2023 год в сумме 20 897 272,07 руб. </w:t>
      </w:r>
    </w:p>
    <w:p w:rsidR="00A83C8B" w:rsidRDefault="00A83C8B" w:rsidP="00A83C8B">
      <w:pPr>
        <w:pStyle w:val="a3"/>
        <w:spacing w:before="168" w:beforeAutospacing="0" w:after="0" w:afterAutospacing="0" w:line="288" w:lineRule="atLeast"/>
        <w:ind w:firstLine="540"/>
        <w:jc w:val="both"/>
      </w:pPr>
      <w:r>
        <w:t>При проверке установлен фа</w:t>
      </w:r>
      <w:proofErr w:type="gramStart"/>
      <w:r>
        <w:t>кт вкл</w:t>
      </w:r>
      <w:proofErr w:type="gramEnd"/>
      <w:r>
        <w:t xml:space="preserve">ючения в прирост работников, уволенных 31.12.2023 года и вновь заключивших трудовые договоры с заявителем с 01.01.2024, что является нарушением условий соглашения от 09.01.2024 N 860/2024к и Порядка. </w:t>
      </w:r>
    </w:p>
    <w:p w:rsidR="00A83C8B" w:rsidRDefault="00A83C8B" w:rsidP="00A83C8B">
      <w:pPr>
        <w:pStyle w:val="a3"/>
        <w:spacing w:before="168" w:beforeAutospacing="0" w:after="0" w:afterAutospacing="0" w:line="288" w:lineRule="atLeast"/>
        <w:ind w:firstLine="540"/>
        <w:jc w:val="both"/>
      </w:pPr>
      <w:r>
        <w:t xml:space="preserve">ТФОМС пришел к выводу, что работники, уволившиеся 31.12.2023, и вновь принятые 01.01.2024, не могут быть включены как вновь принятые в 2024 году и не могут создавать прирост работников в текущем году. </w:t>
      </w:r>
    </w:p>
    <w:p w:rsidR="00A83C8B" w:rsidRDefault="00A83C8B" w:rsidP="00A83C8B">
      <w:pPr>
        <w:pStyle w:val="a3"/>
        <w:spacing w:before="168" w:beforeAutospacing="0" w:after="0" w:afterAutospacing="0" w:line="288" w:lineRule="atLeast"/>
        <w:ind w:firstLine="540"/>
        <w:jc w:val="both"/>
      </w:pPr>
      <w:r>
        <w:t xml:space="preserve">Общий размер нецелевого использования НСЗ за 2024 год составил 10 786 698,32 руб. </w:t>
      </w:r>
    </w:p>
    <w:p w:rsidR="00A83C8B" w:rsidRDefault="00A83C8B" w:rsidP="00A83C8B">
      <w:pPr>
        <w:pStyle w:val="a3"/>
        <w:spacing w:before="168" w:beforeAutospacing="0" w:after="0" w:afterAutospacing="0" w:line="288" w:lineRule="atLeast"/>
        <w:ind w:firstLine="540"/>
        <w:jc w:val="both"/>
      </w:pPr>
      <w:r>
        <w:t xml:space="preserve">В 2025 году между заявителем, комитетом и фондом заключено соглашение от 22.01.2025 N 860/2025-к, в соответствии с которым медицинской организации предоставлялись средства нормированного страхового запаса направленные на оплату труда врачей среднего медицинского персонала, оказывающих первичную медико-санитарную помощь в соответствии с территориальной программой обязательного медицинского страхования. </w:t>
      </w:r>
    </w:p>
    <w:p w:rsidR="00A83C8B" w:rsidRDefault="00A83C8B" w:rsidP="00A83C8B">
      <w:pPr>
        <w:pStyle w:val="a3"/>
        <w:spacing w:before="168" w:beforeAutospacing="0" w:after="0" w:afterAutospacing="0" w:line="288" w:lineRule="atLeast"/>
        <w:ind w:firstLine="540"/>
        <w:jc w:val="both"/>
      </w:pPr>
      <w:r>
        <w:t xml:space="preserve">Согласно пункту 3 соглашения от 22.01.2025 N 860/2025-к предельное количество штатных единиц и численность медицинских работников, на </w:t>
      </w:r>
      <w:proofErr w:type="spellStart"/>
      <w:r>
        <w:t>софинансирование</w:t>
      </w:r>
      <w:proofErr w:type="spellEnd"/>
      <w:r>
        <w:t xml:space="preserve"> оплаты труда которых предоставляются средства для </w:t>
      </w:r>
      <w:proofErr w:type="spellStart"/>
      <w:r>
        <w:t>софинансирования</w:t>
      </w:r>
      <w:proofErr w:type="spellEnd"/>
      <w:r>
        <w:t xml:space="preserve">, по состоянию на 01.01.2025 составляет: </w:t>
      </w:r>
    </w:p>
    <w:p w:rsidR="00A83C8B" w:rsidRDefault="00A83C8B" w:rsidP="00A83C8B">
      <w:pPr>
        <w:pStyle w:val="a3"/>
        <w:spacing w:before="168" w:beforeAutospacing="0" w:after="0" w:afterAutospacing="0" w:line="288" w:lineRule="atLeast"/>
        <w:ind w:firstLine="540"/>
        <w:jc w:val="both"/>
      </w:pPr>
      <w:r>
        <w:t xml:space="preserve">врачей 45,00 штатных единиц - 28,0 человек, среднего медицинского персонала 136,00 штатных единиц - 91,00 человек. </w:t>
      </w:r>
    </w:p>
    <w:p w:rsidR="00A83C8B" w:rsidRDefault="00A83C8B" w:rsidP="00A83C8B">
      <w:pPr>
        <w:pStyle w:val="a3"/>
        <w:spacing w:before="168" w:beforeAutospacing="0" w:after="0" w:afterAutospacing="0" w:line="288" w:lineRule="atLeast"/>
        <w:ind w:firstLine="540"/>
        <w:jc w:val="both"/>
      </w:pPr>
      <w:r>
        <w:t>Всего за 9 месяцев 2025 года заявителю предоставлено сре</w:t>
      </w:r>
      <w:proofErr w:type="gramStart"/>
      <w:r>
        <w:t>дств дл</w:t>
      </w:r>
      <w:proofErr w:type="gramEnd"/>
      <w:r>
        <w:t xml:space="preserve">я </w:t>
      </w:r>
      <w:proofErr w:type="spellStart"/>
      <w:r>
        <w:t>софинансирования</w:t>
      </w:r>
      <w:proofErr w:type="spellEnd"/>
      <w:r>
        <w:t xml:space="preserve"> расходов на оплату труда врачей и среднего медицинского персонала в сумме 11 751 292,33 руб., исполнено в соответствии с Формой отчетности об использовании средств НСЗ по состоянию на 2023 год в сумме 11 751 292,33 руб. </w:t>
      </w:r>
    </w:p>
    <w:p w:rsidR="00A83C8B" w:rsidRDefault="00A83C8B" w:rsidP="00A83C8B">
      <w:pPr>
        <w:pStyle w:val="a3"/>
        <w:spacing w:before="168" w:beforeAutospacing="0" w:after="0" w:afterAutospacing="0" w:line="288" w:lineRule="atLeast"/>
        <w:ind w:firstLine="540"/>
        <w:jc w:val="both"/>
      </w:pPr>
      <w:r>
        <w:t xml:space="preserve">В ходе проверки выявлены случаи включения в заявки работников, входивших в численность заявителя на 01.01.2025 согласно предоставленному списку работников на 01.01.2025 и тарификации работников на 01.01.2025, но уволившихся и вновь принятых: </w:t>
      </w:r>
      <w:proofErr w:type="spellStart"/>
      <w:proofErr w:type="gramStart"/>
      <w:r>
        <w:t>Мустафаев</w:t>
      </w:r>
      <w:proofErr w:type="spellEnd"/>
      <w:r>
        <w:t xml:space="preserve"> М.М. (увольнение 23.03.2025, прием 16.04.2025); Горячева К.Д. (увольнение 13.02.2025, прием 04.08.025); Дмитриева О.С. (увольнение 25.06.2025, прием 16.07.2025); Стырова И.В. (увольнение 25.06.2025, прием 14.07.2025); Романов М.Д. (увольнение </w:t>
      </w:r>
      <w:r>
        <w:lastRenderedPageBreak/>
        <w:t xml:space="preserve">22.07.2025, прием 24.07.2025); Стручков Д.А. (увольнение 10.07.2025, прием 06.08.2025); </w:t>
      </w:r>
      <w:proofErr w:type="spellStart"/>
      <w:r>
        <w:t>Какаева</w:t>
      </w:r>
      <w:proofErr w:type="spellEnd"/>
      <w:r>
        <w:t xml:space="preserve"> И.В. (увольнение 31.08.2025, прием 01.09.2025); Наумов Н.А. (увольнение 31.08.2025, прием 01.09.2025). </w:t>
      </w:r>
      <w:proofErr w:type="gramEnd"/>
    </w:p>
    <w:p w:rsidR="00A83C8B" w:rsidRDefault="00A83C8B" w:rsidP="00A83C8B">
      <w:pPr>
        <w:pStyle w:val="a3"/>
        <w:spacing w:before="168" w:beforeAutospacing="0" w:after="0" w:afterAutospacing="0" w:line="288" w:lineRule="atLeast"/>
        <w:ind w:firstLine="540"/>
        <w:jc w:val="both"/>
      </w:pPr>
      <w:r>
        <w:t xml:space="preserve">Кроме того, фондом выявлены случаи неверного учета вновь принятых и уволенных работников. </w:t>
      </w:r>
    </w:p>
    <w:p w:rsidR="00A83C8B" w:rsidRDefault="00A83C8B" w:rsidP="00A83C8B">
      <w:pPr>
        <w:pStyle w:val="a3"/>
        <w:spacing w:before="168" w:beforeAutospacing="0" w:after="0" w:afterAutospacing="0" w:line="288" w:lineRule="atLeast"/>
        <w:ind w:firstLine="540"/>
        <w:jc w:val="both"/>
      </w:pPr>
      <w:r>
        <w:t xml:space="preserve">Общий размер нецелевого использования НСЗ за 9 месяцев 2025 года составил 3 035 817,30 руб. </w:t>
      </w:r>
    </w:p>
    <w:p w:rsidR="00A83C8B" w:rsidRDefault="00A83C8B" w:rsidP="00A83C8B">
      <w:pPr>
        <w:pStyle w:val="a3"/>
        <w:spacing w:before="168" w:beforeAutospacing="0" w:after="0" w:afterAutospacing="0" w:line="288" w:lineRule="atLeast"/>
        <w:ind w:firstLine="540"/>
        <w:jc w:val="both"/>
      </w:pPr>
      <w:r>
        <w:t xml:space="preserve">Всего по результатам проверки установлено нецелевого использования НСЗ в сумме 14 793 293, 59 руб. </w:t>
      </w:r>
    </w:p>
    <w:p w:rsidR="00A83C8B" w:rsidRDefault="00A83C8B" w:rsidP="00A83C8B">
      <w:pPr>
        <w:pStyle w:val="a3"/>
        <w:spacing w:before="168" w:beforeAutospacing="0" w:after="0" w:afterAutospacing="0" w:line="288" w:lineRule="atLeast"/>
        <w:ind w:firstLine="540"/>
        <w:jc w:val="both"/>
      </w:pPr>
      <w:r>
        <w:t xml:space="preserve">Между тем, как указано в </w:t>
      </w:r>
      <w:r w:rsidRPr="00A83C8B">
        <w:t>пункте 7</w:t>
      </w:r>
      <w:r>
        <w:t xml:space="preserve"> Порядка N 85н, предоставление медицинской организации сре</w:t>
      </w:r>
      <w:proofErr w:type="gramStart"/>
      <w:r>
        <w:t>дств дл</w:t>
      </w:r>
      <w:proofErr w:type="gramEnd"/>
      <w:r>
        <w:t xml:space="preserve">я </w:t>
      </w:r>
      <w:proofErr w:type="spellStart"/>
      <w:r>
        <w:t>софинансирования</w:t>
      </w:r>
      <w:proofErr w:type="spellEnd"/>
      <w:r>
        <w:t xml:space="preserve"> осуществляется при участии медицинской организации в оказании медицинской помощи по видам, определяемым в соответствии с </w:t>
      </w:r>
      <w:r w:rsidRPr="00A83C8B">
        <w:t>частью 6.6 статьи 26</w:t>
      </w:r>
      <w:r>
        <w:t xml:space="preserve"> Закона N 26-ФЗ, в рамках реализации территориальной программы ОМС на текущий финансовый год </w:t>
      </w:r>
      <w:r w:rsidRPr="00A83C8B">
        <w:t>(подпункт б)</w:t>
      </w:r>
      <w:r>
        <w:t xml:space="preserve">; </w:t>
      </w:r>
      <w:proofErr w:type="gramStart"/>
      <w:r>
        <w:t>наличии</w:t>
      </w:r>
      <w:proofErr w:type="gramEnd"/>
      <w:r>
        <w:t xml:space="preserve"> у медицинской организации потребности в медицинских работниках, оказывающих медицинскую помощь по видам, определяемым в соответствии с </w:t>
      </w:r>
      <w:r w:rsidRPr="00A83C8B">
        <w:t>частью 6.6 статьи 26</w:t>
      </w:r>
      <w:r>
        <w:t xml:space="preserve"> Закона N 326-ФЗ </w:t>
      </w:r>
      <w:r w:rsidRPr="00A83C8B">
        <w:t>(подпункт в)</w:t>
      </w:r>
      <w:r>
        <w:t xml:space="preserve">; </w:t>
      </w:r>
      <w:proofErr w:type="gramStart"/>
      <w:r>
        <w:t xml:space="preserve">наличии принятого на работу медицинского работника для оказания медицинской помощи в текущем финансовом году на штатную должность в полном объеме (не менее одной ставки) сверх численности медицинских работников в медицинской организации по состоянию на 1 января текущего года или на дату распределения медицинской организации в соответствии с </w:t>
      </w:r>
      <w:r w:rsidRPr="00A83C8B">
        <w:t>частью 10 статьи 36</w:t>
      </w:r>
      <w:r>
        <w:t xml:space="preserve"> Закона N 326-ФЗ объемов предоставления медицинской помощи </w:t>
      </w:r>
      <w:r w:rsidRPr="00A83C8B">
        <w:t>(подпункт г)</w:t>
      </w:r>
      <w:r>
        <w:t xml:space="preserve">. </w:t>
      </w:r>
      <w:proofErr w:type="gramEnd"/>
    </w:p>
    <w:p w:rsidR="00A83C8B" w:rsidRDefault="00A83C8B" w:rsidP="00A83C8B">
      <w:pPr>
        <w:pStyle w:val="a3"/>
        <w:spacing w:before="168" w:beforeAutospacing="0" w:after="0" w:afterAutospacing="0" w:line="288" w:lineRule="atLeast"/>
        <w:ind w:firstLine="540"/>
        <w:jc w:val="both"/>
      </w:pPr>
      <w:r>
        <w:t xml:space="preserve">Таким образом, согласно </w:t>
      </w:r>
      <w:r w:rsidRPr="00A83C8B">
        <w:t>подпункту "в" пункта 7</w:t>
      </w:r>
      <w:r>
        <w:t xml:space="preserve"> Порядка N 85н, условием предоставления средств нормированного страхового запаса является сам по себе факт наличия у медицинской организации потребности в медицинских работниках. </w:t>
      </w:r>
    </w:p>
    <w:p w:rsidR="00A83C8B" w:rsidRDefault="00A83C8B" w:rsidP="00A83C8B">
      <w:pPr>
        <w:pStyle w:val="a3"/>
        <w:spacing w:before="168" w:beforeAutospacing="0" w:after="0" w:afterAutospacing="0" w:line="288" w:lineRule="atLeast"/>
        <w:ind w:firstLine="540"/>
        <w:jc w:val="both"/>
      </w:pPr>
      <w:r>
        <w:t xml:space="preserve">Действующим законодательством не установлено, что потребность в медицинских работниках определяется исключительно по состоянию на 1 января соответствующего года. </w:t>
      </w:r>
    </w:p>
    <w:p w:rsidR="00A83C8B" w:rsidRDefault="00A83C8B" w:rsidP="00A83C8B">
      <w:pPr>
        <w:pStyle w:val="a3"/>
        <w:spacing w:before="168" w:beforeAutospacing="0" w:after="0" w:afterAutospacing="0" w:line="288" w:lineRule="atLeast"/>
        <w:ind w:firstLine="540"/>
        <w:jc w:val="both"/>
      </w:pPr>
      <w:r>
        <w:t xml:space="preserve">В соответствии с соглашениями полученные средства нормированного страхового запаса учреждение обязано было расходовать на оплату труда врачей и среднего медицинского персонала, оказывающих медицинскую помощь в соответствии с территориальными программами обязательного медицинского страхования, принятых в штат сверх фактической численности медицинских работников по состоянию на 01.01.2023, 01.01.2024 и 01.01.2025; объем предоставляемых средств зависит от прироста количества человек - медицинских работников на последнее число отчетного месяца. </w:t>
      </w:r>
    </w:p>
    <w:p w:rsidR="00A83C8B" w:rsidRDefault="00A83C8B" w:rsidP="00A83C8B">
      <w:pPr>
        <w:pStyle w:val="a3"/>
        <w:spacing w:before="168" w:beforeAutospacing="0" w:after="0" w:afterAutospacing="0" w:line="288" w:lineRule="atLeast"/>
        <w:ind w:firstLine="540"/>
        <w:jc w:val="both"/>
      </w:pPr>
      <w:proofErr w:type="gramStart"/>
      <w:r>
        <w:t xml:space="preserve">При проверке данных, отраженных в ежемесячных заявках на предоставление средств нормированного страхового запаса (количество принятых на работу, количество уволенных, прирост численности на последнее число отчетного месяца), с данными, представленными в период проведения проверки (списки по принятым и уволенным, приказы о приеме на работу/увольнение), каких-либо отклонений не выявлено. </w:t>
      </w:r>
      <w:proofErr w:type="gramEnd"/>
    </w:p>
    <w:p w:rsidR="00A83C8B" w:rsidRDefault="00A83C8B" w:rsidP="00A83C8B">
      <w:pPr>
        <w:pStyle w:val="a3"/>
        <w:spacing w:before="168" w:beforeAutospacing="0" w:after="0" w:afterAutospacing="0" w:line="288" w:lineRule="atLeast"/>
        <w:ind w:firstLine="540"/>
        <w:jc w:val="both"/>
      </w:pPr>
      <w:r>
        <w:t xml:space="preserve">Доказательств </w:t>
      </w:r>
      <w:proofErr w:type="gramStart"/>
      <w:r>
        <w:t>обратного</w:t>
      </w:r>
      <w:proofErr w:type="gramEnd"/>
      <w:r>
        <w:t xml:space="preserve"> фондом не представлено. </w:t>
      </w:r>
    </w:p>
    <w:p w:rsidR="00A83C8B" w:rsidRDefault="00A83C8B" w:rsidP="00A83C8B">
      <w:pPr>
        <w:pStyle w:val="a3"/>
        <w:spacing w:before="168" w:beforeAutospacing="0" w:after="0" w:afterAutospacing="0" w:line="288" w:lineRule="atLeast"/>
        <w:ind w:firstLine="540"/>
        <w:jc w:val="both"/>
      </w:pPr>
      <w:r>
        <w:t xml:space="preserve">Как правильно указал суд первой инстанции, тот факт, что </w:t>
      </w:r>
      <w:proofErr w:type="gramStart"/>
      <w:r>
        <w:t>часть работников увольнялась из учреждения и впоследствии возвращалась на</w:t>
      </w:r>
      <w:proofErr w:type="gramEnd"/>
      <w:r>
        <w:t xml:space="preserve"> работу, свидетельствует </w:t>
      </w:r>
      <w:r>
        <w:lastRenderedPageBreak/>
        <w:t xml:space="preserve">лишь о правильной работе учреждения с персоналом и не может служить доказательством нецелевого использования средств НСЗ. </w:t>
      </w:r>
    </w:p>
    <w:p w:rsidR="00A83C8B" w:rsidRDefault="00A83C8B" w:rsidP="00A83C8B">
      <w:pPr>
        <w:pStyle w:val="a3"/>
        <w:spacing w:before="168" w:beforeAutospacing="0" w:after="0" w:afterAutospacing="0" w:line="288" w:lineRule="atLeast"/>
        <w:ind w:firstLine="540"/>
        <w:jc w:val="both"/>
      </w:pPr>
      <w:r>
        <w:t xml:space="preserve">С учетом изложенного суд пришел к выводу о том, что все полученные по соглашениям в 2023, 2024 и 2025 году средства направлены учреждением на </w:t>
      </w:r>
      <w:proofErr w:type="spellStart"/>
      <w:r>
        <w:t>софинансирование</w:t>
      </w:r>
      <w:proofErr w:type="spellEnd"/>
      <w:r>
        <w:t xml:space="preserve"> расходов на оплату труда врачей и среднего медицинского персонала, принятых в штат сверх фактической численности медицинских работников по состоянию на 1 января соответствующего года. </w:t>
      </w:r>
    </w:p>
    <w:p w:rsidR="00A83C8B" w:rsidRDefault="00A83C8B" w:rsidP="00A83C8B">
      <w:pPr>
        <w:pStyle w:val="a3"/>
        <w:spacing w:before="168" w:beforeAutospacing="0" w:after="0" w:afterAutospacing="0" w:line="288" w:lineRule="atLeast"/>
        <w:ind w:firstLine="540"/>
        <w:jc w:val="both"/>
      </w:pPr>
      <w:r>
        <w:t xml:space="preserve">Руководствуясь положениями приведенных норм права, исследовав и оценив в порядке </w:t>
      </w:r>
      <w:r w:rsidRPr="00A83C8B">
        <w:t>статьи 71</w:t>
      </w:r>
      <w:r>
        <w:t xml:space="preserve"> АПК </w:t>
      </w:r>
      <w:proofErr w:type="gramStart"/>
      <w:r>
        <w:t>РФ</w:t>
      </w:r>
      <w:proofErr w:type="gramEnd"/>
      <w:r>
        <w:t xml:space="preserve"> представленные в материалы дела доказательства, суд установил и фонд не опроверг, что учреждением соблюдены условия, необходимые для предоставления из бюджета Фонда средств НСЗ для </w:t>
      </w:r>
      <w:proofErr w:type="spellStart"/>
      <w:r>
        <w:t>софинансирования</w:t>
      </w:r>
      <w:proofErr w:type="spellEnd"/>
      <w:r>
        <w:t xml:space="preserve"> расходов на оплату труда врачей и среднего медицинского персонала, выплата заработной платы медицинским работникам с начислениями осуществлялась учреждением из предоставленных фондом средств НСЗ с учетом действующей в учреждении системы оплаты труда, сведения ТФОМС о работниках, принятых на работу, уволенных, о приросте численности на последнее число отчетного месяца при проверке совпадают со сведениями, поданными в заявках учреждения, в </w:t>
      </w:r>
      <w:proofErr w:type="gramStart"/>
      <w:r>
        <w:t>связи</w:t>
      </w:r>
      <w:proofErr w:type="gramEnd"/>
      <w:r>
        <w:t xml:space="preserve"> с чем вывод фонда о нецелевом использовании средств НСЗ является неправильным и основан на ошибочном толковании положений </w:t>
      </w:r>
      <w:r w:rsidRPr="00A83C8B">
        <w:t>Закона</w:t>
      </w:r>
      <w:r>
        <w:t xml:space="preserve"> N 326-ФЗ, </w:t>
      </w:r>
      <w:r w:rsidRPr="00A83C8B">
        <w:t>Порядка</w:t>
      </w:r>
      <w:r>
        <w:t xml:space="preserve"> N 85н. </w:t>
      </w:r>
    </w:p>
    <w:p w:rsidR="00A83C8B" w:rsidRDefault="00A83C8B" w:rsidP="00A83C8B">
      <w:pPr>
        <w:pStyle w:val="a3"/>
        <w:spacing w:before="168" w:beforeAutospacing="0" w:after="0" w:afterAutospacing="0" w:line="288" w:lineRule="atLeast"/>
        <w:ind w:firstLine="540"/>
        <w:jc w:val="both"/>
      </w:pPr>
      <w:r>
        <w:t xml:space="preserve">В ходе проверки выявлено использование средств НСЗ на начисление и выплату заработной платы заведующему подстанцией - врачу скорой медицинской помощи. </w:t>
      </w:r>
    </w:p>
    <w:p w:rsidR="00A83C8B" w:rsidRDefault="00A83C8B" w:rsidP="00A83C8B">
      <w:pPr>
        <w:pStyle w:val="a3"/>
        <w:spacing w:before="168" w:beforeAutospacing="0" w:after="0" w:afterAutospacing="0" w:line="288" w:lineRule="atLeast"/>
        <w:ind w:firstLine="540"/>
        <w:jc w:val="both"/>
      </w:pPr>
      <w:r>
        <w:t xml:space="preserve">С 01.09.2023 действует новая </w:t>
      </w:r>
      <w:r w:rsidRPr="00A83C8B">
        <w:t>номенклатура</w:t>
      </w:r>
      <w:r>
        <w:t xml:space="preserve"> должностей медицинских работников и фармацевтических работников, утвержденная приказом Минздрава России от 02.05.2023 N 205н (далее - номенклатура). </w:t>
      </w:r>
    </w:p>
    <w:p w:rsidR="00A83C8B" w:rsidRDefault="00A83C8B" w:rsidP="00A83C8B">
      <w:pPr>
        <w:pStyle w:val="a3"/>
        <w:spacing w:before="168" w:beforeAutospacing="0" w:after="0" w:afterAutospacing="0" w:line="288" w:lineRule="atLeast"/>
        <w:ind w:firstLine="540"/>
        <w:jc w:val="both"/>
      </w:pPr>
      <w:r>
        <w:t xml:space="preserve">В соответствии с </w:t>
      </w:r>
      <w:r w:rsidRPr="00A83C8B">
        <w:t>пунктами 1</w:t>
      </w:r>
      <w:r>
        <w:t xml:space="preserve">, </w:t>
      </w:r>
      <w:r w:rsidRPr="00A83C8B">
        <w:t>3</w:t>
      </w:r>
      <w:r>
        <w:t xml:space="preserve"> номенклатуры заведующий отделением (подстанцией) относится к должности руководителей структурных подразделений медицинских организаций, а не к должности руководителей медицинских организаций. </w:t>
      </w:r>
    </w:p>
    <w:p w:rsidR="00A83C8B" w:rsidRDefault="00A83C8B" w:rsidP="00A83C8B">
      <w:pPr>
        <w:pStyle w:val="a3"/>
        <w:spacing w:before="168" w:beforeAutospacing="0" w:after="0" w:afterAutospacing="0" w:line="288" w:lineRule="atLeast"/>
        <w:ind w:firstLine="540"/>
        <w:jc w:val="both"/>
      </w:pPr>
      <w:proofErr w:type="gramStart"/>
      <w:r>
        <w:t xml:space="preserve">В силу </w:t>
      </w:r>
      <w:r w:rsidRPr="00A83C8B">
        <w:t>подпункта 3.2</w:t>
      </w:r>
      <w:r>
        <w:t xml:space="preserve"> номенклатуры к указанной категории должности отнесен заведующий (начальник) структурного подразделения (отдела, отделения, лаборатории, кабинета, отряда и другое) медицинской организации - врач-специалист, специалист. </w:t>
      </w:r>
      <w:proofErr w:type="gramEnd"/>
    </w:p>
    <w:p w:rsidR="00A83C8B" w:rsidRDefault="00A83C8B" w:rsidP="00A83C8B">
      <w:pPr>
        <w:pStyle w:val="a3"/>
        <w:spacing w:before="168" w:beforeAutospacing="0" w:after="0" w:afterAutospacing="0" w:line="288" w:lineRule="atLeast"/>
        <w:ind w:firstLine="540"/>
        <w:jc w:val="both"/>
      </w:pPr>
      <w:proofErr w:type="gramStart"/>
      <w:r>
        <w:t xml:space="preserve">В соответствии с </w:t>
      </w:r>
      <w:r w:rsidRPr="00A83C8B">
        <w:t>абзацем 2 пункта 3</w:t>
      </w:r>
      <w:r>
        <w:t xml:space="preserve"> Приказ </w:t>
      </w:r>
      <w:proofErr w:type="spellStart"/>
      <w:r>
        <w:t>Минздравсоцразвития</w:t>
      </w:r>
      <w:proofErr w:type="spellEnd"/>
      <w:r>
        <w:t xml:space="preserve"> России от 23.07.2010 N 541н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в сфере здравоохранения" наименования должностей руководителей структурных подразделений (отделов, отделений, лабораторий, кабинетов, отрядов и др.) дополняются наименованием врачебной должности, соответствующей специальности по профилю структурного подразделения.</w:t>
      </w:r>
      <w:proofErr w:type="gramEnd"/>
      <w:r>
        <w:t xml:space="preserve"> Например, "заведующий хирургическим отделением - врач-хирург". </w:t>
      </w:r>
    </w:p>
    <w:p w:rsidR="00A83C8B" w:rsidRDefault="00A83C8B" w:rsidP="00A83C8B">
      <w:pPr>
        <w:pStyle w:val="a3"/>
        <w:spacing w:before="168" w:beforeAutospacing="0" w:after="0" w:afterAutospacing="0" w:line="288" w:lineRule="atLeast"/>
        <w:ind w:firstLine="540"/>
        <w:jc w:val="both"/>
      </w:pPr>
      <w:proofErr w:type="gramStart"/>
      <w:r>
        <w:t xml:space="preserve">Согласно пункту 1.2 должностной инструкции N 14/1 заведующего подстанцией скорой медицинской помощи - врача скорой медицинской помощи (далее - должностная инструкция) на должность заведующего подстанцией скорой медицинской помощи - врача скорой медицинской помощи назначается лицо, имеющее высшее образование - </w:t>
      </w:r>
      <w:proofErr w:type="spellStart"/>
      <w:r>
        <w:t>специалитет</w:t>
      </w:r>
      <w:proofErr w:type="spellEnd"/>
      <w:r>
        <w:t xml:space="preserve"> по специальности "Лечебное дело" или "Педиатрия" и освоение программы интернатуры/ординатуры по специальности "Скорая медицинская помощь" или профессиональная переподготовка по специальности "Скорая медицинская</w:t>
      </w:r>
      <w:proofErr w:type="gramEnd"/>
      <w:r>
        <w:t xml:space="preserve"> помощь" при </w:t>
      </w:r>
      <w:r>
        <w:lastRenderedPageBreak/>
        <w:t xml:space="preserve">наличии подготовки в интернатуре и (или) ординатуре по одной из специальностей: "Анестезиология-реаниматология", "Общая врачебная практика (семейная медицина)", "Терапия", "Педиатрия", "Хирургия", сертификат специалиста или свидетельство об аккредитации специалиста по специальности "Скорая медицинская помощь"; повышение квалификации не реже одного раза в 5 лет в течение всей трудовой деятельности, имеющего стаж работы по специальности не менее 5 лет. </w:t>
      </w:r>
    </w:p>
    <w:p w:rsidR="00A83C8B" w:rsidRDefault="00A83C8B" w:rsidP="00A83C8B">
      <w:pPr>
        <w:pStyle w:val="a3"/>
        <w:spacing w:before="168" w:beforeAutospacing="0" w:after="0" w:afterAutospacing="0" w:line="288" w:lineRule="atLeast"/>
        <w:ind w:firstLine="540"/>
        <w:jc w:val="both"/>
      </w:pPr>
      <w:proofErr w:type="gramStart"/>
      <w:r>
        <w:t>В соответствии с пунктом 3.11 должностной инструкции в состав трудовой функции заведующего подстанцией скорой медицинской помощи - врача скорой медицинской помощи входит оказание скорой медицинскую помощи вне медицинской организации пациентам, обратившимся непосредственно на подстанцию скорой медицинской помощи для оказания медицинской помощи, включая осуществление мероприятий, способствующих стабилизации или улучшению клинического состояния пациента, с учетом диагноза, возраста и клинической картины в соответствии с</w:t>
      </w:r>
      <w:proofErr w:type="gramEnd"/>
      <w:r>
        <w:t xml:space="preserve"> действующим порядком оказания медицинской помощи, клиническими рекомендациями (протоколами лечения) по вопросам оказания медицинской помощи, с учетом стандартов медицинской помощи: </w:t>
      </w:r>
    </w:p>
    <w:p w:rsidR="00A83C8B" w:rsidRDefault="00A83C8B" w:rsidP="00A83C8B">
      <w:pPr>
        <w:pStyle w:val="a3"/>
        <w:spacing w:before="168" w:beforeAutospacing="0" w:after="0" w:afterAutospacing="0" w:line="288" w:lineRule="atLeast"/>
        <w:ind w:firstLine="540"/>
        <w:jc w:val="both"/>
      </w:pPr>
      <w:r>
        <w:t xml:space="preserve">3.11.1. проводить обследование с целью выявления заболеваний и (или) состояний, требующих оказания скорой медицинской помощи; </w:t>
      </w:r>
    </w:p>
    <w:p w:rsidR="00A83C8B" w:rsidRDefault="00A83C8B" w:rsidP="00A83C8B">
      <w:pPr>
        <w:pStyle w:val="a3"/>
        <w:spacing w:before="168" w:beforeAutospacing="0" w:after="0" w:afterAutospacing="0" w:line="288" w:lineRule="atLeast"/>
        <w:ind w:firstLine="540"/>
        <w:jc w:val="both"/>
      </w:pPr>
      <w:r>
        <w:t xml:space="preserve">3.11.2. назначать и проводить лечение пациентов с заболеваниями и (или) состояниями, требующими оказания скорой медицинской помощи, контролировать его эффективность и безопасность, проводить реанимационное пособие при необходимости в полном объеме. </w:t>
      </w:r>
    </w:p>
    <w:p w:rsidR="00A83C8B" w:rsidRDefault="00A83C8B" w:rsidP="00A83C8B">
      <w:pPr>
        <w:pStyle w:val="a3"/>
        <w:spacing w:before="168" w:beforeAutospacing="0" w:after="0" w:afterAutospacing="0" w:line="288" w:lineRule="atLeast"/>
        <w:ind w:firstLine="540"/>
        <w:jc w:val="both"/>
      </w:pPr>
      <w:r>
        <w:t xml:space="preserve">Таким образом, поскольку в должностные обязанности заведующего подстанцией скорой медицинской помощи - врача скорой медицинской помощи также входит непосредственное оказание медицинской помощи, суд пришел к правильному выводу о том, что данная должность не относится к категории специалистов-врачей, в связи с чем, в </w:t>
      </w:r>
      <w:proofErr w:type="gramStart"/>
      <w:r>
        <w:t>связи</w:t>
      </w:r>
      <w:proofErr w:type="gramEnd"/>
      <w:r>
        <w:t xml:space="preserve"> с чем вывод фонда о нецелевом использовании средств НСЗ на начисление и выплату заработной платы заведующему подстанцией - врачу скорой медицинской помощи является неправильным. </w:t>
      </w:r>
    </w:p>
    <w:p w:rsidR="00A83C8B" w:rsidRDefault="00A83C8B" w:rsidP="00A83C8B">
      <w:pPr>
        <w:pStyle w:val="a3"/>
        <w:spacing w:before="168" w:beforeAutospacing="0" w:after="0" w:afterAutospacing="0" w:line="288" w:lineRule="atLeast"/>
        <w:ind w:firstLine="540"/>
        <w:jc w:val="both"/>
      </w:pPr>
      <w:r>
        <w:t xml:space="preserve">Проанализировав представленные в материалы дела доказательства в соответствии со </w:t>
      </w:r>
      <w:r w:rsidRPr="00A83C8B">
        <w:t>статьей 71</w:t>
      </w:r>
      <w:r>
        <w:t xml:space="preserve"> АПК РФ, суд пришел к правильному выводу, что средства НСЗ на выплаты врачам в 2023, 2024 и в течение 9 месяцев 2025 года были израсходованы заявителем по целевому назначению, в </w:t>
      </w:r>
      <w:proofErr w:type="gramStart"/>
      <w:r>
        <w:t>связи</w:t>
      </w:r>
      <w:proofErr w:type="gramEnd"/>
      <w:r>
        <w:t xml:space="preserve"> с чем выводы фонда в части необходимости возврата денежных средств на сумму 14 381 407,78 руб. являются необоснованными. </w:t>
      </w:r>
    </w:p>
    <w:p w:rsidR="00A83C8B" w:rsidRDefault="00A83C8B" w:rsidP="00A83C8B">
      <w:pPr>
        <w:pStyle w:val="a3"/>
        <w:spacing w:before="168" w:beforeAutospacing="0" w:after="0" w:afterAutospacing="0" w:line="288" w:lineRule="atLeast"/>
        <w:ind w:firstLine="540"/>
        <w:jc w:val="both"/>
      </w:pPr>
      <w:proofErr w:type="gramStart"/>
      <w:r>
        <w:t xml:space="preserve">Следовательно, оценив доводы сторон и представленные ими доказательства в совокупности и взаимосвязи, апелляционный суд полагает, что суд первой инстанции правомерно признал недействительным акт фонда от 01.12.2025 в части требования о возврате в бюджет фонда денежных средств, использованных по не целевому назначению, в сумме 14 793 293,59 руб., уменьшив сумму денежных средств подлежащих возврату до 411 885,51 руб. </w:t>
      </w:r>
      <w:proofErr w:type="gramEnd"/>
    </w:p>
    <w:p w:rsidR="00A83C8B" w:rsidRDefault="00A83C8B" w:rsidP="00A83C8B">
      <w:pPr>
        <w:pStyle w:val="a3"/>
        <w:spacing w:before="168" w:beforeAutospacing="0" w:after="0" w:afterAutospacing="0" w:line="288" w:lineRule="atLeast"/>
        <w:ind w:firstLine="540"/>
        <w:jc w:val="both"/>
      </w:pPr>
      <w:r>
        <w:t xml:space="preserve">При таких обстоятельствах суд первой инстанции правильно применил нормы материального и процессуального права, его выводы соответствуют фактическим обстоятельствам дела и имеющимся в деле доказательствам. </w:t>
      </w:r>
    </w:p>
    <w:p w:rsidR="00A83C8B" w:rsidRDefault="00A83C8B" w:rsidP="00A83C8B">
      <w:pPr>
        <w:pStyle w:val="a3"/>
        <w:spacing w:before="168" w:beforeAutospacing="0" w:after="0" w:afterAutospacing="0" w:line="288" w:lineRule="atLeast"/>
        <w:ind w:firstLine="540"/>
        <w:jc w:val="both"/>
      </w:pPr>
      <w:r>
        <w:lastRenderedPageBreak/>
        <w:t xml:space="preserve">Доводы жалобы не опровергают правомерности выводов суда, а лишь выражают несогласие с ними, в </w:t>
      </w:r>
      <w:proofErr w:type="gramStart"/>
      <w:r>
        <w:t>связи</w:t>
      </w:r>
      <w:proofErr w:type="gramEnd"/>
      <w:r>
        <w:t xml:space="preserve"> с чем не могут служить основанием для отмены состоявшегося судебного акта. </w:t>
      </w:r>
    </w:p>
    <w:p w:rsidR="00A83C8B" w:rsidRDefault="00A83C8B" w:rsidP="00A83C8B">
      <w:pPr>
        <w:pStyle w:val="a3"/>
        <w:spacing w:before="168" w:beforeAutospacing="0" w:after="0" w:afterAutospacing="0" w:line="288" w:lineRule="atLeast"/>
        <w:ind w:firstLine="540"/>
        <w:jc w:val="both"/>
      </w:pPr>
      <w:r>
        <w:t xml:space="preserve">В связи с этим апелляционная инстанция не находит оснований для иной оценки представленных сторонами доказательств и обстоятельств, установленных судом, а также сделанных им выводов. </w:t>
      </w:r>
    </w:p>
    <w:p w:rsidR="00A83C8B" w:rsidRDefault="00A83C8B" w:rsidP="00A83C8B">
      <w:pPr>
        <w:pStyle w:val="a3"/>
        <w:spacing w:before="168" w:beforeAutospacing="0" w:after="0" w:afterAutospacing="0" w:line="288" w:lineRule="atLeast"/>
        <w:ind w:firstLine="540"/>
        <w:jc w:val="both"/>
      </w:pPr>
      <w:r>
        <w:t xml:space="preserve">Нарушений или неправильного применения норм процессуального права, в том числе являющихся в соответствии с </w:t>
      </w:r>
      <w:r w:rsidRPr="00A83C8B">
        <w:t>частью 4 статьи 270</w:t>
      </w:r>
      <w:r>
        <w:t xml:space="preserve"> АПК РФ безусловным основанием к отмене обжалуемого судебного акта, при вынесении решения судом не допущено. </w:t>
      </w:r>
    </w:p>
    <w:p w:rsidR="00A83C8B" w:rsidRDefault="00A83C8B" w:rsidP="00A83C8B">
      <w:pPr>
        <w:pStyle w:val="a3"/>
        <w:spacing w:before="168" w:beforeAutospacing="0" w:after="0" w:afterAutospacing="0" w:line="288" w:lineRule="atLeast"/>
        <w:ind w:firstLine="540"/>
        <w:jc w:val="both"/>
      </w:pPr>
      <w:r>
        <w:t xml:space="preserve">Таким образом, апелляционная жалоба удовлетворению не подлежит. </w:t>
      </w:r>
    </w:p>
    <w:p w:rsidR="00A83C8B" w:rsidRDefault="00A83C8B" w:rsidP="00A83C8B">
      <w:pPr>
        <w:pStyle w:val="a3"/>
        <w:spacing w:before="168" w:beforeAutospacing="0" w:after="0" w:afterAutospacing="0" w:line="288" w:lineRule="atLeast"/>
        <w:ind w:firstLine="540"/>
        <w:jc w:val="both"/>
      </w:pPr>
      <w:r>
        <w:t xml:space="preserve">Руководствуясь </w:t>
      </w:r>
      <w:r w:rsidRPr="00A83C8B">
        <w:t>статьями 269</w:t>
      </w:r>
      <w:r>
        <w:t xml:space="preserve"> - </w:t>
      </w:r>
      <w:r w:rsidRPr="00A83C8B">
        <w:t>271</w:t>
      </w:r>
      <w:r>
        <w:t xml:space="preserve"> Арбитражного процессуального кодекса Российской Федерации, Тринадцатый арбитражный апелляционный суд </w:t>
      </w:r>
    </w:p>
    <w:p w:rsidR="00A83C8B" w:rsidRDefault="00A83C8B" w:rsidP="00A83C8B">
      <w:pPr>
        <w:pStyle w:val="a3"/>
        <w:spacing w:before="0" w:beforeAutospacing="0" w:after="0" w:afterAutospacing="0" w:line="288" w:lineRule="atLeast"/>
        <w:ind w:firstLine="540"/>
        <w:jc w:val="both"/>
      </w:pPr>
      <w:r>
        <w:t xml:space="preserve">  </w:t>
      </w:r>
    </w:p>
    <w:p w:rsidR="00A83C8B" w:rsidRDefault="00A83C8B" w:rsidP="00A83C8B">
      <w:pPr>
        <w:pStyle w:val="a3"/>
        <w:spacing w:before="0" w:beforeAutospacing="0" w:after="0" w:afterAutospacing="0"/>
        <w:jc w:val="center"/>
      </w:pPr>
      <w:r>
        <w:t xml:space="preserve">постановил: </w:t>
      </w:r>
    </w:p>
    <w:p w:rsidR="00A83C8B" w:rsidRDefault="00A83C8B" w:rsidP="00A83C8B">
      <w:pPr>
        <w:pStyle w:val="a3"/>
        <w:spacing w:before="0" w:beforeAutospacing="0" w:after="0" w:afterAutospacing="0" w:line="288" w:lineRule="atLeast"/>
        <w:ind w:firstLine="540"/>
        <w:jc w:val="both"/>
      </w:pPr>
      <w:r>
        <w:t xml:space="preserve">  </w:t>
      </w:r>
    </w:p>
    <w:p w:rsidR="00A83C8B" w:rsidRDefault="00A83C8B" w:rsidP="00A83C8B">
      <w:pPr>
        <w:pStyle w:val="a3"/>
        <w:spacing w:before="0" w:beforeAutospacing="0" w:after="0" w:afterAutospacing="0" w:line="288" w:lineRule="atLeast"/>
        <w:ind w:firstLine="540"/>
        <w:jc w:val="both"/>
      </w:pPr>
      <w:r w:rsidRPr="00A83C8B">
        <w:t>Решение</w:t>
      </w:r>
      <w:r>
        <w:t xml:space="preserve"> Арбитражного суда города Санкт-Петербурга и Ленинградской области от 30.04.2026 по делу N А56-15997/2026 оставить без изменения, апелляционную жалобу - без удовлетворения. </w:t>
      </w:r>
    </w:p>
    <w:p w:rsidR="00A83C8B" w:rsidRDefault="00A83C8B" w:rsidP="00A83C8B">
      <w:pPr>
        <w:pStyle w:val="a3"/>
        <w:spacing w:before="168" w:beforeAutospacing="0" w:after="0" w:afterAutospacing="0" w:line="288" w:lineRule="atLeast"/>
        <w:ind w:firstLine="540"/>
        <w:jc w:val="both"/>
      </w:pPr>
      <w:r>
        <w:t xml:space="preserve">Постановление может быть обжаловано в Арбитражный суд Северо-Западного округа в срок, не превышающий двух месяцев со дня его принятия. </w:t>
      </w:r>
    </w:p>
    <w:p w:rsidR="00A83C8B" w:rsidRDefault="00A83C8B" w:rsidP="00A83C8B">
      <w:pPr>
        <w:pStyle w:val="a3"/>
        <w:spacing w:before="0" w:beforeAutospacing="0" w:after="0" w:afterAutospacing="0" w:line="288" w:lineRule="atLeast"/>
        <w:ind w:firstLine="540"/>
        <w:jc w:val="both"/>
      </w:pPr>
      <w:r>
        <w:t xml:space="preserve">  </w:t>
      </w:r>
    </w:p>
    <w:p w:rsidR="00A83C8B" w:rsidRPr="00A83C8B" w:rsidRDefault="00A83C8B" w:rsidP="00A83C8B">
      <w:pPr>
        <w:pStyle w:val="a3"/>
        <w:spacing w:before="0" w:beforeAutospacing="0" w:after="0" w:afterAutospacing="0" w:line="288" w:lineRule="atLeast"/>
        <w:jc w:val="right"/>
        <w:rPr>
          <w:b/>
        </w:rPr>
      </w:pPr>
      <w:r w:rsidRPr="00A83C8B">
        <w:rPr>
          <w:b/>
        </w:rPr>
        <w:t xml:space="preserve">Председательствующий </w:t>
      </w:r>
    </w:p>
    <w:p w:rsidR="00A83C8B" w:rsidRPr="00A83C8B" w:rsidRDefault="00A83C8B" w:rsidP="00A83C8B">
      <w:pPr>
        <w:pStyle w:val="a3"/>
        <w:spacing w:before="0" w:beforeAutospacing="0" w:after="0" w:afterAutospacing="0" w:line="288" w:lineRule="atLeast"/>
        <w:jc w:val="right"/>
        <w:rPr>
          <w:b/>
        </w:rPr>
      </w:pPr>
      <w:r w:rsidRPr="00A83C8B">
        <w:rPr>
          <w:b/>
        </w:rPr>
        <w:t xml:space="preserve">Н.Э.МИГУКИНА </w:t>
      </w:r>
    </w:p>
    <w:p w:rsidR="00A83C8B" w:rsidRPr="00A83C8B" w:rsidRDefault="00A83C8B" w:rsidP="00A83C8B">
      <w:pPr>
        <w:pStyle w:val="a3"/>
        <w:spacing w:before="0" w:beforeAutospacing="0" w:after="0" w:afterAutospacing="0" w:line="288" w:lineRule="atLeast"/>
        <w:ind w:firstLine="540"/>
        <w:jc w:val="both"/>
        <w:rPr>
          <w:b/>
        </w:rPr>
      </w:pPr>
      <w:r w:rsidRPr="00A83C8B">
        <w:rPr>
          <w:b/>
        </w:rPr>
        <w:t xml:space="preserve">  </w:t>
      </w:r>
    </w:p>
    <w:p w:rsidR="00A83C8B" w:rsidRPr="00A83C8B" w:rsidRDefault="00A83C8B" w:rsidP="00A83C8B">
      <w:pPr>
        <w:pStyle w:val="a3"/>
        <w:spacing w:before="0" w:beforeAutospacing="0" w:after="0" w:afterAutospacing="0" w:line="288" w:lineRule="atLeast"/>
        <w:jc w:val="right"/>
        <w:rPr>
          <w:b/>
        </w:rPr>
      </w:pPr>
      <w:r w:rsidRPr="00A83C8B">
        <w:rPr>
          <w:b/>
        </w:rPr>
        <w:t xml:space="preserve">Судьи </w:t>
      </w:r>
    </w:p>
    <w:p w:rsidR="00A83C8B" w:rsidRPr="00A83C8B" w:rsidRDefault="00A83C8B" w:rsidP="00A83C8B">
      <w:pPr>
        <w:pStyle w:val="a3"/>
        <w:spacing w:before="0" w:beforeAutospacing="0" w:after="0" w:afterAutospacing="0" w:line="288" w:lineRule="atLeast"/>
        <w:jc w:val="right"/>
        <w:rPr>
          <w:b/>
        </w:rPr>
      </w:pPr>
      <w:r w:rsidRPr="00A83C8B">
        <w:rPr>
          <w:b/>
        </w:rPr>
        <w:t xml:space="preserve">О.В.ГОРБАЧЕВА </w:t>
      </w:r>
    </w:p>
    <w:p w:rsidR="00A83C8B" w:rsidRPr="00A83C8B" w:rsidRDefault="00A83C8B" w:rsidP="00A83C8B">
      <w:pPr>
        <w:pStyle w:val="a3"/>
        <w:spacing w:before="0" w:beforeAutospacing="0" w:after="0" w:afterAutospacing="0" w:line="288" w:lineRule="atLeast"/>
        <w:jc w:val="right"/>
        <w:rPr>
          <w:b/>
        </w:rPr>
      </w:pPr>
      <w:r w:rsidRPr="00A83C8B">
        <w:rPr>
          <w:b/>
        </w:rPr>
        <w:t xml:space="preserve">Е.В.САВИНА </w:t>
      </w:r>
    </w:p>
    <w:sectPr w:rsidR="00A83C8B" w:rsidRPr="00A83C8B" w:rsidSect="00FE14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34057"/>
    <w:multiLevelType w:val="multilevel"/>
    <w:tmpl w:val="34FAA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542E5A"/>
    <w:multiLevelType w:val="multilevel"/>
    <w:tmpl w:val="D94A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512F5"/>
    <w:multiLevelType w:val="multilevel"/>
    <w:tmpl w:val="0A748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B57387"/>
    <w:multiLevelType w:val="multilevel"/>
    <w:tmpl w:val="B4942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0276BF"/>
    <w:multiLevelType w:val="multilevel"/>
    <w:tmpl w:val="86DA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1328AC"/>
    <w:multiLevelType w:val="multilevel"/>
    <w:tmpl w:val="2920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9C1A2B"/>
    <w:multiLevelType w:val="multilevel"/>
    <w:tmpl w:val="0E24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A54954"/>
    <w:multiLevelType w:val="multilevel"/>
    <w:tmpl w:val="D6F2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1002B1"/>
    <w:multiLevelType w:val="multilevel"/>
    <w:tmpl w:val="C4847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1C0C86"/>
    <w:multiLevelType w:val="multilevel"/>
    <w:tmpl w:val="4850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47686A"/>
    <w:multiLevelType w:val="multilevel"/>
    <w:tmpl w:val="D5D4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8B63A7"/>
    <w:multiLevelType w:val="multilevel"/>
    <w:tmpl w:val="AFFA7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DE103E"/>
    <w:multiLevelType w:val="multilevel"/>
    <w:tmpl w:val="99E6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7071D6"/>
    <w:multiLevelType w:val="multilevel"/>
    <w:tmpl w:val="E5DE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AC3F22"/>
    <w:multiLevelType w:val="multilevel"/>
    <w:tmpl w:val="714C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3F0EBF"/>
    <w:multiLevelType w:val="multilevel"/>
    <w:tmpl w:val="AC1AE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1482092"/>
    <w:multiLevelType w:val="multilevel"/>
    <w:tmpl w:val="688C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C721F5"/>
    <w:multiLevelType w:val="multilevel"/>
    <w:tmpl w:val="EBE8A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1086A7D"/>
    <w:multiLevelType w:val="multilevel"/>
    <w:tmpl w:val="2E2C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EA4C7F"/>
    <w:multiLevelType w:val="multilevel"/>
    <w:tmpl w:val="BA9A4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0FB4897"/>
    <w:multiLevelType w:val="multilevel"/>
    <w:tmpl w:val="34ECC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2481E5D"/>
    <w:multiLevelType w:val="multilevel"/>
    <w:tmpl w:val="F5D0C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8743C5"/>
    <w:multiLevelType w:val="multilevel"/>
    <w:tmpl w:val="503E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C91799"/>
    <w:multiLevelType w:val="multilevel"/>
    <w:tmpl w:val="10CE1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4"/>
  </w:num>
  <w:num w:numId="3">
    <w:abstractNumId w:val="21"/>
  </w:num>
  <w:num w:numId="4">
    <w:abstractNumId w:val="19"/>
  </w:num>
  <w:num w:numId="5">
    <w:abstractNumId w:val="0"/>
  </w:num>
  <w:num w:numId="6">
    <w:abstractNumId w:val="1"/>
  </w:num>
  <w:num w:numId="7">
    <w:abstractNumId w:val="13"/>
  </w:num>
  <w:num w:numId="8">
    <w:abstractNumId w:val="7"/>
  </w:num>
  <w:num w:numId="9">
    <w:abstractNumId w:val="8"/>
  </w:num>
  <w:num w:numId="10">
    <w:abstractNumId w:val="12"/>
  </w:num>
  <w:num w:numId="11">
    <w:abstractNumId w:val="22"/>
  </w:num>
  <w:num w:numId="12">
    <w:abstractNumId w:val="2"/>
  </w:num>
  <w:num w:numId="13">
    <w:abstractNumId w:val="6"/>
  </w:num>
  <w:num w:numId="14">
    <w:abstractNumId w:val="3"/>
  </w:num>
  <w:num w:numId="15">
    <w:abstractNumId w:val="16"/>
  </w:num>
  <w:num w:numId="16">
    <w:abstractNumId w:val="15"/>
  </w:num>
  <w:num w:numId="17">
    <w:abstractNumId w:val="9"/>
  </w:num>
  <w:num w:numId="18">
    <w:abstractNumId w:val="17"/>
  </w:num>
  <w:num w:numId="19">
    <w:abstractNumId w:val="20"/>
  </w:num>
  <w:num w:numId="20">
    <w:abstractNumId w:val="5"/>
  </w:num>
  <w:num w:numId="21">
    <w:abstractNumId w:val="18"/>
  </w:num>
  <w:num w:numId="22">
    <w:abstractNumId w:val="23"/>
  </w:num>
  <w:num w:numId="23">
    <w:abstractNumId w:val="14"/>
  </w:num>
  <w:num w:numId="24">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0B52BE"/>
    <w:rsid w:val="00124FEF"/>
    <w:rsid w:val="001772CB"/>
    <w:rsid w:val="00180BE9"/>
    <w:rsid w:val="002426F7"/>
    <w:rsid w:val="00277C7B"/>
    <w:rsid w:val="002B07E6"/>
    <w:rsid w:val="002D7D9A"/>
    <w:rsid w:val="00310DB7"/>
    <w:rsid w:val="00392C16"/>
    <w:rsid w:val="003D610C"/>
    <w:rsid w:val="003E5306"/>
    <w:rsid w:val="003F14E7"/>
    <w:rsid w:val="00441D66"/>
    <w:rsid w:val="004C136A"/>
    <w:rsid w:val="005005D7"/>
    <w:rsid w:val="0051498A"/>
    <w:rsid w:val="00525ABA"/>
    <w:rsid w:val="00587BCD"/>
    <w:rsid w:val="005A513A"/>
    <w:rsid w:val="005B1E33"/>
    <w:rsid w:val="005E2268"/>
    <w:rsid w:val="00622EF4"/>
    <w:rsid w:val="0062333D"/>
    <w:rsid w:val="006666E9"/>
    <w:rsid w:val="006A3F4C"/>
    <w:rsid w:val="006F710E"/>
    <w:rsid w:val="00722848"/>
    <w:rsid w:val="00727A20"/>
    <w:rsid w:val="00742FB9"/>
    <w:rsid w:val="00752FFF"/>
    <w:rsid w:val="007C217B"/>
    <w:rsid w:val="00847224"/>
    <w:rsid w:val="0087456A"/>
    <w:rsid w:val="008A6C76"/>
    <w:rsid w:val="008B42FC"/>
    <w:rsid w:val="008F54BB"/>
    <w:rsid w:val="00A15F2B"/>
    <w:rsid w:val="00A83C8B"/>
    <w:rsid w:val="00A842C2"/>
    <w:rsid w:val="00A9535D"/>
    <w:rsid w:val="00AD1FA0"/>
    <w:rsid w:val="00AF2C05"/>
    <w:rsid w:val="00B415B2"/>
    <w:rsid w:val="00B70054"/>
    <w:rsid w:val="00B710FE"/>
    <w:rsid w:val="00CA0B3A"/>
    <w:rsid w:val="00CA5722"/>
    <w:rsid w:val="00CC0FA2"/>
    <w:rsid w:val="00CC16F0"/>
    <w:rsid w:val="00CC5681"/>
    <w:rsid w:val="00D35B2D"/>
    <w:rsid w:val="00DD644C"/>
    <w:rsid w:val="00DE45D3"/>
    <w:rsid w:val="00E461F4"/>
    <w:rsid w:val="00E95B63"/>
    <w:rsid w:val="00EF6805"/>
    <w:rsid w:val="00F22D97"/>
    <w:rsid w:val="00F54EA2"/>
    <w:rsid w:val="00F879C5"/>
    <w:rsid w:val="00F87B30"/>
    <w:rsid w:val="00F979EE"/>
    <w:rsid w:val="00FA6275"/>
    <w:rsid w:val="00FD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353">
      <w:bodyDiv w:val="1"/>
      <w:marLeft w:val="0"/>
      <w:marRight w:val="0"/>
      <w:marTop w:val="0"/>
      <w:marBottom w:val="0"/>
      <w:divBdr>
        <w:top w:val="none" w:sz="0" w:space="0" w:color="auto"/>
        <w:left w:val="none" w:sz="0" w:space="0" w:color="auto"/>
        <w:bottom w:val="none" w:sz="0" w:space="0" w:color="auto"/>
        <w:right w:val="none" w:sz="0" w:space="0" w:color="auto"/>
      </w:divBdr>
    </w:div>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98915382">
      <w:bodyDiv w:val="1"/>
      <w:marLeft w:val="0"/>
      <w:marRight w:val="0"/>
      <w:marTop w:val="0"/>
      <w:marBottom w:val="0"/>
      <w:divBdr>
        <w:top w:val="none" w:sz="0" w:space="0" w:color="auto"/>
        <w:left w:val="none" w:sz="0" w:space="0" w:color="auto"/>
        <w:bottom w:val="none" w:sz="0" w:space="0" w:color="auto"/>
        <w:right w:val="none" w:sz="0" w:space="0" w:color="auto"/>
      </w:divBdr>
    </w:div>
    <w:div w:id="106782360">
      <w:bodyDiv w:val="1"/>
      <w:marLeft w:val="0"/>
      <w:marRight w:val="0"/>
      <w:marTop w:val="0"/>
      <w:marBottom w:val="0"/>
      <w:divBdr>
        <w:top w:val="none" w:sz="0" w:space="0" w:color="auto"/>
        <w:left w:val="none" w:sz="0" w:space="0" w:color="auto"/>
        <w:bottom w:val="none" w:sz="0" w:space="0" w:color="auto"/>
        <w:right w:val="none" w:sz="0" w:space="0" w:color="auto"/>
      </w:divBdr>
      <w:divsChild>
        <w:div w:id="665668722">
          <w:marLeft w:val="0"/>
          <w:marRight w:val="0"/>
          <w:marTop w:val="0"/>
          <w:marBottom w:val="0"/>
          <w:divBdr>
            <w:top w:val="none" w:sz="0" w:space="0" w:color="auto"/>
            <w:left w:val="none" w:sz="0" w:space="0" w:color="auto"/>
            <w:bottom w:val="none" w:sz="0" w:space="0" w:color="auto"/>
            <w:right w:val="none" w:sz="0" w:space="0" w:color="auto"/>
          </w:divBdr>
        </w:div>
        <w:div w:id="450785519">
          <w:marLeft w:val="0"/>
          <w:marRight w:val="0"/>
          <w:marTop w:val="0"/>
          <w:marBottom w:val="0"/>
          <w:divBdr>
            <w:top w:val="none" w:sz="0" w:space="0" w:color="auto"/>
            <w:left w:val="none" w:sz="0" w:space="0" w:color="auto"/>
            <w:bottom w:val="none" w:sz="0" w:space="0" w:color="auto"/>
            <w:right w:val="none" w:sz="0" w:space="0" w:color="auto"/>
          </w:divBdr>
          <w:divsChild>
            <w:div w:id="1337884396">
              <w:marLeft w:val="0"/>
              <w:marRight w:val="0"/>
              <w:marTop w:val="0"/>
              <w:marBottom w:val="0"/>
              <w:divBdr>
                <w:top w:val="none" w:sz="0" w:space="0" w:color="auto"/>
                <w:left w:val="none" w:sz="0" w:space="0" w:color="auto"/>
                <w:bottom w:val="none" w:sz="0" w:space="0" w:color="auto"/>
                <w:right w:val="none" w:sz="0" w:space="0" w:color="auto"/>
              </w:divBdr>
            </w:div>
            <w:div w:id="209002355">
              <w:marLeft w:val="0"/>
              <w:marRight w:val="0"/>
              <w:marTop w:val="0"/>
              <w:marBottom w:val="0"/>
              <w:divBdr>
                <w:top w:val="none" w:sz="0" w:space="0" w:color="auto"/>
                <w:left w:val="none" w:sz="0" w:space="0" w:color="auto"/>
                <w:bottom w:val="none" w:sz="0" w:space="0" w:color="auto"/>
                <w:right w:val="none" w:sz="0" w:space="0" w:color="auto"/>
              </w:divBdr>
              <w:divsChild>
                <w:div w:id="14492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7149">
          <w:marLeft w:val="0"/>
          <w:marRight w:val="0"/>
          <w:marTop w:val="0"/>
          <w:marBottom w:val="0"/>
          <w:divBdr>
            <w:top w:val="none" w:sz="0" w:space="0" w:color="auto"/>
            <w:left w:val="none" w:sz="0" w:space="0" w:color="auto"/>
            <w:bottom w:val="none" w:sz="0" w:space="0" w:color="auto"/>
            <w:right w:val="none" w:sz="0" w:space="0" w:color="auto"/>
          </w:divBdr>
          <w:divsChild>
            <w:div w:id="5959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0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2458">
          <w:marLeft w:val="0"/>
          <w:marRight w:val="0"/>
          <w:marTop w:val="0"/>
          <w:marBottom w:val="0"/>
          <w:divBdr>
            <w:top w:val="none" w:sz="0" w:space="0" w:color="auto"/>
            <w:left w:val="none" w:sz="0" w:space="0" w:color="auto"/>
            <w:bottom w:val="none" w:sz="0" w:space="0" w:color="auto"/>
            <w:right w:val="none" w:sz="0" w:space="0" w:color="auto"/>
          </w:divBdr>
          <w:divsChild>
            <w:div w:id="1351876960">
              <w:marLeft w:val="0"/>
              <w:marRight w:val="0"/>
              <w:marTop w:val="0"/>
              <w:marBottom w:val="0"/>
              <w:divBdr>
                <w:top w:val="none" w:sz="0" w:space="0" w:color="auto"/>
                <w:left w:val="none" w:sz="0" w:space="0" w:color="auto"/>
                <w:bottom w:val="none" w:sz="0" w:space="0" w:color="auto"/>
                <w:right w:val="none" w:sz="0" w:space="0" w:color="auto"/>
              </w:divBdr>
            </w:div>
          </w:divsChild>
        </w:div>
        <w:div w:id="1720395785">
          <w:marLeft w:val="0"/>
          <w:marRight w:val="0"/>
          <w:marTop w:val="0"/>
          <w:marBottom w:val="0"/>
          <w:divBdr>
            <w:top w:val="none" w:sz="0" w:space="0" w:color="auto"/>
            <w:left w:val="none" w:sz="0" w:space="0" w:color="auto"/>
            <w:bottom w:val="none" w:sz="0" w:space="0" w:color="auto"/>
            <w:right w:val="none" w:sz="0" w:space="0" w:color="auto"/>
          </w:divBdr>
          <w:divsChild>
            <w:div w:id="797574193">
              <w:marLeft w:val="0"/>
              <w:marRight w:val="0"/>
              <w:marTop w:val="0"/>
              <w:marBottom w:val="0"/>
              <w:divBdr>
                <w:top w:val="none" w:sz="0" w:space="0" w:color="auto"/>
                <w:left w:val="none" w:sz="0" w:space="0" w:color="auto"/>
                <w:bottom w:val="none" w:sz="0" w:space="0" w:color="auto"/>
                <w:right w:val="none" w:sz="0" w:space="0" w:color="auto"/>
              </w:divBdr>
              <w:divsChild>
                <w:div w:id="1327778956">
                  <w:marLeft w:val="0"/>
                  <w:marRight w:val="0"/>
                  <w:marTop w:val="0"/>
                  <w:marBottom w:val="0"/>
                  <w:divBdr>
                    <w:top w:val="none" w:sz="0" w:space="0" w:color="auto"/>
                    <w:left w:val="none" w:sz="0" w:space="0" w:color="auto"/>
                    <w:bottom w:val="none" w:sz="0" w:space="0" w:color="auto"/>
                    <w:right w:val="none" w:sz="0" w:space="0" w:color="auto"/>
                  </w:divBdr>
                  <w:divsChild>
                    <w:div w:id="771631625">
                      <w:marLeft w:val="0"/>
                      <w:marRight w:val="0"/>
                      <w:marTop w:val="0"/>
                      <w:marBottom w:val="0"/>
                      <w:divBdr>
                        <w:top w:val="none" w:sz="0" w:space="0" w:color="auto"/>
                        <w:left w:val="none" w:sz="0" w:space="0" w:color="auto"/>
                        <w:bottom w:val="none" w:sz="0" w:space="0" w:color="auto"/>
                        <w:right w:val="none" w:sz="0" w:space="0" w:color="auto"/>
                      </w:divBdr>
                    </w:div>
                    <w:div w:id="2086685850">
                      <w:marLeft w:val="0"/>
                      <w:marRight w:val="0"/>
                      <w:marTop w:val="0"/>
                      <w:marBottom w:val="0"/>
                      <w:divBdr>
                        <w:top w:val="none" w:sz="0" w:space="0" w:color="auto"/>
                        <w:left w:val="none" w:sz="0" w:space="0" w:color="auto"/>
                        <w:bottom w:val="none" w:sz="0" w:space="0" w:color="auto"/>
                        <w:right w:val="none" w:sz="0" w:space="0" w:color="auto"/>
                      </w:divBdr>
                      <w:divsChild>
                        <w:div w:id="10727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02885">
      <w:bodyDiv w:val="1"/>
      <w:marLeft w:val="0"/>
      <w:marRight w:val="0"/>
      <w:marTop w:val="0"/>
      <w:marBottom w:val="0"/>
      <w:divBdr>
        <w:top w:val="none" w:sz="0" w:space="0" w:color="auto"/>
        <w:left w:val="none" w:sz="0" w:space="0" w:color="auto"/>
        <w:bottom w:val="none" w:sz="0" w:space="0" w:color="auto"/>
        <w:right w:val="none" w:sz="0" w:space="0" w:color="auto"/>
      </w:divBdr>
      <w:divsChild>
        <w:div w:id="724060558">
          <w:marLeft w:val="0"/>
          <w:marRight w:val="0"/>
          <w:marTop w:val="0"/>
          <w:marBottom w:val="0"/>
          <w:divBdr>
            <w:top w:val="single" w:sz="6" w:space="0" w:color="auto"/>
            <w:left w:val="none" w:sz="0" w:space="0" w:color="auto"/>
            <w:bottom w:val="none" w:sz="0" w:space="0" w:color="auto"/>
            <w:right w:val="none" w:sz="0" w:space="0" w:color="auto"/>
          </w:divBdr>
          <w:divsChild>
            <w:div w:id="630745447">
              <w:marLeft w:val="0"/>
              <w:marRight w:val="0"/>
              <w:marTop w:val="0"/>
              <w:marBottom w:val="0"/>
              <w:divBdr>
                <w:top w:val="none" w:sz="0" w:space="0" w:color="auto"/>
                <w:left w:val="none" w:sz="0" w:space="0" w:color="auto"/>
                <w:bottom w:val="none" w:sz="0" w:space="0" w:color="auto"/>
                <w:right w:val="none" w:sz="0" w:space="0" w:color="auto"/>
              </w:divBdr>
            </w:div>
          </w:divsChild>
        </w:div>
        <w:div w:id="2013489603">
          <w:marLeft w:val="0"/>
          <w:marRight w:val="0"/>
          <w:marTop w:val="0"/>
          <w:marBottom w:val="0"/>
          <w:divBdr>
            <w:top w:val="single" w:sz="6" w:space="0" w:color="auto"/>
            <w:left w:val="none" w:sz="0" w:space="0" w:color="auto"/>
            <w:bottom w:val="none" w:sz="0" w:space="0" w:color="auto"/>
            <w:right w:val="none" w:sz="0" w:space="0" w:color="auto"/>
          </w:divBdr>
          <w:divsChild>
            <w:div w:id="1480070008">
              <w:marLeft w:val="0"/>
              <w:marRight w:val="0"/>
              <w:marTop w:val="0"/>
              <w:marBottom w:val="0"/>
              <w:divBdr>
                <w:top w:val="none" w:sz="0" w:space="0" w:color="auto"/>
                <w:left w:val="none" w:sz="0" w:space="0" w:color="auto"/>
                <w:bottom w:val="none" w:sz="0" w:space="0" w:color="auto"/>
                <w:right w:val="none" w:sz="0" w:space="0" w:color="auto"/>
              </w:divBdr>
            </w:div>
          </w:divsChild>
        </w:div>
        <w:div w:id="537857130">
          <w:marLeft w:val="0"/>
          <w:marRight w:val="0"/>
          <w:marTop w:val="0"/>
          <w:marBottom w:val="0"/>
          <w:divBdr>
            <w:top w:val="single" w:sz="6" w:space="0" w:color="auto"/>
            <w:left w:val="none" w:sz="0" w:space="0" w:color="auto"/>
            <w:bottom w:val="none" w:sz="0" w:space="0" w:color="auto"/>
            <w:right w:val="none" w:sz="0" w:space="0" w:color="auto"/>
          </w:divBdr>
          <w:divsChild>
            <w:div w:id="13121357">
              <w:marLeft w:val="0"/>
              <w:marRight w:val="0"/>
              <w:marTop w:val="0"/>
              <w:marBottom w:val="0"/>
              <w:divBdr>
                <w:top w:val="none" w:sz="0" w:space="0" w:color="auto"/>
                <w:left w:val="none" w:sz="0" w:space="0" w:color="auto"/>
                <w:bottom w:val="none" w:sz="0" w:space="0" w:color="auto"/>
                <w:right w:val="none" w:sz="0" w:space="0" w:color="auto"/>
              </w:divBdr>
            </w:div>
          </w:divsChild>
        </w:div>
        <w:div w:id="208953297">
          <w:marLeft w:val="0"/>
          <w:marRight w:val="0"/>
          <w:marTop w:val="0"/>
          <w:marBottom w:val="0"/>
          <w:divBdr>
            <w:top w:val="single" w:sz="6" w:space="0" w:color="auto"/>
            <w:left w:val="none" w:sz="0" w:space="0" w:color="auto"/>
            <w:bottom w:val="none" w:sz="0" w:space="0" w:color="auto"/>
            <w:right w:val="none" w:sz="0" w:space="0" w:color="auto"/>
          </w:divBdr>
          <w:divsChild>
            <w:div w:id="12243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60885">
      <w:bodyDiv w:val="1"/>
      <w:marLeft w:val="0"/>
      <w:marRight w:val="0"/>
      <w:marTop w:val="0"/>
      <w:marBottom w:val="0"/>
      <w:divBdr>
        <w:top w:val="none" w:sz="0" w:space="0" w:color="auto"/>
        <w:left w:val="none" w:sz="0" w:space="0" w:color="auto"/>
        <w:bottom w:val="none" w:sz="0" w:space="0" w:color="auto"/>
        <w:right w:val="none" w:sz="0" w:space="0" w:color="auto"/>
      </w:divBdr>
    </w:div>
    <w:div w:id="247010232">
      <w:bodyDiv w:val="1"/>
      <w:marLeft w:val="0"/>
      <w:marRight w:val="0"/>
      <w:marTop w:val="0"/>
      <w:marBottom w:val="0"/>
      <w:divBdr>
        <w:top w:val="none" w:sz="0" w:space="0" w:color="auto"/>
        <w:left w:val="none" w:sz="0" w:space="0" w:color="auto"/>
        <w:bottom w:val="none" w:sz="0" w:space="0" w:color="auto"/>
        <w:right w:val="none" w:sz="0" w:space="0" w:color="auto"/>
      </w:divBdr>
    </w:div>
    <w:div w:id="251931774">
      <w:bodyDiv w:val="1"/>
      <w:marLeft w:val="0"/>
      <w:marRight w:val="0"/>
      <w:marTop w:val="0"/>
      <w:marBottom w:val="0"/>
      <w:divBdr>
        <w:top w:val="none" w:sz="0" w:space="0" w:color="auto"/>
        <w:left w:val="none" w:sz="0" w:space="0" w:color="auto"/>
        <w:bottom w:val="none" w:sz="0" w:space="0" w:color="auto"/>
        <w:right w:val="none" w:sz="0" w:space="0" w:color="auto"/>
      </w:divBdr>
    </w:div>
    <w:div w:id="401367550">
      <w:bodyDiv w:val="1"/>
      <w:marLeft w:val="0"/>
      <w:marRight w:val="0"/>
      <w:marTop w:val="0"/>
      <w:marBottom w:val="0"/>
      <w:divBdr>
        <w:top w:val="none" w:sz="0" w:space="0" w:color="auto"/>
        <w:left w:val="none" w:sz="0" w:space="0" w:color="auto"/>
        <w:bottom w:val="none" w:sz="0" w:space="0" w:color="auto"/>
        <w:right w:val="none" w:sz="0" w:space="0" w:color="auto"/>
      </w:divBdr>
      <w:divsChild>
        <w:div w:id="1298297224">
          <w:marLeft w:val="0"/>
          <w:marRight w:val="0"/>
          <w:marTop w:val="0"/>
          <w:marBottom w:val="0"/>
          <w:divBdr>
            <w:top w:val="none" w:sz="0" w:space="0" w:color="auto"/>
            <w:left w:val="none" w:sz="0" w:space="0" w:color="auto"/>
            <w:bottom w:val="none" w:sz="0" w:space="0" w:color="auto"/>
            <w:right w:val="none" w:sz="0" w:space="0" w:color="auto"/>
          </w:divBdr>
          <w:divsChild>
            <w:div w:id="397439603">
              <w:marLeft w:val="0"/>
              <w:marRight w:val="0"/>
              <w:marTop w:val="0"/>
              <w:marBottom w:val="0"/>
              <w:divBdr>
                <w:top w:val="none" w:sz="0" w:space="0" w:color="auto"/>
                <w:left w:val="none" w:sz="0" w:space="0" w:color="auto"/>
                <w:bottom w:val="none" w:sz="0" w:space="0" w:color="auto"/>
                <w:right w:val="none" w:sz="0" w:space="0" w:color="auto"/>
              </w:divBdr>
            </w:div>
          </w:divsChild>
        </w:div>
        <w:div w:id="649402520">
          <w:marLeft w:val="0"/>
          <w:marRight w:val="0"/>
          <w:marTop w:val="0"/>
          <w:marBottom w:val="0"/>
          <w:divBdr>
            <w:top w:val="none" w:sz="0" w:space="0" w:color="auto"/>
            <w:left w:val="none" w:sz="0" w:space="0" w:color="auto"/>
            <w:bottom w:val="none" w:sz="0" w:space="0" w:color="auto"/>
            <w:right w:val="none" w:sz="0" w:space="0" w:color="auto"/>
          </w:divBdr>
          <w:divsChild>
            <w:div w:id="175465630">
              <w:marLeft w:val="0"/>
              <w:marRight w:val="0"/>
              <w:marTop w:val="0"/>
              <w:marBottom w:val="0"/>
              <w:divBdr>
                <w:top w:val="none" w:sz="0" w:space="0" w:color="auto"/>
                <w:left w:val="none" w:sz="0" w:space="0" w:color="auto"/>
                <w:bottom w:val="none" w:sz="0" w:space="0" w:color="auto"/>
                <w:right w:val="none" w:sz="0" w:space="0" w:color="auto"/>
              </w:divBdr>
              <w:divsChild>
                <w:div w:id="342703582">
                  <w:marLeft w:val="0"/>
                  <w:marRight w:val="0"/>
                  <w:marTop w:val="0"/>
                  <w:marBottom w:val="0"/>
                  <w:divBdr>
                    <w:top w:val="none" w:sz="0" w:space="0" w:color="auto"/>
                    <w:left w:val="none" w:sz="0" w:space="0" w:color="auto"/>
                    <w:bottom w:val="none" w:sz="0" w:space="0" w:color="auto"/>
                    <w:right w:val="none" w:sz="0" w:space="0" w:color="auto"/>
                  </w:divBdr>
                  <w:divsChild>
                    <w:div w:id="528563879">
                      <w:marLeft w:val="0"/>
                      <w:marRight w:val="0"/>
                      <w:marTop w:val="0"/>
                      <w:marBottom w:val="0"/>
                      <w:divBdr>
                        <w:top w:val="none" w:sz="0" w:space="0" w:color="auto"/>
                        <w:left w:val="none" w:sz="0" w:space="0" w:color="auto"/>
                        <w:bottom w:val="none" w:sz="0" w:space="0" w:color="auto"/>
                        <w:right w:val="none" w:sz="0" w:space="0" w:color="auto"/>
                      </w:divBdr>
                    </w:div>
                    <w:div w:id="2146312512">
                      <w:marLeft w:val="0"/>
                      <w:marRight w:val="0"/>
                      <w:marTop w:val="0"/>
                      <w:marBottom w:val="0"/>
                      <w:divBdr>
                        <w:top w:val="none" w:sz="0" w:space="0" w:color="auto"/>
                        <w:left w:val="none" w:sz="0" w:space="0" w:color="auto"/>
                        <w:bottom w:val="none" w:sz="0" w:space="0" w:color="auto"/>
                        <w:right w:val="none" w:sz="0" w:space="0" w:color="auto"/>
                      </w:divBdr>
                      <w:divsChild>
                        <w:div w:id="46866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585232">
      <w:bodyDiv w:val="1"/>
      <w:marLeft w:val="0"/>
      <w:marRight w:val="0"/>
      <w:marTop w:val="0"/>
      <w:marBottom w:val="0"/>
      <w:divBdr>
        <w:top w:val="none" w:sz="0" w:space="0" w:color="auto"/>
        <w:left w:val="none" w:sz="0" w:space="0" w:color="auto"/>
        <w:bottom w:val="none" w:sz="0" w:space="0" w:color="auto"/>
        <w:right w:val="none" w:sz="0" w:space="0" w:color="auto"/>
      </w:divBdr>
      <w:divsChild>
        <w:div w:id="906958856">
          <w:marLeft w:val="0"/>
          <w:marRight w:val="0"/>
          <w:marTop w:val="0"/>
          <w:marBottom w:val="0"/>
          <w:divBdr>
            <w:top w:val="single" w:sz="6" w:space="0" w:color="auto"/>
            <w:left w:val="none" w:sz="0" w:space="0" w:color="auto"/>
            <w:bottom w:val="none" w:sz="0" w:space="0" w:color="auto"/>
            <w:right w:val="none" w:sz="0" w:space="0" w:color="auto"/>
          </w:divBdr>
        </w:div>
        <w:div w:id="1324625409">
          <w:marLeft w:val="0"/>
          <w:marRight w:val="0"/>
          <w:marTop w:val="0"/>
          <w:marBottom w:val="0"/>
          <w:divBdr>
            <w:top w:val="single" w:sz="6" w:space="0" w:color="auto"/>
            <w:left w:val="none" w:sz="0" w:space="0" w:color="auto"/>
            <w:bottom w:val="none" w:sz="0" w:space="0" w:color="auto"/>
            <w:right w:val="none" w:sz="0" w:space="0" w:color="auto"/>
          </w:divBdr>
          <w:divsChild>
            <w:div w:id="1866014754">
              <w:marLeft w:val="0"/>
              <w:marRight w:val="0"/>
              <w:marTop w:val="0"/>
              <w:marBottom w:val="0"/>
              <w:divBdr>
                <w:top w:val="none" w:sz="0" w:space="0" w:color="auto"/>
                <w:left w:val="none" w:sz="0" w:space="0" w:color="auto"/>
                <w:bottom w:val="none" w:sz="0" w:space="0" w:color="auto"/>
                <w:right w:val="none" w:sz="0" w:space="0" w:color="auto"/>
              </w:divBdr>
            </w:div>
          </w:divsChild>
        </w:div>
        <w:div w:id="1508448018">
          <w:marLeft w:val="0"/>
          <w:marRight w:val="0"/>
          <w:marTop w:val="0"/>
          <w:marBottom w:val="0"/>
          <w:divBdr>
            <w:top w:val="single" w:sz="6" w:space="0" w:color="auto"/>
            <w:left w:val="none" w:sz="0" w:space="0" w:color="auto"/>
            <w:bottom w:val="none" w:sz="0" w:space="0" w:color="auto"/>
            <w:right w:val="none" w:sz="0" w:space="0" w:color="auto"/>
          </w:divBdr>
          <w:divsChild>
            <w:div w:id="2021345294">
              <w:marLeft w:val="0"/>
              <w:marRight w:val="0"/>
              <w:marTop w:val="0"/>
              <w:marBottom w:val="0"/>
              <w:divBdr>
                <w:top w:val="none" w:sz="0" w:space="0" w:color="auto"/>
                <w:left w:val="none" w:sz="0" w:space="0" w:color="auto"/>
                <w:bottom w:val="none" w:sz="0" w:space="0" w:color="auto"/>
                <w:right w:val="none" w:sz="0" w:space="0" w:color="auto"/>
              </w:divBdr>
            </w:div>
          </w:divsChild>
        </w:div>
        <w:div w:id="578946372">
          <w:marLeft w:val="0"/>
          <w:marRight w:val="0"/>
          <w:marTop w:val="0"/>
          <w:marBottom w:val="0"/>
          <w:divBdr>
            <w:top w:val="single" w:sz="6" w:space="0" w:color="auto"/>
            <w:left w:val="none" w:sz="0" w:space="0" w:color="auto"/>
            <w:bottom w:val="none" w:sz="0" w:space="0" w:color="auto"/>
            <w:right w:val="none" w:sz="0" w:space="0" w:color="auto"/>
          </w:divBdr>
          <w:divsChild>
            <w:div w:id="1665207775">
              <w:marLeft w:val="0"/>
              <w:marRight w:val="0"/>
              <w:marTop w:val="0"/>
              <w:marBottom w:val="0"/>
              <w:divBdr>
                <w:top w:val="none" w:sz="0" w:space="0" w:color="auto"/>
                <w:left w:val="none" w:sz="0" w:space="0" w:color="auto"/>
                <w:bottom w:val="none" w:sz="0" w:space="0" w:color="auto"/>
                <w:right w:val="none" w:sz="0" w:space="0" w:color="auto"/>
              </w:divBdr>
              <w:divsChild>
                <w:div w:id="4968467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72749">
      <w:bodyDiv w:val="1"/>
      <w:marLeft w:val="0"/>
      <w:marRight w:val="0"/>
      <w:marTop w:val="0"/>
      <w:marBottom w:val="0"/>
      <w:divBdr>
        <w:top w:val="none" w:sz="0" w:space="0" w:color="auto"/>
        <w:left w:val="none" w:sz="0" w:space="0" w:color="auto"/>
        <w:bottom w:val="none" w:sz="0" w:space="0" w:color="auto"/>
        <w:right w:val="none" w:sz="0" w:space="0" w:color="auto"/>
      </w:divBdr>
    </w:div>
    <w:div w:id="548108641">
      <w:bodyDiv w:val="1"/>
      <w:marLeft w:val="0"/>
      <w:marRight w:val="0"/>
      <w:marTop w:val="0"/>
      <w:marBottom w:val="0"/>
      <w:divBdr>
        <w:top w:val="none" w:sz="0" w:space="0" w:color="auto"/>
        <w:left w:val="none" w:sz="0" w:space="0" w:color="auto"/>
        <w:bottom w:val="none" w:sz="0" w:space="0" w:color="auto"/>
        <w:right w:val="none" w:sz="0" w:space="0" w:color="auto"/>
      </w:divBdr>
    </w:div>
    <w:div w:id="591283906">
      <w:bodyDiv w:val="1"/>
      <w:marLeft w:val="0"/>
      <w:marRight w:val="0"/>
      <w:marTop w:val="0"/>
      <w:marBottom w:val="0"/>
      <w:divBdr>
        <w:top w:val="none" w:sz="0" w:space="0" w:color="auto"/>
        <w:left w:val="none" w:sz="0" w:space="0" w:color="auto"/>
        <w:bottom w:val="none" w:sz="0" w:space="0" w:color="auto"/>
        <w:right w:val="none" w:sz="0" w:space="0" w:color="auto"/>
      </w:divBdr>
    </w:div>
    <w:div w:id="638457807">
      <w:bodyDiv w:val="1"/>
      <w:marLeft w:val="0"/>
      <w:marRight w:val="0"/>
      <w:marTop w:val="0"/>
      <w:marBottom w:val="0"/>
      <w:divBdr>
        <w:top w:val="none" w:sz="0" w:space="0" w:color="auto"/>
        <w:left w:val="none" w:sz="0" w:space="0" w:color="auto"/>
        <w:bottom w:val="none" w:sz="0" w:space="0" w:color="auto"/>
        <w:right w:val="none" w:sz="0" w:space="0" w:color="auto"/>
      </w:divBdr>
      <w:divsChild>
        <w:div w:id="1429081560">
          <w:blockQuote w:val="1"/>
          <w:marLeft w:val="0"/>
          <w:marRight w:val="0"/>
          <w:marTop w:val="120"/>
          <w:marBottom w:val="120"/>
          <w:divBdr>
            <w:top w:val="none" w:sz="0" w:space="0" w:color="auto"/>
            <w:left w:val="single" w:sz="18" w:space="8" w:color="D1D5DB"/>
            <w:bottom w:val="none" w:sz="0" w:space="0" w:color="auto"/>
            <w:right w:val="none" w:sz="0" w:space="0" w:color="auto"/>
          </w:divBdr>
        </w:div>
      </w:divsChild>
    </w:div>
    <w:div w:id="781337393">
      <w:bodyDiv w:val="1"/>
      <w:marLeft w:val="0"/>
      <w:marRight w:val="0"/>
      <w:marTop w:val="0"/>
      <w:marBottom w:val="0"/>
      <w:divBdr>
        <w:top w:val="none" w:sz="0" w:space="0" w:color="auto"/>
        <w:left w:val="none" w:sz="0" w:space="0" w:color="auto"/>
        <w:bottom w:val="none" w:sz="0" w:space="0" w:color="auto"/>
        <w:right w:val="none" w:sz="0" w:space="0" w:color="auto"/>
      </w:divBdr>
      <w:divsChild>
        <w:div w:id="1890796135">
          <w:marLeft w:val="0"/>
          <w:marRight w:val="0"/>
          <w:marTop w:val="0"/>
          <w:marBottom w:val="0"/>
          <w:divBdr>
            <w:top w:val="none" w:sz="0" w:space="0" w:color="auto"/>
            <w:left w:val="none" w:sz="0" w:space="0" w:color="auto"/>
            <w:bottom w:val="none" w:sz="0" w:space="0" w:color="auto"/>
            <w:right w:val="none" w:sz="0" w:space="0" w:color="auto"/>
          </w:divBdr>
        </w:div>
        <w:div w:id="1690837780">
          <w:marLeft w:val="0"/>
          <w:marRight w:val="0"/>
          <w:marTop w:val="0"/>
          <w:marBottom w:val="0"/>
          <w:divBdr>
            <w:top w:val="none" w:sz="0" w:space="0" w:color="auto"/>
            <w:left w:val="none" w:sz="0" w:space="0" w:color="auto"/>
            <w:bottom w:val="none" w:sz="0" w:space="0" w:color="auto"/>
            <w:right w:val="none" w:sz="0" w:space="0" w:color="auto"/>
          </w:divBdr>
          <w:divsChild>
            <w:div w:id="1945842186">
              <w:marLeft w:val="0"/>
              <w:marRight w:val="0"/>
              <w:marTop w:val="0"/>
              <w:marBottom w:val="0"/>
              <w:divBdr>
                <w:top w:val="none" w:sz="0" w:space="0" w:color="auto"/>
                <w:left w:val="none" w:sz="0" w:space="0" w:color="auto"/>
                <w:bottom w:val="none" w:sz="0" w:space="0" w:color="auto"/>
                <w:right w:val="none" w:sz="0" w:space="0" w:color="auto"/>
              </w:divBdr>
            </w:div>
            <w:div w:id="15885158">
              <w:marLeft w:val="0"/>
              <w:marRight w:val="0"/>
              <w:marTop w:val="0"/>
              <w:marBottom w:val="0"/>
              <w:divBdr>
                <w:top w:val="none" w:sz="0" w:space="0" w:color="auto"/>
                <w:left w:val="none" w:sz="0" w:space="0" w:color="auto"/>
                <w:bottom w:val="none" w:sz="0" w:space="0" w:color="auto"/>
                <w:right w:val="none" w:sz="0" w:space="0" w:color="auto"/>
              </w:divBdr>
              <w:divsChild>
                <w:div w:id="13153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5165">
          <w:marLeft w:val="0"/>
          <w:marRight w:val="0"/>
          <w:marTop w:val="0"/>
          <w:marBottom w:val="0"/>
          <w:divBdr>
            <w:top w:val="none" w:sz="0" w:space="0" w:color="auto"/>
            <w:left w:val="none" w:sz="0" w:space="0" w:color="auto"/>
            <w:bottom w:val="none" w:sz="0" w:space="0" w:color="auto"/>
            <w:right w:val="none" w:sz="0" w:space="0" w:color="auto"/>
          </w:divBdr>
          <w:divsChild>
            <w:div w:id="380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09181">
      <w:bodyDiv w:val="1"/>
      <w:marLeft w:val="0"/>
      <w:marRight w:val="0"/>
      <w:marTop w:val="0"/>
      <w:marBottom w:val="0"/>
      <w:divBdr>
        <w:top w:val="none" w:sz="0" w:space="0" w:color="auto"/>
        <w:left w:val="none" w:sz="0" w:space="0" w:color="auto"/>
        <w:bottom w:val="none" w:sz="0" w:space="0" w:color="auto"/>
        <w:right w:val="none" w:sz="0" w:space="0" w:color="auto"/>
      </w:divBdr>
      <w:divsChild>
        <w:div w:id="138425527">
          <w:marLeft w:val="0"/>
          <w:marRight w:val="0"/>
          <w:marTop w:val="0"/>
          <w:marBottom w:val="0"/>
          <w:divBdr>
            <w:top w:val="none" w:sz="0" w:space="0" w:color="auto"/>
            <w:left w:val="none" w:sz="0" w:space="0" w:color="auto"/>
            <w:bottom w:val="none" w:sz="0" w:space="0" w:color="auto"/>
            <w:right w:val="none" w:sz="0" w:space="0" w:color="auto"/>
          </w:divBdr>
        </w:div>
        <w:div w:id="898831219">
          <w:marLeft w:val="0"/>
          <w:marRight w:val="0"/>
          <w:marTop w:val="0"/>
          <w:marBottom w:val="0"/>
          <w:divBdr>
            <w:top w:val="none" w:sz="0" w:space="0" w:color="auto"/>
            <w:left w:val="none" w:sz="0" w:space="0" w:color="auto"/>
            <w:bottom w:val="none" w:sz="0" w:space="0" w:color="auto"/>
            <w:right w:val="none" w:sz="0" w:space="0" w:color="auto"/>
          </w:divBdr>
          <w:divsChild>
            <w:div w:id="16787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97467">
      <w:bodyDiv w:val="1"/>
      <w:marLeft w:val="0"/>
      <w:marRight w:val="0"/>
      <w:marTop w:val="0"/>
      <w:marBottom w:val="0"/>
      <w:divBdr>
        <w:top w:val="none" w:sz="0" w:space="0" w:color="auto"/>
        <w:left w:val="none" w:sz="0" w:space="0" w:color="auto"/>
        <w:bottom w:val="none" w:sz="0" w:space="0" w:color="auto"/>
        <w:right w:val="none" w:sz="0" w:space="0" w:color="auto"/>
      </w:divBdr>
    </w:div>
    <w:div w:id="1158227659">
      <w:bodyDiv w:val="1"/>
      <w:marLeft w:val="0"/>
      <w:marRight w:val="0"/>
      <w:marTop w:val="0"/>
      <w:marBottom w:val="0"/>
      <w:divBdr>
        <w:top w:val="none" w:sz="0" w:space="0" w:color="auto"/>
        <w:left w:val="none" w:sz="0" w:space="0" w:color="auto"/>
        <w:bottom w:val="none" w:sz="0" w:space="0" w:color="auto"/>
        <w:right w:val="none" w:sz="0" w:space="0" w:color="auto"/>
      </w:divBdr>
    </w:div>
    <w:div w:id="1172185861">
      <w:bodyDiv w:val="1"/>
      <w:marLeft w:val="0"/>
      <w:marRight w:val="0"/>
      <w:marTop w:val="0"/>
      <w:marBottom w:val="0"/>
      <w:divBdr>
        <w:top w:val="none" w:sz="0" w:space="0" w:color="auto"/>
        <w:left w:val="none" w:sz="0" w:space="0" w:color="auto"/>
        <w:bottom w:val="none" w:sz="0" w:space="0" w:color="auto"/>
        <w:right w:val="none" w:sz="0" w:space="0" w:color="auto"/>
      </w:divBdr>
    </w:div>
    <w:div w:id="1227687442">
      <w:bodyDiv w:val="1"/>
      <w:marLeft w:val="0"/>
      <w:marRight w:val="0"/>
      <w:marTop w:val="0"/>
      <w:marBottom w:val="0"/>
      <w:divBdr>
        <w:top w:val="none" w:sz="0" w:space="0" w:color="auto"/>
        <w:left w:val="none" w:sz="0" w:space="0" w:color="auto"/>
        <w:bottom w:val="none" w:sz="0" w:space="0" w:color="auto"/>
        <w:right w:val="none" w:sz="0" w:space="0" w:color="auto"/>
      </w:divBdr>
    </w:div>
    <w:div w:id="1313952090">
      <w:bodyDiv w:val="1"/>
      <w:marLeft w:val="0"/>
      <w:marRight w:val="0"/>
      <w:marTop w:val="0"/>
      <w:marBottom w:val="0"/>
      <w:divBdr>
        <w:top w:val="none" w:sz="0" w:space="0" w:color="auto"/>
        <w:left w:val="none" w:sz="0" w:space="0" w:color="auto"/>
        <w:bottom w:val="none" w:sz="0" w:space="0" w:color="auto"/>
        <w:right w:val="none" w:sz="0" w:space="0" w:color="auto"/>
      </w:divBdr>
      <w:divsChild>
        <w:div w:id="918713411">
          <w:blockQuote w:val="1"/>
          <w:marLeft w:val="0"/>
          <w:marRight w:val="0"/>
          <w:marTop w:val="720"/>
          <w:marBottom w:val="945"/>
          <w:divBdr>
            <w:top w:val="none" w:sz="0" w:space="0" w:color="auto"/>
            <w:left w:val="none" w:sz="0" w:space="0" w:color="auto"/>
            <w:bottom w:val="none" w:sz="0" w:space="0" w:color="auto"/>
            <w:right w:val="none" w:sz="0" w:space="0" w:color="auto"/>
          </w:divBdr>
        </w:div>
      </w:divsChild>
    </w:div>
    <w:div w:id="1389305077">
      <w:bodyDiv w:val="1"/>
      <w:marLeft w:val="0"/>
      <w:marRight w:val="0"/>
      <w:marTop w:val="0"/>
      <w:marBottom w:val="0"/>
      <w:divBdr>
        <w:top w:val="none" w:sz="0" w:space="0" w:color="auto"/>
        <w:left w:val="none" w:sz="0" w:space="0" w:color="auto"/>
        <w:bottom w:val="none" w:sz="0" w:space="0" w:color="auto"/>
        <w:right w:val="none" w:sz="0" w:space="0" w:color="auto"/>
      </w:divBdr>
      <w:divsChild>
        <w:div w:id="1413888235">
          <w:marLeft w:val="0"/>
          <w:marRight w:val="0"/>
          <w:marTop w:val="300"/>
          <w:marBottom w:val="0"/>
          <w:divBdr>
            <w:top w:val="none" w:sz="0" w:space="0" w:color="auto"/>
            <w:left w:val="none" w:sz="0" w:space="0" w:color="auto"/>
            <w:bottom w:val="none" w:sz="0" w:space="0" w:color="auto"/>
            <w:right w:val="none" w:sz="0" w:space="0" w:color="auto"/>
          </w:divBdr>
          <w:divsChild>
            <w:div w:id="738673581">
              <w:marLeft w:val="0"/>
              <w:marRight w:val="0"/>
              <w:marTop w:val="0"/>
              <w:marBottom w:val="0"/>
              <w:divBdr>
                <w:top w:val="none" w:sz="0" w:space="0" w:color="auto"/>
                <w:left w:val="none" w:sz="0" w:space="0" w:color="auto"/>
                <w:bottom w:val="none" w:sz="0" w:space="0" w:color="auto"/>
                <w:right w:val="none" w:sz="0" w:space="0" w:color="auto"/>
              </w:divBdr>
            </w:div>
          </w:divsChild>
        </w:div>
        <w:div w:id="936332871">
          <w:marLeft w:val="0"/>
          <w:marRight w:val="0"/>
          <w:marTop w:val="300"/>
          <w:marBottom w:val="0"/>
          <w:divBdr>
            <w:top w:val="none" w:sz="0" w:space="0" w:color="auto"/>
            <w:left w:val="none" w:sz="0" w:space="0" w:color="auto"/>
            <w:bottom w:val="none" w:sz="0" w:space="0" w:color="auto"/>
            <w:right w:val="none" w:sz="0" w:space="0" w:color="auto"/>
          </w:divBdr>
          <w:divsChild>
            <w:div w:id="657460006">
              <w:marLeft w:val="0"/>
              <w:marRight w:val="0"/>
              <w:marTop w:val="0"/>
              <w:marBottom w:val="0"/>
              <w:divBdr>
                <w:top w:val="none" w:sz="0" w:space="0" w:color="auto"/>
                <w:left w:val="none" w:sz="0" w:space="0" w:color="auto"/>
                <w:bottom w:val="none" w:sz="0" w:space="0" w:color="auto"/>
                <w:right w:val="none" w:sz="0" w:space="0" w:color="auto"/>
              </w:divBdr>
            </w:div>
          </w:divsChild>
        </w:div>
        <w:div w:id="2090498297">
          <w:marLeft w:val="0"/>
          <w:marRight w:val="0"/>
          <w:marTop w:val="300"/>
          <w:marBottom w:val="0"/>
          <w:divBdr>
            <w:top w:val="none" w:sz="0" w:space="0" w:color="auto"/>
            <w:left w:val="none" w:sz="0" w:space="0" w:color="auto"/>
            <w:bottom w:val="none" w:sz="0" w:space="0" w:color="auto"/>
            <w:right w:val="none" w:sz="0" w:space="0" w:color="auto"/>
          </w:divBdr>
          <w:divsChild>
            <w:div w:id="682515125">
              <w:marLeft w:val="0"/>
              <w:marRight w:val="0"/>
              <w:marTop w:val="0"/>
              <w:marBottom w:val="0"/>
              <w:divBdr>
                <w:top w:val="single" w:sz="6" w:space="15" w:color="000000"/>
                <w:left w:val="none" w:sz="0" w:space="0" w:color="auto"/>
                <w:bottom w:val="single" w:sz="6" w:space="15" w:color="000000"/>
                <w:right w:val="none" w:sz="0" w:space="0" w:color="auto"/>
              </w:divBdr>
              <w:divsChild>
                <w:div w:id="671489847">
                  <w:marLeft w:val="0"/>
                  <w:marRight w:val="300"/>
                  <w:marTop w:val="0"/>
                  <w:marBottom w:val="0"/>
                  <w:divBdr>
                    <w:top w:val="none" w:sz="0" w:space="0" w:color="auto"/>
                    <w:left w:val="none" w:sz="0" w:space="0" w:color="auto"/>
                    <w:bottom w:val="none" w:sz="0" w:space="0" w:color="auto"/>
                    <w:right w:val="none" w:sz="0" w:space="0" w:color="auto"/>
                  </w:divBdr>
                </w:div>
                <w:div w:id="1357341577">
                  <w:marLeft w:val="0"/>
                  <w:marRight w:val="0"/>
                  <w:marTop w:val="0"/>
                  <w:marBottom w:val="0"/>
                  <w:divBdr>
                    <w:top w:val="none" w:sz="0" w:space="0" w:color="auto"/>
                    <w:left w:val="none" w:sz="0" w:space="0" w:color="auto"/>
                    <w:bottom w:val="none" w:sz="0" w:space="0" w:color="auto"/>
                    <w:right w:val="none" w:sz="0" w:space="0" w:color="auto"/>
                  </w:divBdr>
                  <w:divsChild>
                    <w:div w:id="5422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83523">
          <w:marLeft w:val="0"/>
          <w:marRight w:val="0"/>
          <w:marTop w:val="300"/>
          <w:marBottom w:val="0"/>
          <w:divBdr>
            <w:top w:val="none" w:sz="0" w:space="0" w:color="auto"/>
            <w:left w:val="none" w:sz="0" w:space="0" w:color="auto"/>
            <w:bottom w:val="none" w:sz="0" w:space="0" w:color="auto"/>
            <w:right w:val="none" w:sz="0" w:space="0" w:color="auto"/>
          </w:divBdr>
          <w:divsChild>
            <w:div w:id="557205511">
              <w:marLeft w:val="0"/>
              <w:marRight w:val="0"/>
              <w:marTop w:val="0"/>
              <w:marBottom w:val="0"/>
              <w:divBdr>
                <w:top w:val="none" w:sz="0" w:space="0" w:color="auto"/>
                <w:left w:val="none" w:sz="0" w:space="0" w:color="auto"/>
                <w:bottom w:val="none" w:sz="0" w:space="0" w:color="auto"/>
                <w:right w:val="none" w:sz="0" w:space="0" w:color="auto"/>
              </w:divBdr>
            </w:div>
          </w:divsChild>
        </w:div>
        <w:div w:id="974673966">
          <w:marLeft w:val="0"/>
          <w:marRight w:val="0"/>
          <w:marTop w:val="300"/>
          <w:marBottom w:val="0"/>
          <w:divBdr>
            <w:top w:val="none" w:sz="0" w:space="0" w:color="auto"/>
            <w:left w:val="none" w:sz="0" w:space="0" w:color="auto"/>
            <w:bottom w:val="none" w:sz="0" w:space="0" w:color="auto"/>
            <w:right w:val="none" w:sz="0" w:space="0" w:color="auto"/>
          </w:divBdr>
          <w:divsChild>
            <w:div w:id="5443843">
              <w:marLeft w:val="0"/>
              <w:marRight w:val="0"/>
              <w:marTop w:val="0"/>
              <w:marBottom w:val="0"/>
              <w:divBdr>
                <w:top w:val="none" w:sz="0" w:space="0" w:color="auto"/>
                <w:left w:val="none" w:sz="0" w:space="0" w:color="auto"/>
                <w:bottom w:val="none" w:sz="0" w:space="0" w:color="auto"/>
                <w:right w:val="none" w:sz="0" w:space="0" w:color="auto"/>
              </w:divBdr>
              <w:divsChild>
                <w:div w:id="476797238">
                  <w:marLeft w:val="0"/>
                  <w:marRight w:val="0"/>
                  <w:marTop w:val="0"/>
                  <w:marBottom w:val="0"/>
                  <w:divBdr>
                    <w:top w:val="single" w:sz="6" w:space="0" w:color="D9D9D9"/>
                    <w:left w:val="none" w:sz="0" w:space="0" w:color="auto"/>
                    <w:bottom w:val="single" w:sz="6" w:space="0" w:color="D9D9D9"/>
                    <w:right w:val="none" w:sz="0" w:space="0" w:color="auto"/>
                  </w:divBdr>
                  <w:divsChild>
                    <w:div w:id="1112937474">
                      <w:marLeft w:val="0"/>
                      <w:marRight w:val="0"/>
                      <w:marTop w:val="0"/>
                      <w:marBottom w:val="0"/>
                      <w:divBdr>
                        <w:top w:val="none" w:sz="0" w:space="0" w:color="auto"/>
                        <w:left w:val="none" w:sz="0" w:space="0" w:color="auto"/>
                        <w:bottom w:val="none" w:sz="0" w:space="0" w:color="auto"/>
                        <w:right w:val="none" w:sz="0" w:space="0" w:color="auto"/>
                      </w:divBdr>
                      <w:divsChild>
                        <w:div w:id="1066146102">
                          <w:marLeft w:val="0"/>
                          <w:marRight w:val="0"/>
                          <w:marTop w:val="0"/>
                          <w:marBottom w:val="0"/>
                          <w:divBdr>
                            <w:top w:val="none" w:sz="0" w:space="0" w:color="auto"/>
                            <w:left w:val="none" w:sz="0" w:space="0" w:color="auto"/>
                            <w:bottom w:val="none" w:sz="0" w:space="0" w:color="auto"/>
                            <w:right w:val="none" w:sz="0" w:space="0" w:color="auto"/>
                          </w:divBdr>
                          <w:divsChild>
                            <w:div w:id="1857962841">
                              <w:marLeft w:val="0"/>
                              <w:marRight w:val="0"/>
                              <w:marTop w:val="0"/>
                              <w:marBottom w:val="0"/>
                              <w:divBdr>
                                <w:top w:val="none" w:sz="0" w:space="0" w:color="auto"/>
                                <w:left w:val="none" w:sz="0" w:space="0" w:color="auto"/>
                                <w:bottom w:val="none" w:sz="0" w:space="0" w:color="auto"/>
                                <w:right w:val="none" w:sz="0" w:space="0" w:color="auto"/>
                              </w:divBdr>
                              <w:divsChild>
                                <w:div w:id="1283732536">
                                  <w:marLeft w:val="0"/>
                                  <w:marRight w:val="0"/>
                                  <w:marTop w:val="0"/>
                                  <w:marBottom w:val="0"/>
                                  <w:divBdr>
                                    <w:top w:val="none" w:sz="0" w:space="0" w:color="auto"/>
                                    <w:left w:val="none" w:sz="0" w:space="0" w:color="auto"/>
                                    <w:bottom w:val="none" w:sz="0" w:space="0" w:color="auto"/>
                                    <w:right w:val="none" w:sz="0" w:space="0" w:color="auto"/>
                                  </w:divBdr>
                                  <w:divsChild>
                                    <w:div w:id="1259095153">
                                      <w:marLeft w:val="0"/>
                                      <w:marRight w:val="0"/>
                                      <w:marTop w:val="0"/>
                                      <w:marBottom w:val="0"/>
                                      <w:divBdr>
                                        <w:top w:val="none" w:sz="0" w:space="0" w:color="auto"/>
                                        <w:left w:val="none" w:sz="0" w:space="0" w:color="auto"/>
                                        <w:bottom w:val="none" w:sz="0" w:space="0" w:color="auto"/>
                                        <w:right w:val="none" w:sz="0" w:space="0" w:color="auto"/>
                                      </w:divBdr>
                                      <w:divsChild>
                                        <w:div w:id="260839967">
                                          <w:marLeft w:val="0"/>
                                          <w:marRight w:val="0"/>
                                          <w:marTop w:val="0"/>
                                          <w:marBottom w:val="0"/>
                                          <w:divBdr>
                                            <w:top w:val="none" w:sz="0" w:space="0" w:color="auto"/>
                                            <w:left w:val="none" w:sz="0" w:space="0" w:color="auto"/>
                                            <w:bottom w:val="none" w:sz="0" w:space="0" w:color="auto"/>
                                            <w:right w:val="none" w:sz="0" w:space="0" w:color="auto"/>
                                          </w:divBdr>
                                          <w:divsChild>
                                            <w:div w:id="1076517501">
                                              <w:marLeft w:val="0"/>
                                              <w:marRight w:val="0"/>
                                              <w:marTop w:val="0"/>
                                              <w:marBottom w:val="0"/>
                                              <w:divBdr>
                                                <w:top w:val="none" w:sz="0" w:space="0" w:color="auto"/>
                                                <w:left w:val="none" w:sz="0" w:space="0" w:color="auto"/>
                                                <w:bottom w:val="none" w:sz="0" w:space="0" w:color="auto"/>
                                                <w:right w:val="none" w:sz="0" w:space="0" w:color="auto"/>
                                              </w:divBdr>
                                              <w:divsChild>
                                                <w:div w:id="792557571">
                                                  <w:marLeft w:val="0"/>
                                                  <w:marRight w:val="0"/>
                                                  <w:marTop w:val="0"/>
                                                  <w:marBottom w:val="0"/>
                                                  <w:divBdr>
                                                    <w:top w:val="none" w:sz="0" w:space="0" w:color="auto"/>
                                                    <w:left w:val="none" w:sz="0" w:space="0" w:color="auto"/>
                                                    <w:bottom w:val="none" w:sz="0" w:space="0" w:color="auto"/>
                                                    <w:right w:val="none" w:sz="0" w:space="0" w:color="auto"/>
                                                  </w:divBdr>
                                                  <w:divsChild>
                                                    <w:div w:id="907886854">
                                                      <w:marLeft w:val="0"/>
                                                      <w:marRight w:val="0"/>
                                                      <w:marTop w:val="0"/>
                                                      <w:marBottom w:val="0"/>
                                                      <w:divBdr>
                                                        <w:top w:val="none" w:sz="0" w:space="0" w:color="auto"/>
                                                        <w:left w:val="none" w:sz="0" w:space="0" w:color="auto"/>
                                                        <w:bottom w:val="none" w:sz="0" w:space="0" w:color="auto"/>
                                                        <w:right w:val="none" w:sz="0" w:space="0" w:color="auto"/>
                                                      </w:divBdr>
                                                      <w:divsChild>
                                                        <w:div w:id="2113741924">
                                                          <w:marLeft w:val="0"/>
                                                          <w:marRight w:val="0"/>
                                                          <w:marTop w:val="0"/>
                                                          <w:marBottom w:val="0"/>
                                                          <w:divBdr>
                                                            <w:top w:val="none" w:sz="0" w:space="0" w:color="auto"/>
                                                            <w:left w:val="none" w:sz="0" w:space="0" w:color="auto"/>
                                                            <w:bottom w:val="none" w:sz="0" w:space="0" w:color="auto"/>
                                                            <w:right w:val="none" w:sz="0" w:space="0" w:color="auto"/>
                                                          </w:divBdr>
                                                          <w:divsChild>
                                                            <w:div w:id="1517768626">
                                                              <w:marLeft w:val="0"/>
                                                              <w:marRight w:val="0"/>
                                                              <w:marTop w:val="0"/>
                                                              <w:marBottom w:val="0"/>
                                                              <w:divBdr>
                                                                <w:top w:val="none" w:sz="0" w:space="0" w:color="auto"/>
                                                                <w:left w:val="none" w:sz="0" w:space="0" w:color="auto"/>
                                                                <w:bottom w:val="none" w:sz="0" w:space="0" w:color="auto"/>
                                                                <w:right w:val="none" w:sz="0" w:space="0" w:color="auto"/>
                                                              </w:divBdr>
                                                              <w:divsChild>
                                                                <w:div w:id="2099249186">
                                                                  <w:marLeft w:val="0"/>
                                                                  <w:marRight w:val="0"/>
                                                                  <w:marTop w:val="0"/>
                                                                  <w:marBottom w:val="0"/>
                                                                  <w:divBdr>
                                                                    <w:top w:val="none" w:sz="0" w:space="0" w:color="auto"/>
                                                                    <w:left w:val="none" w:sz="0" w:space="0" w:color="auto"/>
                                                                    <w:bottom w:val="none" w:sz="0" w:space="0" w:color="auto"/>
                                                                    <w:right w:val="none" w:sz="0" w:space="0" w:color="auto"/>
                                                                  </w:divBdr>
                                                                  <w:divsChild>
                                                                    <w:div w:id="723061153">
                                                                      <w:marLeft w:val="0"/>
                                                                      <w:marRight w:val="0"/>
                                                                      <w:marTop w:val="0"/>
                                                                      <w:marBottom w:val="0"/>
                                                                      <w:divBdr>
                                                                        <w:top w:val="none" w:sz="0" w:space="0" w:color="auto"/>
                                                                        <w:left w:val="none" w:sz="0" w:space="0" w:color="auto"/>
                                                                        <w:bottom w:val="none" w:sz="0" w:space="0" w:color="auto"/>
                                                                        <w:right w:val="none" w:sz="0" w:space="0" w:color="auto"/>
                                                                      </w:divBdr>
                                                                      <w:divsChild>
                                                                        <w:div w:id="2034577833">
                                                                          <w:marLeft w:val="0"/>
                                                                          <w:marRight w:val="0"/>
                                                                          <w:marTop w:val="0"/>
                                                                          <w:marBottom w:val="0"/>
                                                                          <w:divBdr>
                                                                            <w:top w:val="none" w:sz="0" w:space="0" w:color="auto"/>
                                                                            <w:left w:val="none" w:sz="0" w:space="0" w:color="auto"/>
                                                                            <w:bottom w:val="none" w:sz="0" w:space="0" w:color="auto"/>
                                                                            <w:right w:val="none" w:sz="0" w:space="0" w:color="auto"/>
                                                                          </w:divBdr>
                                                                          <w:divsChild>
                                                                            <w:div w:id="65736932">
                                                                              <w:marLeft w:val="0"/>
                                                                              <w:marRight w:val="0"/>
                                                                              <w:marTop w:val="0"/>
                                                                              <w:marBottom w:val="0"/>
                                                                              <w:divBdr>
                                                                                <w:top w:val="none" w:sz="0" w:space="0" w:color="auto"/>
                                                                                <w:left w:val="none" w:sz="0" w:space="0" w:color="auto"/>
                                                                                <w:bottom w:val="none" w:sz="0" w:space="0" w:color="auto"/>
                                                                                <w:right w:val="none" w:sz="0" w:space="0" w:color="auto"/>
                                                                              </w:divBdr>
                                                                              <w:divsChild>
                                                                                <w:div w:id="1478064280">
                                                                                  <w:marLeft w:val="0"/>
                                                                                  <w:marRight w:val="0"/>
                                                                                  <w:marTop w:val="0"/>
                                                                                  <w:marBottom w:val="0"/>
                                                                                  <w:divBdr>
                                                                                    <w:top w:val="none" w:sz="0" w:space="0" w:color="auto"/>
                                                                                    <w:left w:val="none" w:sz="0" w:space="0" w:color="auto"/>
                                                                                    <w:bottom w:val="none" w:sz="0" w:space="0" w:color="auto"/>
                                                                                    <w:right w:val="none" w:sz="0" w:space="0" w:color="auto"/>
                                                                                  </w:divBdr>
                                                                                  <w:divsChild>
                                                                                    <w:div w:id="711687246">
                                                                                      <w:marLeft w:val="0"/>
                                                                                      <w:marRight w:val="0"/>
                                                                                      <w:marTop w:val="0"/>
                                                                                      <w:marBottom w:val="0"/>
                                                                                      <w:divBdr>
                                                                                        <w:top w:val="none" w:sz="0" w:space="0" w:color="auto"/>
                                                                                        <w:left w:val="none" w:sz="0" w:space="0" w:color="auto"/>
                                                                                        <w:bottom w:val="none" w:sz="0" w:space="0" w:color="auto"/>
                                                                                        <w:right w:val="none" w:sz="0" w:space="0" w:color="auto"/>
                                                                                      </w:divBdr>
                                                                                      <w:divsChild>
                                                                                        <w:div w:id="112238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87667">
                                                                  <w:marLeft w:val="0"/>
                                                                  <w:marRight w:val="0"/>
                                                                  <w:marTop w:val="0"/>
                                                                  <w:marBottom w:val="0"/>
                                                                  <w:divBdr>
                                                                    <w:top w:val="none" w:sz="0" w:space="0" w:color="auto"/>
                                                                    <w:left w:val="none" w:sz="0" w:space="0" w:color="auto"/>
                                                                    <w:bottom w:val="none" w:sz="0" w:space="0" w:color="auto"/>
                                                                    <w:right w:val="none" w:sz="0" w:space="0" w:color="auto"/>
                                                                  </w:divBdr>
                                                                  <w:divsChild>
                                                                    <w:div w:id="324282178">
                                                                      <w:marLeft w:val="0"/>
                                                                      <w:marRight w:val="0"/>
                                                                      <w:marTop w:val="0"/>
                                                                      <w:marBottom w:val="0"/>
                                                                      <w:divBdr>
                                                                        <w:top w:val="none" w:sz="0" w:space="0" w:color="auto"/>
                                                                        <w:left w:val="none" w:sz="0" w:space="0" w:color="auto"/>
                                                                        <w:bottom w:val="none" w:sz="0" w:space="0" w:color="auto"/>
                                                                        <w:right w:val="none" w:sz="0" w:space="0" w:color="auto"/>
                                                                      </w:divBdr>
                                                                      <w:divsChild>
                                                                        <w:div w:id="1600866690">
                                                                          <w:marLeft w:val="0"/>
                                                                          <w:marRight w:val="0"/>
                                                                          <w:marTop w:val="0"/>
                                                                          <w:marBottom w:val="0"/>
                                                                          <w:divBdr>
                                                                            <w:top w:val="none" w:sz="0" w:space="0" w:color="auto"/>
                                                                            <w:left w:val="none" w:sz="0" w:space="0" w:color="auto"/>
                                                                            <w:bottom w:val="none" w:sz="0" w:space="0" w:color="auto"/>
                                                                            <w:right w:val="none" w:sz="0" w:space="0" w:color="auto"/>
                                                                          </w:divBdr>
                                                                          <w:divsChild>
                                                                            <w:div w:id="769206431">
                                                                              <w:marLeft w:val="0"/>
                                                                              <w:marRight w:val="0"/>
                                                                              <w:marTop w:val="0"/>
                                                                              <w:marBottom w:val="0"/>
                                                                              <w:divBdr>
                                                                                <w:top w:val="none" w:sz="0" w:space="0" w:color="auto"/>
                                                                                <w:left w:val="none" w:sz="0" w:space="0" w:color="auto"/>
                                                                                <w:bottom w:val="none" w:sz="0" w:space="0" w:color="auto"/>
                                                                                <w:right w:val="none" w:sz="0" w:space="0" w:color="auto"/>
                                                                              </w:divBdr>
                                                                              <w:divsChild>
                                                                                <w:div w:id="1927569049">
                                                                                  <w:marLeft w:val="0"/>
                                                                                  <w:marRight w:val="0"/>
                                                                                  <w:marTop w:val="0"/>
                                                                                  <w:marBottom w:val="0"/>
                                                                                  <w:divBdr>
                                                                                    <w:top w:val="none" w:sz="0" w:space="0" w:color="auto"/>
                                                                                    <w:left w:val="none" w:sz="0" w:space="0" w:color="auto"/>
                                                                                    <w:bottom w:val="none" w:sz="0" w:space="0" w:color="auto"/>
                                                                                    <w:right w:val="none" w:sz="0" w:space="0" w:color="auto"/>
                                                                                  </w:divBdr>
                                                                                  <w:divsChild>
                                                                                    <w:div w:id="245577183">
                                                                                      <w:marLeft w:val="0"/>
                                                                                      <w:marRight w:val="0"/>
                                                                                      <w:marTop w:val="0"/>
                                                                                      <w:marBottom w:val="0"/>
                                                                                      <w:divBdr>
                                                                                        <w:top w:val="none" w:sz="0" w:space="0" w:color="auto"/>
                                                                                        <w:left w:val="none" w:sz="0" w:space="0" w:color="auto"/>
                                                                                        <w:bottom w:val="none" w:sz="0" w:space="0" w:color="auto"/>
                                                                                        <w:right w:val="none" w:sz="0" w:space="0" w:color="auto"/>
                                                                                      </w:divBdr>
                                                                                    </w:div>
                                                                                    <w:div w:id="750733093">
                                                                                      <w:marLeft w:val="0"/>
                                                                                      <w:marRight w:val="0"/>
                                                                                      <w:marTop w:val="0"/>
                                                                                      <w:marBottom w:val="0"/>
                                                                                      <w:divBdr>
                                                                                        <w:top w:val="none" w:sz="0" w:space="0" w:color="auto"/>
                                                                                        <w:left w:val="none" w:sz="0" w:space="0" w:color="auto"/>
                                                                                        <w:bottom w:val="none" w:sz="0" w:space="0" w:color="auto"/>
                                                                                        <w:right w:val="none" w:sz="0" w:space="0" w:color="auto"/>
                                                                                      </w:divBdr>
                                                                                      <w:divsChild>
                                                                                        <w:div w:id="218637125">
                                                                                          <w:marLeft w:val="0"/>
                                                                                          <w:marRight w:val="0"/>
                                                                                          <w:marTop w:val="0"/>
                                                                                          <w:marBottom w:val="0"/>
                                                                                          <w:divBdr>
                                                                                            <w:top w:val="none" w:sz="0" w:space="0" w:color="auto"/>
                                                                                            <w:left w:val="none" w:sz="0" w:space="0" w:color="auto"/>
                                                                                            <w:bottom w:val="none" w:sz="0" w:space="0" w:color="auto"/>
                                                                                            <w:right w:val="none" w:sz="0" w:space="0" w:color="auto"/>
                                                                                          </w:divBdr>
                                                                                          <w:divsChild>
                                                                                            <w:div w:id="8218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198875">
                                                                  <w:marLeft w:val="0"/>
                                                                  <w:marRight w:val="0"/>
                                                                  <w:marTop w:val="0"/>
                                                                  <w:marBottom w:val="0"/>
                                                                  <w:divBdr>
                                                                    <w:top w:val="none" w:sz="0" w:space="0" w:color="auto"/>
                                                                    <w:left w:val="none" w:sz="0" w:space="0" w:color="auto"/>
                                                                    <w:bottom w:val="none" w:sz="0" w:space="0" w:color="auto"/>
                                                                    <w:right w:val="none" w:sz="0" w:space="0" w:color="auto"/>
                                                                  </w:divBdr>
                                                                  <w:divsChild>
                                                                    <w:div w:id="978878405">
                                                                      <w:marLeft w:val="0"/>
                                                                      <w:marRight w:val="0"/>
                                                                      <w:marTop w:val="0"/>
                                                                      <w:marBottom w:val="0"/>
                                                                      <w:divBdr>
                                                                        <w:top w:val="none" w:sz="0" w:space="0" w:color="auto"/>
                                                                        <w:left w:val="none" w:sz="0" w:space="0" w:color="auto"/>
                                                                        <w:bottom w:val="none" w:sz="0" w:space="0" w:color="auto"/>
                                                                        <w:right w:val="none" w:sz="0" w:space="0" w:color="auto"/>
                                                                      </w:divBdr>
                                                                      <w:divsChild>
                                                                        <w:div w:id="1818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62345">
                                                                  <w:marLeft w:val="0"/>
                                                                  <w:marRight w:val="0"/>
                                                                  <w:marTop w:val="0"/>
                                                                  <w:marBottom w:val="0"/>
                                                                  <w:divBdr>
                                                                    <w:top w:val="none" w:sz="0" w:space="0" w:color="auto"/>
                                                                    <w:left w:val="none" w:sz="0" w:space="0" w:color="auto"/>
                                                                    <w:bottom w:val="none" w:sz="0" w:space="0" w:color="auto"/>
                                                                    <w:right w:val="none" w:sz="0" w:space="0" w:color="auto"/>
                                                                  </w:divBdr>
                                                                  <w:divsChild>
                                                                    <w:div w:id="1151291029">
                                                                      <w:marLeft w:val="0"/>
                                                                      <w:marRight w:val="0"/>
                                                                      <w:marTop w:val="0"/>
                                                                      <w:marBottom w:val="0"/>
                                                                      <w:divBdr>
                                                                        <w:top w:val="none" w:sz="0" w:space="0" w:color="auto"/>
                                                                        <w:left w:val="none" w:sz="0" w:space="0" w:color="auto"/>
                                                                        <w:bottom w:val="none" w:sz="0" w:space="0" w:color="auto"/>
                                                                        <w:right w:val="none" w:sz="0" w:space="0" w:color="auto"/>
                                                                      </w:divBdr>
                                                                      <w:divsChild>
                                                                        <w:div w:id="1072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9249">
                                                                  <w:marLeft w:val="0"/>
                                                                  <w:marRight w:val="0"/>
                                                                  <w:marTop w:val="100"/>
                                                                  <w:marBottom w:val="0"/>
                                                                  <w:divBdr>
                                                                    <w:top w:val="none" w:sz="0" w:space="0" w:color="auto"/>
                                                                    <w:left w:val="none" w:sz="0" w:space="0" w:color="auto"/>
                                                                    <w:bottom w:val="none" w:sz="0" w:space="0" w:color="auto"/>
                                                                    <w:right w:val="none" w:sz="0" w:space="0" w:color="auto"/>
                                                                  </w:divBdr>
                                                                  <w:divsChild>
                                                                    <w:div w:id="166736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508592">
                                          <w:marLeft w:val="0"/>
                                          <w:marRight w:val="0"/>
                                          <w:marTop w:val="0"/>
                                          <w:marBottom w:val="0"/>
                                          <w:divBdr>
                                            <w:top w:val="none" w:sz="0" w:space="0" w:color="auto"/>
                                            <w:left w:val="none" w:sz="0" w:space="0" w:color="auto"/>
                                            <w:bottom w:val="none" w:sz="0" w:space="0" w:color="auto"/>
                                            <w:right w:val="none" w:sz="0" w:space="0" w:color="auto"/>
                                          </w:divBdr>
                                          <w:divsChild>
                                            <w:div w:id="1263145975">
                                              <w:marLeft w:val="0"/>
                                              <w:marRight w:val="0"/>
                                              <w:marTop w:val="0"/>
                                              <w:marBottom w:val="0"/>
                                              <w:divBdr>
                                                <w:top w:val="none" w:sz="0" w:space="0" w:color="auto"/>
                                                <w:left w:val="none" w:sz="0" w:space="0" w:color="auto"/>
                                                <w:bottom w:val="none" w:sz="0" w:space="0" w:color="auto"/>
                                                <w:right w:val="none" w:sz="0" w:space="0" w:color="auto"/>
                                              </w:divBdr>
                                              <w:divsChild>
                                                <w:div w:id="563367967">
                                                  <w:marLeft w:val="0"/>
                                                  <w:marRight w:val="0"/>
                                                  <w:marTop w:val="0"/>
                                                  <w:marBottom w:val="0"/>
                                                  <w:divBdr>
                                                    <w:top w:val="none" w:sz="0" w:space="0" w:color="auto"/>
                                                    <w:left w:val="none" w:sz="0" w:space="0" w:color="auto"/>
                                                    <w:bottom w:val="none" w:sz="0" w:space="0" w:color="auto"/>
                                                    <w:right w:val="none" w:sz="0" w:space="0" w:color="auto"/>
                                                  </w:divBdr>
                                                  <w:divsChild>
                                                    <w:div w:id="1025592136">
                                                      <w:marLeft w:val="0"/>
                                                      <w:marRight w:val="0"/>
                                                      <w:marTop w:val="0"/>
                                                      <w:marBottom w:val="0"/>
                                                      <w:divBdr>
                                                        <w:top w:val="none" w:sz="0" w:space="0" w:color="auto"/>
                                                        <w:left w:val="none" w:sz="0" w:space="0" w:color="auto"/>
                                                        <w:bottom w:val="none" w:sz="0" w:space="0" w:color="auto"/>
                                                        <w:right w:val="none" w:sz="0" w:space="0" w:color="auto"/>
                                                      </w:divBdr>
                                                      <w:divsChild>
                                                        <w:div w:id="482819228">
                                                          <w:marLeft w:val="0"/>
                                                          <w:marRight w:val="0"/>
                                                          <w:marTop w:val="0"/>
                                                          <w:marBottom w:val="0"/>
                                                          <w:divBdr>
                                                            <w:top w:val="none" w:sz="0" w:space="0" w:color="auto"/>
                                                            <w:left w:val="none" w:sz="0" w:space="0" w:color="auto"/>
                                                            <w:bottom w:val="none" w:sz="0" w:space="0" w:color="auto"/>
                                                            <w:right w:val="none" w:sz="0" w:space="0" w:color="auto"/>
                                                          </w:divBdr>
                                                          <w:divsChild>
                                                            <w:div w:id="1366327172">
                                                              <w:marLeft w:val="0"/>
                                                              <w:marRight w:val="0"/>
                                                              <w:marTop w:val="0"/>
                                                              <w:marBottom w:val="0"/>
                                                              <w:divBdr>
                                                                <w:top w:val="none" w:sz="0" w:space="0" w:color="auto"/>
                                                                <w:left w:val="none" w:sz="0" w:space="0" w:color="auto"/>
                                                                <w:bottom w:val="none" w:sz="0" w:space="0" w:color="auto"/>
                                                                <w:right w:val="none" w:sz="0" w:space="0" w:color="auto"/>
                                                              </w:divBdr>
                                                              <w:divsChild>
                                                                <w:div w:id="652291254">
                                                                  <w:marLeft w:val="0"/>
                                                                  <w:marRight w:val="0"/>
                                                                  <w:marTop w:val="0"/>
                                                                  <w:marBottom w:val="0"/>
                                                                  <w:divBdr>
                                                                    <w:top w:val="none" w:sz="0" w:space="0" w:color="auto"/>
                                                                    <w:left w:val="none" w:sz="0" w:space="0" w:color="auto"/>
                                                                    <w:bottom w:val="none" w:sz="0" w:space="0" w:color="auto"/>
                                                                    <w:right w:val="none" w:sz="0" w:space="0" w:color="auto"/>
                                                                  </w:divBdr>
                                                                  <w:divsChild>
                                                                    <w:div w:id="2111393752">
                                                                      <w:marLeft w:val="0"/>
                                                                      <w:marRight w:val="0"/>
                                                                      <w:marTop w:val="0"/>
                                                                      <w:marBottom w:val="0"/>
                                                                      <w:divBdr>
                                                                        <w:top w:val="none" w:sz="0" w:space="0" w:color="auto"/>
                                                                        <w:left w:val="none" w:sz="0" w:space="0" w:color="auto"/>
                                                                        <w:bottom w:val="none" w:sz="0" w:space="0" w:color="auto"/>
                                                                        <w:right w:val="none" w:sz="0" w:space="0" w:color="auto"/>
                                                                      </w:divBdr>
                                                                      <w:divsChild>
                                                                        <w:div w:id="16001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7957">
                                                                  <w:marLeft w:val="0"/>
                                                                  <w:marRight w:val="0"/>
                                                                  <w:marTop w:val="0"/>
                                                                  <w:marBottom w:val="0"/>
                                                                  <w:divBdr>
                                                                    <w:top w:val="none" w:sz="0" w:space="0" w:color="auto"/>
                                                                    <w:left w:val="none" w:sz="0" w:space="0" w:color="auto"/>
                                                                    <w:bottom w:val="none" w:sz="0" w:space="0" w:color="auto"/>
                                                                    <w:right w:val="none" w:sz="0" w:space="0" w:color="auto"/>
                                                                  </w:divBdr>
                                                                  <w:divsChild>
                                                                    <w:div w:id="1926647750">
                                                                      <w:marLeft w:val="0"/>
                                                                      <w:marRight w:val="0"/>
                                                                      <w:marTop w:val="0"/>
                                                                      <w:marBottom w:val="0"/>
                                                                      <w:divBdr>
                                                                        <w:top w:val="none" w:sz="0" w:space="0" w:color="auto"/>
                                                                        <w:left w:val="none" w:sz="0" w:space="0" w:color="auto"/>
                                                                        <w:bottom w:val="none" w:sz="0" w:space="0" w:color="auto"/>
                                                                        <w:right w:val="none" w:sz="0" w:space="0" w:color="auto"/>
                                                                      </w:divBdr>
                                                                      <w:divsChild>
                                                                        <w:div w:id="818349319">
                                                                          <w:marLeft w:val="0"/>
                                                                          <w:marRight w:val="0"/>
                                                                          <w:marTop w:val="0"/>
                                                                          <w:marBottom w:val="0"/>
                                                                          <w:divBdr>
                                                                            <w:top w:val="none" w:sz="0" w:space="0" w:color="auto"/>
                                                                            <w:left w:val="none" w:sz="0" w:space="0" w:color="auto"/>
                                                                            <w:bottom w:val="none" w:sz="0" w:space="0" w:color="auto"/>
                                                                            <w:right w:val="none" w:sz="0" w:space="0" w:color="auto"/>
                                                                          </w:divBdr>
                                                                          <w:divsChild>
                                                                            <w:div w:id="928193829">
                                                                              <w:marLeft w:val="0"/>
                                                                              <w:marRight w:val="0"/>
                                                                              <w:marTop w:val="0"/>
                                                                              <w:marBottom w:val="0"/>
                                                                              <w:divBdr>
                                                                                <w:top w:val="none" w:sz="0" w:space="0" w:color="auto"/>
                                                                                <w:left w:val="none" w:sz="0" w:space="0" w:color="auto"/>
                                                                                <w:bottom w:val="none" w:sz="0" w:space="0" w:color="auto"/>
                                                                                <w:right w:val="none" w:sz="0" w:space="0" w:color="auto"/>
                                                                              </w:divBdr>
                                                                              <w:divsChild>
                                                                                <w:div w:id="330838808">
                                                                                  <w:marLeft w:val="0"/>
                                                                                  <w:marRight w:val="0"/>
                                                                                  <w:marTop w:val="0"/>
                                                                                  <w:marBottom w:val="0"/>
                                                                                  <w:divBdr>
                                                                                    <w:top w:val="none" w:sz="0" w:space="0" w:color="auto"/>
                                                                                    <w:left w:val="none" w:sz="0" w:space="0" w:color="auto"/>
                                                                                    <w:bottom w:val="none" w:sz="0" w:space="0" w:color="auto"/>
                                                                                    <w:right w:val="none" w:sz="0" w:space="0" w:color="auto"/>
                                                                                  </w:divBdr>
                                                                                  <w:divsChild>
                                                                                    <w:div w:id="653097619">
                                                                                      <w:marLeft w:val="0"/>
                                                                                      <w:marRight w:val="0"/>
                                                                                      <w:marTop w:val="0"/>
                                                                                      <w:marBottom w:val="0"/>
                                                                                      <w:divBdr>
                                                                                        <w:top w:val="none" w:sz="0" w:space="0" w:color="auto"/>
                                                                                        <w:left w:val="none" w:sz="0" w:space="0" w:color="auto"/>
                                                                                        <w:bottom w:val="none" w:sz="0" w:space="0" w:color="auto"/>
                                                                                        <w:right w:val="none" w:sz="0" w:space="0" w:color="auto"/>
                                                                                      </w:divBdr>
                                                                                    </w:div>
                                                                                    <w:div w:id="1232735794">
                                                                                      <w:marLeft w:val="0"/>
                                                                                      <w:marRight w:val="0"/>
                                                                                      <w:marTop w:val="0"/>
                                                                                      <w:marBottom w:val="0"/>
                                                                                      <w:divBdr>
                                                                                        <w:top w:val="none" w:sz="0" w:space="0" w:color="auto"/>
                                                                                        <w:left w:val="none" w:sz="0" w:space="0" w:color="auto"/>
                                                                                        <w:bottom w:val="none" w:sz="0" w:space="0" w:color="auto"/>
                                                                                        <w:right w:val="none" w:sz="0" w:space="0" w:color="auto"/>
                                                                                      </w:divBdr>
                                                                                      <w:divsChild>
                                                                                        <w:div w:id="925308668">
                                                                                          <w:marLeft w:val="0"/>
                                                                                          <w:marRight w:val="0"/>
                                                                                          <w:marTop w:val="0"/>
                                                                                          <w:marBottom w:val="0"/>
                                                                                          <w:divBdr>
                                                                                            <w:top w:val="none" w:sz="0" w:space="0" w:color="auto"/>
                                                                                            <w:left w:val="none" w:sz="0" w:space="0" w:color="auto"/>
                                                                                            <w:bottom w:val="none" w:sz="0" w:space="0" w:color="auto"/>
                                                                                            <w:right w:val="none" w:sz="0" w:space="0" w:color="auto"/>
                                                                                          </w:divBdr>
                                                                                          <w:divsChild>
                                                                                            <w:div w:id="128549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933837">
                                                                  <w:marLeft w:val="0"/>
                                                                  <w:marRight w:val="0"/>
                                                                  <w:marTop w:val="0"/>
                                                                  <w:marBottom w:val="0"/>
                                                                  <w:divBdr>
                                                                    <w:top w:val="none" w:sz="0" w:space="0" w:color="auto"/>
                                                                    <w:left w:val="none" w:sz="0" w:space="0" w:color="auto"/>
                                                                    <w:bottom w:val="none" w:sz="0" w:space="0" w:color="auto"/>
                                                                    <w:right w:val="none" w:sz="0" w:space="0" w:color="auto"/>
                                                                  </w:divBdr>
                                                                  <w:divsChild>
                                                                    <w:div w:id="1871410199">
                                                                      <w:marLeft w:val="0"/>
                                                                      <w:marRight w:val="0"/>
                                                                      <w:marTop w:val="0"/>
                                                                      <w:marBottom w:val="0"/>
                                                                      <w:divBdr>
                                                                        <w:top w:val="none" w:sz="0" w:space="0" w:color="auto"/>
                                                                        <w:left w:val="none" w:sz="0" w:space="0" w:color="auto"/>
                                                                        <w:bottom w:val="none" w:sz="0" w:space="0" w:color="auto"/>
                                                                        <w:right w:val="none" w:sz="0" w:space="0" w:color="auto"/>
                                                                      </w:divBdr>
                                                                      <w:divsChild>
                                                                        <w:div w:id="93494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2824">
                                                                  <w:marLeft w:val="0"/>
                                                                  <w:marRight w:val="0"/>
                                                                  <w:marTop w:val="0"/>
                                                                  <w:marBottom w:val="0"/>
                                                                  <w:divBdr>
                                                                    <w:top w:val="none" w:sz="0" w:space="0" w:color="auto"/>
                                                                    <w:left w:val="none" w:sz="0" w:space="0" w:color="auto"/>
                                                                    <w:bottom w:val="none" w:sz="0" w:space="0" w:color="auto"/>
                                                                    <w:right w:val="none" w:sz="0" w:space="0" w:color="auto"/>
                                                                  </w:divBdr>
                                                                  <w:divsChild>
                                                                    <w:div w:id="1006516375">
                                                                      <w:marLeft w:val="0"/>
                                                                      <w:marRight w:val="0"/>
                                                                      <w:marTop w:val="0"/>
                                                                      <w:marBottom w:val="0"/>
                                                                      <w:divBdr>
                                                                        <w:top w:val="none" w:sz="0" w:space="0" w:color="auto"/>
                                                                        <w:left w:val="none" w:sz="0" w:space="0" w:color="auto"/>
                                                                        <w:bottom w:val="none" w:sz="0" w:space="0" w:color="auto"/>
                                                                        <w:right w:val="none" w:sz="0" w:space="0" w:color="auto"/>
                                                                      </w:divBdr>
                                                                      <w:divsChild>
                                                                        <w:div w:id="15350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5115">
                                                                  <w:marLeft w:val="0"/>
                                                                  <w:marRight w:val="0"/>
                                                                  <w:marTop w:val="100"/>
                                                                  <w:marBottom w:val="0"/>
                                                                  <w:divBdr>
                                                                    <w:top w:val="none" w:sz="0" w:space="0" w:color="auto"/>
                                                                    <w:left w:val="none" w:sz="0" w:space="0" w:color="auto"/>
                                                                    <w:bottom w:val="none" w:sz="0" w:space="0" w:color="auto"/>
                                                                    <w:right w:val="none" w:sz="0" w:space="0" w:color="auto"/>
                                                                  </w:divBdr>
                                                                  <w:divsChild>
                                                                    <w:div w:id="13568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1826614">
          <w:marLeft w:val="0"/>
          <w:marRight w:val="0"/>
          <w:marTop w:val="300"/>
          <w:marBottom w:val="0"/>
          <w:divBdr>
            <w:top w:val="none" w:sz="0" w:space="0" w:color="auto"/>
            <w:left w:val="none" w:sz="0" w:space="0" w:color="auto"/>
            <w:bottom w:val="none" w:sz="0" w:space="0" w:color="auto"/>
            <w:right w:val="none" w:sz="0" w:space="0" w:color="auto"/>
          </w:divBdr>
          <w:divsChild>
            <w:div w:id="1949658179">
              <w:marLeft w:val="0"/>
              <w:marRight w:val="0"/>
              <w:marTop w:val="0"/>
              <w:marBottom w:val="0"/>
              <w:divBdr>
                <w:top w:val="none" w:sz="0" w:space="0" w:color="auto"/>
                <w:left w:val="none" w:sz="0" w:space="0" w:color="auto"/>
                <w:bottom w:val="none" w:sz="0" w:space="0" w:color="auto"/>
                <w:right w:val="none" w:sz="0" w:space="0" w:color="auto"/>
              </w:divBdr>
            </w:div>
          </w:divsChild>
        </w:div>
        <w:div w:id="266888259">
          <w:marLeft w:val="0"/>
          <w:marRight w:val="0"/>
          <w:marTop w:val="300"/>
          <w:marBottom w:val="0"/>
          <w:divBdr>
            <w:top w:val="none" w:sz="0" w:space="0" w:color="auto"/>
            <w:left w:val="none" w:sz="0" w:space="0" w:color="auto"/>
            <w:bottom w:val="none" w:sz="0" w:space="0" w:color="auto"/>
            <w:right w:val="none" w:sz="0" w:space="0" w:color="auto"/>
          </w:divBdr>
          <w:divsChild>
            <w:div w:id="1290936149">
              <w:marLeft w:val="0"/>
              <w:marRight w:val="0"/>
              <w:marTop w:val="0"/>
              <w:marBottom w:val="0"/>
              <w:divBdr>
                <w:top w:val="none" w:sz="0" w:space="0" w:color="auto"/>
                <w:left w:val="none" w:sz="0" w:space="0" w:color="auto"/>
                <w:bottom w:val="none" w:sz="0" w:space="0" w:color="auto"/>
                <w:right w:val="none" w:sz="0" w:space="0" w:color="auto"/>
              </w:divBdr>
            </w:div>
          </w:divsChild>
        </w:div>
        <w:div w:id="1842232929">
          <w:marLeft w:val="0"/>
          <w:marRight w:val="0"/>
          <w:marTop w:val="300"/>
          <w:marBottom w:val="0"/>
          <w:divBdr>
            <w:top w:val="none" w:sz="0" w:space="0" w:color="auto"/>
            <w:left w:val="none" w:sz="0" w:space="0" w:color="auto"/>
            <w:bottom w:val="none" w:sz="0" w:space="0" w:color="auto"/>
            <w:right w:val="none" w:sz="0" w:space="0" w:color="auto"/>
          </w:divBdr>
          <w:divsChild>
            <w:div w:id="1477188873">
              <w:marLeft w:val="0"/>
              <w:marRight w:val="0"/>
              <w:marTop w:val="0"/>
              <w:marBottom w:val="0"/>
              <w:divBdr>
                <w:top w:val="single" w:sz="6" w:space="15" w:color="000000"/>
                <w:left w:val="none" w:sz="0" w:space="0" w:color="auto"/>
                <w:bottom w:val="single" w:sz="6" w:space="15" w:color="000000"/>
                <w:right w:val="none" w:sz="0" w:space="0" w:color="auto"/>
              </w:divBdr>
              <w:divsChild>
                <w:div w:id="2078356464">
                  <w:marLeft w:val="0"/>
                  <w:marRight w:val="300"/>
                  <w:marTop w:val="0"/>
                  <w:marBottom w:val="0"/>
                  <w:divBdr>
                    <w:top w:val="none" w:sz="0" w:space="0" w:color="auto"/>
                    <w:left w:val="none" w:sz="0" w:space="0" w:color="auto"/>
                    <w:bottom w:val="none" w:sz="0" w:space="0" w:color="auto"/>
                    <w:right w:val="none" w:sz="0" w:space="0" w:color="auto"/>
                  </w:divBdr>
                </w:div>
                <w:div w:id="706685060">
                  <w:marLeft w:val="0"/>
                  <w:marRight w:val="0"/>
                  <w:marTop w:val="0"/>
                  <w:marBottom w:val="0"/>
                  <w:divBdr>
                    <w:top w:val="none" w:sz="0" w:space="0" w:color="auto"/>
                    <w:left w:val="none" w:sz="0" w:space="0" w:color="auto"/>
                    <w:bottom w:val="none" w:sz="0" w:space="0" w:color="auto"/>
                    <w:right w:val="none" w:sz="0" w:space="0" w:color="auto"/>
                  </w:divBdr>
                  <w:divsChild>
                    <w:div w:id="5183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7015">
          <w:marLeft w:val="0"/>
          <w:marRight w:val="0"/>
          <w:marTop w:val="300"/>
          <w:marBottom w:val="0"/>
          <w:divBdr>
            <w:top w:val="none" w:sz="0" w:space="0" w:color="auto"/>
            <w:left w:val="none" w:sz="0" w:space="0" w:color="auto"/>
            <w:bottom w:val="none" w:sz="0" w:space="0" w:color="auto"/>
            <w:right w:val="none" w:sz="0" w:space="0" w:color="auto"/>
          </w:divBdr>
          <w:divsChild>
            <w:div w:id="426005340">
              <w:marLeft w:val="0"/>
              <w:marRight w:val="0"/>
              <w:marTop w:val="0"/>
              <w:marBottom w:val="0"/>
              <w:divBdr>
                <w:top w:val="none" w:sz="0" w:space="0" w:color="auto"/>
                <w:left w:val="none" w:sz="0" w:space="0" w:color="auto"/>
                <w:bottom w:val="none" w:sz="0" w:space="0" w:color="auto"/>
                <w:right w:val="none" w:sz="0" w:space="0" w:color="auto"/>
              </w:divBdr>
            </w:div>
          </w:divsChild>
        </w:div>
        <w:div w:id="1396775976">
          <w:marLeft w:val="0"/>
          <w:marRight w:val="0"/>
          <w:marTop w:val="300"/>
          <w:marBottom w:val="0"/>
          <w:divBdr>
            <w:top w:val="none" w:sz="0" w:space="0" w:color="auto"/>
            <w:left w:val="none" w:sz="0" w:space="0" w:color="auto"/>
            <w:bottom w:val="none" w:sz="0" w:space="0" w:color="auto"/>
            <w:right w:val="none" w:sz="0" w:space="0" w:color="auto"/>
          </w:divBdr>
          <w:divsChild>
            <w:div w:id="1218126876">
              <w:marLeft w:val="0"/>
              <w:marRight w:val="0"/>
              <w:marTop w:val="0"/>
              <w:marBottom w:val="0"/>
              <w:divBdr>
                <w:top w:val="none" w:sz="0" w:space="0" w:color="auto"/>
                <w:left w:val="none" w:sz="0" w:space="0" w:color="auto"/>
                <w:bottom w:val="none" w:sz="0" w:space="0" w:color="auto"/>
                <w:right w:val="none" w:sz="0" w:space="0" w:color="auto"/>
              </w:divBdr>
              <w:divsChild>
                <w:div w:id="495077840">
                  <w:marLeft w:val="0"/>
                  <w:marRight w:val="0"/>
                  <w:marTop w:val="0"/>
                  <w:marBottom w:val="0"/>
                  <w:divBdr>
                    <w:top w:val="single" w:sz="6" w:space="0" w:color="D9D9D9"/>
                    <w:left w:val="none" w:sz="0" w:space="0" w:color="auto"/>
                    <w:bottom w:val="single" w:sz="6" w:space="0" w:color="D9D9D9"/>
                    <w:right w:val="none" w:sz="0" w:space="0" w:color="auto"/>
                  </w:divBdr>
                  <w:divsChild>
                    <w:div w:id="416488984">
                      <w:marLeft w:val="0"/>
                      <w:marRight w:val="0"/>
                      <w:marTop w:val="0"/>
                      <w:marBottom w:val="0"/>
                      <w:divBdr>
                        <w:top w:val="none" w:sz="0" w:space="0" w:color="auto"/>
                        <w:left w:val="none" w:sz="0" w:space="0" w:color="auto"/>
                        <w:bottom w:val="none" w:sz="0" w:space="0" w:color="auto"/>
                        <w:right w:val="none" w:sz="0" w:space="0" w:color="auto"/>
                      </w:divBdr>
                      <w:divsChild>
                        <w:div w:id="116458894">
                          <w:marLeft w:val="0"/>
                          <w:marRight w:val="0"/>
                          <w:marTop w:val="0"/>
                          <w:marBottom w:val="0"/>
                          <w:divBdr>
                            <w:top w:val="none" w:sz="0" w:space="0" w:color="auto"/>
                            <w:left w:val="none" w:sz="0" w:space="0" w:color="auto"/>
                            <w:bottom w:val="none" w:sz="0" w:space="0" w:color="auto"/>
                            <w:right w:val="none" w:sz="0" w:space="0" w:color="auto"/>
                          </w:divBdr>
                          <w:divsChild>
                            <w:div w:id="1432818863">
                              <w:marLeft w:val="0"/>
                              <w:marRight w:val="0"/>
                              <w:marTop w:val="0"/>
                              <w:marBottom w:val="0"/>
                              <w:divBdr>
                                <w:top w:val="none" w:sz="0" w:space="0" w:color="auto"/>
                                <w:left w:val="none" w:sz="0" w:space="0" w:color="auto"/>
                                <w:bottom w:val="none" w:sz="0" w:space="0" w:color="auto"/>
                                <w:right w:val="none" w:sz="0" w:space="0" w:color="auto"/>
                              </w:divBdr>
                              <w:divsChild>
                                <w:div w:id="1544055150">
                                  <w:marLeft w:val="0"/>
                                  <w:marRight w:val="0"/>
                                  <w:marTop w:val="0"/>
                                  <w:marBottom w:val="0"/>
                                  <w:divBdr>
                                    <w:top w:val="none" w:sz="0" w:space="0" w:color="auto"/>
                                    <w:left w:val="none" w:sz="0" w:space="0" w:color="auto"/>
                                    <w:bottom w:val="none" w:sz="0" w:space="0" w:color="auto"/>
                                    <w:right w:val="none" w:sz="0" w:space="0" w:color="auto"/>
                                  </w:divBdr>
                                  <w:divsChild>
                                    <w:div w:id="1819807070">
                                      <w:marLeft w:val="0"/>
                                      <w:marRight w:val="0"/>
                                      <w:marTop w:val="0"/>
                                      <w:marBottom w:val="0"/>
                                      <w:divBdr>
                                        <w:top w:val="none" w:sz="0" w:space="0" w:color="auto"/>
                                        <w:left w:val="none" w:sz="0" w:space="0" w:color="auto"/>
                                        <w:bottom w:val="none" w:sz="0" w:space="0" w:color="auto"/>
                                        <w:right w:val="none" w:sz="0" w:space="0" w:color="auto"/>
                                      </w:divBdr>
                                      <w:divsChild>
                                        <w:div w:id="362750694">
                                          <w:marLeft w:val="0"/>
                                          <w:marRight w:val="0"/>
                                          <w:marTop w:val="0"/>
                                          <w:marBottom w:val="0"/>
                                          <w:divBdr>
                                            <w:top w:val="none" w:sz="0" w:space="0" w:color="auto"/>
                                            <w:left w:val="none" w:sz="0" w:space="0" w:color="auto"/>
                                            <w:bottom w:val="none" w:sz="0" w:space="0" w:color="auto"/>
                                            <w:right w:val="none" w:sz="0" w:space="0" w:color="auto"/>
                                          </w:divBdr>
                                          <w:divsChild>
                                            <w:div w:id="1451047510">
                                              <w:marLeft w:val="0"/>
                                              <w:marRight w:val="0"/>
                                              <w:marTop w:val="0"/>
                                              <w:marBottom w:val="0"/>
                                              <w:divBdr>
                                                <w:top w:val="none" w:sz="0" w:space="0" w:color="auto"/>
                                                <w:left w:val="none" w:sz="0" w:space="0" w:color="auto"/>
                                                <w:bottom w:val="none" w:sz="0" w:space="0" w:color="auto"/>
                                                <w:right w:val="none" w:sz="0" w:space="0" w:color="auto"/>
                                              </w:divBdr>
                                              <w:divsChild>
                                                <w:div w:id="312610439">
                                                  <w:marLeft w:val="0"/>
                                                  <w:marRight w:val="0"/>
                                                  <w:marTop w:val="0"/>
                                                  <w:marBottom w:val="0"/>
                                                  <w:divBdr>
                                                    <w:top w:val="none" w:sz="0" w:space="0" w:color="auto"/>
                                                    <w:left w:val="none" w:sz="0" w:space="0" w:color="auto"/>
                                                    <w:bottom w:val="none" w:sz="0" w:space="0" w:color="auto"/>
                                                    <w:right w:val="none" w:sz="0" w:space="0" w:color="auto"/>
                                                  </w:divBdr>
                                                  <w:divsChild>
                                                    <w:div w:id="1845895050">
                                                      <w:marLeft w:val="0"/>
                                                      <w:marRight w:val="0"/>
                                                      <w:marTop w:val="0"/>
                                                      <w:marBottom w:val="0"/>
                                                      <w:divBdr>
                                                        <w:top w:val="none" w:sz="0" w:space="0" w:color="auto"/>
                                                        <w:left w:val="none" w:sz="0" w:space="0" w:color="auto"/>
                                                        <w:bottom w:val="none" w:sz="0" w:space="0" w:color="auto"/>
                                                        <w:right w:val="none" w:sz="0" w:space="0" w:color="auto"/>
                                                      </w:divBdr>
                                                      <w:divsChild>
                                                        <w:div w:id="854156441">
                                                          <w:marLeft w:val="0"/>
                                                          <w:marRight w:val="0"/>
                                                          <w:marTop w:val="0"/>
                                                          <w:marBottom w:val="0"/>
                                                          <w:divBdr>
                                                            <w:top w:val="none" w:sz="0" w:space="0" w:color="auto"/>
                                                            <w:left w:val="none" w:sz="0" w:space="0" w:color="auto"/>
                                                            <w:bottom w:val="none" w:sz="0" w:space="0" w:color="auto"/>
                                                            <w:right w:val="none" w:sz="0" w:space="0" w:color="auto"/>
                                                          </w:divBdr>
                                                          <w:divsChild>
                                                            <w:div w:id="1525898805">
                                                              <w:marLeft w:val="0"/>
                                                              <w:marRight w:val="0"/>
                                                              <w:marTop w:val="0"/>
                                                              <w:marBottom w:val="0"/>
                                                              <w:divBdr>
                                                                <w:top w:val="none" w:sz="0" w:space="0" w:color="auto"/>
                                                                <w:left w:val="none" w:sz="0" w:space="0" w:color="auto"/>
                                                                <w:bottom w:val="none" w:sz="0" w:space="0" w:color="auto"/>
                                                                <w:right w:val="none" w:sz="0" w:space="0" w:color="auto"/>
                                                              </w:divBdr>
                                                              <w:divsChild>
                                                                <w:div w:id="1874876220">
                                                                  <w:marLeft w:val="0"/>
                                                                  <w:marRight w:val="0"/>
                                                                  <w:marTop w:val="0"/>
                                                                  <w:marBottom w:val="0"/>
                                                                  <w:divBdr>
                                                                    <w:top w:val="none" w:sz="0" w:space="0" w:color="auto"/>
                                                                    <w:left w:val="none" w:sz="0" w:space="0" w:color="auto"/>
                                                                    <w:bottom w:val="none" w:sz="0" w:space="0" w:color="auto"/>
                                                                    <w:right w:val="none" w:sz="0" w:space="0" w:color="auto"/>
                                                                  </w:divBdr>
                                                                  <w:divsChild>
                                                                    <w:div w:id="1893342299">
                                                                      <w:marLeft w:val="0"/>
                                                                      <w:marRight w:val="0"/>
                                                                      <w:marTop w:val="0"/>
                                                                      <w:marBottom w:val="0"/>
                                                                      <w:divBdr>
                                                                        <w:top w:val="none" w:sz="0" w:space="0" w:color="auto"/>
                                                                        <w:left w:val="none" w:sz="0" w:space="0" w:color="auto"/>
                                                                        <w:bottom w:val="none" w:sz="0" w:space="0" w:color="auto"/>
                                                                        <w:right w:val="none" w:sz="0" w:space="0" w:color="auto"/>
                                                                      </w:divBdr>
                                                                      <w:divsChild>
                                                                        <w:div w:id="902064165">
                                                                          <w:marLeft w:val="0"/>
                                                                          <w:marRight w:val="0"/>
                                                                          <w:marTop w:val="0"/>
                                                                          <w:marBottom w:val="0"/>
                                                                          <w:divBdr>
                                                                            <w:top w:val="none" w:sz="0" w:space="0" w:color="auto"/>
                                                                            <w:left w:val="none" w:sz="0" w:space="0" w:color="auto"/>
                                                                            <w:bottom w:val="none" w:sz="0" w:space="0" w:color="auto"/>
                                                                            <w:right w:val="none" w:sz="0" w:space="0" w:color="auto"/>
                                                                          </w:divBdr>
                                                                          <w:divsChild>
                                                                            <w:div w:id="1819494179">
                                                                              <w:marLeft w:val="0"/>
                                                                              <w:marRight w:val="0"/>
                                                                              <w:marTop w:val="0"/>
                                                                              <w:marBottom w:val="0"/>
                                                                              <w:divBdr>
                                                                                <w:top w:val="none" w:sz="0" w:space="0" w:color="auto"/>
                                                                                <w:left w:val="none" w:sz="0" w:space="0" w:color="auto"/>
                                                                                <w:bottom w:val="none" w:sz="0" w:space="0" w:color="auto"/>
                                                                                <w:right w:val="none" w:sz="0" w:space="0" w:color="auto"/>
                                                                              </w:divBdr>
                                                                              <w:divsChild>
                                                                                <w:div w:id="111556481">
                                                                                  <w:marLeft w:val="0"/>
                                                                                  <w:marRight w:val="0"/>
                                                                                  <w:marTop w:val="0"/>
                                                                                  <w:marBottom w:val="0"/>
                                                                                  <w:divBdr>
                                                                                    <w:top w:val="none" w:sz="0" w:space="0" w:color="auto"/>
                                                                                    <w:left w:val="none" w:sz="0" w:space="0" w:color="auto"/>
                                                                                    <w:bottom w:val="none" w:sz="0" w:space="0" w:color="auto"/>
                                                                                    <w:right w:val="none" w:sz="0" w:space="0" w:color="auto"/>
                                                                                  </w:divBdr>
                                                                                  <w:divsChild>
                                                                                    <w:div w:id="1992056512">
                                                                                      <w:marLeft w:val="0"/>
                                                                                      <w:marRight w:val="0"/>
                                                                                      <w:marTop w:val="0"/>
                                                                                      <w:marBottom w:val="0"/>
                                                                                      <w:divBdr>
                                                                                        <w:top w:val="none" w:sz="0" w:space="0" w:color="auto"/>
                                                                                        <w:left w:val="none" w:sz="0" w:space="0" w:color="auto"/>
                                                                                        <w:bottom w:val="none" w:sz="0" w:space="0" w:color="auto"/>
                                                                                        <w:right w:val="none" w:sz="0" w:space="0" w:color="auto"/>
                                                                                      </w:divBdr>
                                                                                      <w:divsChild>
                                                                                        <w:div w:id="173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90364">
                                                                  <w:marLeft w:val="0"/>
                                                                  <w:marRight w:val="0"/>
                                                                  <w:marTop w:val="0"/>
                                                                  <w:marBottom w:val="0"/>
                                                                  <w:divBdr>
                                                                    <w:top w:val="none" w:sz="0" w:space="0" w:color="auto"/>
                                                                    <w:left w:val="none" w:sz="0" w:space="0" w:color="auto"/>
                                                                    <w:bottom w:val="none" w:sz="0" w:space="0" w:color="auto"/>
                                                                    <w:right w:val="none" w:sz="0" w:space="0" w:color="auto"/>
                                                                  </w:divBdr>
                                                                  <w:divsChild>
                                                                    <w:div w:id="1074662778">
                                                                      <w:marLeft w:val="0"/>
                                                                      <w:marRight w:val="0"/>
                                                                      <w:marTop w:val="0"/>
                                                                      <w:marBottom w:val="0"/>
                                                                      <w:divBdr>
                                                                        <w:top w:val="none" w:sz="0" w:space="0" w:color="auto"/>
                                                                        <w:left w:val="none" w:sz="0" w:space="0" w:color="auto"/>
                                                                        <w:bottom w:val="none" w:sz="0" w:space="0" w:color="auto"/>
                                                                        <w:right w:val="none" w:sz="0" w:space="0" w:color="auto"/>
                                                                      </w:divBdr>
                                                                      <w:divsChild>
                                                                        <w:div w:id="2019303821">
                                                                          <w:marLeft w:val="0"/>
                                                                          <w:marRight w:val="0"/>
                                                                          <w:marTop w:val="0"/>
                                                                          <w:marBottom w:val="0"/>
                                                                          <w:divBdr>
                                                                            <w:top w:val="none" w:sz="0" w:space="0" w:color="auto"/>
                                                                            <w:left w:val="none" w:sz="0" w:space="0" w:color="auto"/>
                                                                            <w:bottom w:val="none" w:sz="0" w:space="0" w:color="auto"/>
                                                                            <w:right w:val="none" w:sz="0" w:space="0" w:color="auto"/>
                                                                          </w:divBdr>
                                                                          <w:divsChild>
                                                                            <w:div w:id="1093474572">
                                                                              <w:marLeft w:val="0"/>
                                                                              <w:marRight w:val="0"/>
                                                                              <w:marTop w:val="0"/>
                                                                              <w:marBottom w:val="0"/>
                                                                              <w:divBdr>
                                                                                <w:top w:val="none" w:sz="0" w:space="0" w:color="auto"/>
                                                                                <w:left w:val="none" w:sz="0" w:space="0" w:color="auto"/>
                                                                                <w:bottom w:val="none" w:sz="0" w:space="0" w:color="auto"/>
                                                                                <w:right w:val="none" w:sz="0" w:space="0" w:color="auto"/>
                                                                              </w:divBdr>
                                                                              <w:divsChild>
                                                                                <w:div w:id="1138373941">
                                                                                  <w:marLeft w:val="0"/>
                                                                                  <w:marRight w:val="0"/>
                                                                                  <w:marTop w:val="0"/>
                                                                                  <w:marBottom w:val="0"/>
                                                                                  <w:divBdr>
                                                                                    <w:top w:val="none" w:sz="0" w:space="0" w:color="auto"/>
                                                                                    <w:left w:val="none" w:sz="0" w:space="0" w:color="auto"/>
                                                                                    <w:bottom w:val="none" w:sz="0" w:space="0" w:color="auto"/>
                                                                                    <w:right w:val="none" w:sz="0" w:space="0" w:color="auto"/>
                                                                                  </w:divBdr>
                                                                                  <w:divsChild>
                                                                                    <w:div w:id="696738931">
                                                                                      <w:marLeft w:val="0"/>
                                                                                      <w:marRight w:val="0"/>
                                                                                      <w:marTop w:val="0"/>
                                                                                      <w:marBottom w:val="0"/>
                                                                                      <w:divBdr>
                                                                                        <w:top w:val="none" w:sz="0" w:space="0" w:color="auto"/>
                                                                                        <w:left w:val="none" w:sz="0" w:space="0" w:color="auto"/>
                                                                                        <w:bottom w:val="none" w:sz="0" w:space="0" w:color="auto"/>
                                                                                        <w:right w:val="none" w:sz="0" w:space="0" w:color="auto"/>
                                                                                      </w:divBdr>
                                                                                      <w:divsChild>
                                                                                        <w:div w:id="1178228556">
                                                                                          <w:marLeft w:val="0"/>
                                                                                          <w:marRight w:val="0"/>
                                                                                          <w:marTop w:val="0"/>
                                                                                          <w:marBottom w:val="0"/>
                                                                                          <w:divBdr>
                                                                                            <w:top w:val="none" w:sz="0" w:space="0" w:color="auto"/>
                                                                                            <w:left w:val="none" w:sz="0" w:space="0" w:color="auto"/>
                                                                                            <w:bottom w:val="none" w:sz="0" w:space="0" w:color="auto"/>
                                                                                            <w:right w:val="none" w:sz="0" w:space="0" w:color="auto"/>
                                                                                          </w:divBdr>
                                                                                        </w:div>
                                                                                        <w:div w:id="1429161266">
                                                                                          <w:marLeft w:val="0"/>
                                                                                          <w:marRight w:val="0"/>
                                                                                          <w:marTop w:val="0"/>
                                                                                          <w:marBottom w:val="0"/>
                                                                                          <w:divBdr>
                                                                                            <w:top w:val="none" w:sz="0" w:space="0" w:color="auto"/>
                                                                                            <w:left w:val="none" w:sz="0" w:space="0" w:color="auto"/>
                                                                                            <w:bottom w:val="none" w:sz="0" w:space="0" w:color="auto"/>
                                                                                            <w:right w:val="none" w:sz="0" w:space="0" w:color="auto"/>
                                                                                          </w:divBdr>
                                                                                          <w:divsChild>
                                                                                            <w:div w:id="1160736408">
                                                                                              <w:marLeft w:val="0"/>
                                                                                              <w:marRight w:val="0"/>
                                                                                              <w:marTop w:val="0"/>
                                                                                              <w:marBottom w:val="0"/>
                                                                                              <w:divBdr>
                                                                                                <w:top w:val="none" w:sz="0" w:space="0" w:color="auto"/>
                                                                                                <w:left w:val="none" w:sz="0" w:space="0" w:color="auto"/>
                                                                                                <w:bottom w:val="none" w:sz="0" w:space="0" w:color="auto"/>
                                                                                                <w:right w:val="none" w:sz="0" w:space="0" w:color="auto"/>
                                                                                              </w:divBdr>
                                                                                              <w:divsChild>
                                                                                                <w:div w:id="15483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088470">
                                                                      <w:marLeft w:val="0"/>
                                                                      <w:marRight w:val="0"/>
                                                                      <w:marTop w:val="0"/>
                                                                      <w:marBottom w:val="0"/>
                                                                      <w:divBdr>
                                                                        <w:top w:val="none" w:sz="0" w:space="0" w:color="auto"/>
                                                                        <w:left w:val="none" w:sz="0" w:space="0" w:color="auto"/>
                                                                        <w:bottom w:val="none" w:sz="0" w:space="0" w:color="auto"/>
                                                                        <w:right w:val="none" w:sz="0" w:space="0" w:color="auto"/>
                                                                      </w:divBdr>
                                                                      <w:divsChild>
                                                                        <w:div w:id="1149906223">
                                                                          <w:marLeft w:val="0"/>
                                                                          <w:marRight w:val="0"/>
                                                                          <w:marTop w:val="0"/>
                                                                          <w:marBottom w:val="0"/>
                                                                          <w:divBdr>
                                                                            <w:top w:val="none" w:sz="0" w:space="0" w:color="auto"/>
                                                                            <w:left w:val="none" w:sz="0" w:space="0" w:color="auto"/>
                                                                            <w:bottom w:val="none" w:sz="0" w:space="0" w:color="auto"/>
                                                                            <w:right w:val="none" w:sz="0" w:space="0" w:color="auto"/>
                                                                          </w:divBdr>
                                                                          <w:divsChild>
                                                                            <w:div w:id="20811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313235">
                                                                      <w:marLeft w:val="0"/>
                                                                      <w:marRight w:val="0"/>
                                                                      <w:marTop w:val="0"/>
                                                                      <w:marBottom w:val="0"/>
                                                                      <w:divBdr>
                                                                        <w:top w:val="none" w:sz="0" w:space="0" w:color="auto"/>
                                                                        <w:left w:val="none" w:sz="0" w:space="0" w:color="auto"/>
                                                                        <w:bottom w:val="none" w:sz="0" w:space="0" w:color="auto"/>
                                                                        <w:right w:val="none" w:sz="0" w:space="0" w:color="auto"/>
                                                                      </w:divBdr>
                                                                      <w:divsChild>
                                                                        <w:div w:id="28335018">
                                                                          <w:marLeft w:val="0"/>
                                                                          <w:marRight w:val="0"/>
                                                                          <w:marTop w:val="0"/>
                                                                          <w:marBottom w:val="0"/>
                                                                          <w:divBdr>
                                                                            <w:top w:val="none" w:sz="0" w:space="0" w:color="auto"/>
                                                                            <w:left w:val="none" w:sz="0" w:space="0" w:color="auto"/>
                                                                            <w:bottom w:val="none" w:sz="0" w:space="0" w:color="auto"/>
                                                                            <w:right w:val="none" w:sz="0" w:space="0" w:color="auto"/>
                                                                          </w:divBdr>
                                                                          <w:divsChild>
                                                                            <w:div w:id="116418593">
                                                                              <w:marLeft w:val="0"/>
                                                                              <w:marRight w:val="0"/>
                                                                              <w:marTop w:val="0"/>
                                                                              <w:marBottom w:val="0"/>
                                                                              <w:divBdr>
                                                                                <w:top w:val="none" w:sz="0" w:space="0" w:color="auto"/>
                                                                                <w:left w:val="none" w:sz="0" w:space="0" w:color="auto"/>
                                                                                <w:bottom w:val="none" w:sz="0" w:space="0" w:color="auto"/>
                                                                                <w:right w:val="none" w:sz="0" w:space="0" w:color="auto"/>
                                                                              </w:divBdr>
                                                                              <w:divsChild>
                                                                                <w:div w:id="2020813813">
                                                                                  <w:marLeft w:val="0"/>
                                                                                  <w:marRight w:val="0"/>
                                                                                  <w:marTop w:val="0"/>
                                                                                  <w:marBottom w:val="0"/>
                                                                                  <w:divBdr>
                                                                                    <w:top w:val="none" w:sz="0" w:space="0" w:color="auto"/>
                                                                                    <w:left w:val="none" w:sz="0" w:space="0" w:color="auto"/>
                                                                                    <w:bottom w:val="none" w:sz="0" w:space="0" w:color="auto"/>
                                                                                    <w:right w:val="none" w:sz="0" w:space="0" w:color="auto"/>
                                                                                  </w:divBdr>
                                                                                </w:div>
                                                                                <w:div w:id="218788839">
                                                                                  <w:marLeft w:val="0"/>
                                                                                  <w:marRight w:val="0"/>
                                                                                  <w:marTop w:val="0"/>
                                                                                  <w:marBottom w:val="0"/>
                                                                                  <w:divBdr>
                                                                                    <w:top w:val="none" w:sz="0" w:space="0" w:color="auto"/>
                                                                                    <w:left w:val="none" w:sz="0" w:space="0" w:color="auto"/>
                                                                                    <w:bottom w:val="none" w:sz="0" w:space="0" w:color="auto"/>
                                                                                    <w:right w:val="none" w:sz="0" w:space="0" w:color="auto"/>
                                                                                  </w:divBdr>
                                                                                </w:div>
                                                                              </w:divsChild>
                                                                            </w:div>
                                                                            <w:div w:id="434056872">
                                                                              <w:marLeft w:val="0"/>
                                                                              <w:marRight w:val="0"/>
                                                                              <w:marTop w:val="0"/>
                                                                              <w:marBottom w:val="0"/>
                                                                              <w:divBdr>
                                                                                <w:top w:val="none" w:sz="0" w:space="0" w:color="auto"/>
                                                                                <w:left w:val="none" w:sz="0" w:space="0" w:color="auto"/>
                                                                                <w:bottom w:val="none" w:sz="0" w:space="0" w:color="auto"/>
                                                                                <w:right w:val="none" w:sz="0" w:space="0" w:color="auto"/>
                                                                              </w:divBdr>
                                                                              <w:divsChild>
                                                                                <w:div w:id="179396716">
                                                                                  <w:marLeft w:val="0"/>
                                                                                  <w:marRight w:val="0"/>
                                                                                  <w:marTop w:val="0"/>
                                                                                  <w:marBottom w:val="0"/>
                                                                                  <w:divBdr>
                                                                                    <w:top w:val="none" w:sz="0" w:space="0" w:color="auto"/>
                                                                                    <w:left w:val="none" w:sz="0" w:space="0" w:color="auto"/>
                                                                                    <w:bottom w:val="none" w:sz="0" w:space="0" w:color="auto"/>
                                                                                    <w:right w:val="none" w:sz="0" w:space="0" w:color="auto"/>
                                                                                  </w:divBdr>
                                                                                </w:div>
                                                                                <w:div w:id="537544669">
                                                                                  <w:marLeft w:val="0"/>
                                                                                  <w:marRight w:val="0"/>
                                                                                  <w:marTop w:val="0"/>
                                                                                  <w:marBottom w:val="0"/>
                                                                                  <w:divBdr>
                                                                                    <w:top w:val="none" w:sz="0" w:space="0" w:color="auto"/>
                                                                                    <w:left w:val="none" w:sz="0" w:space="0" w:color="auto"/>
                                                                                    <w:bottom w:val="none" w:sz="0" w:space="0" w:color="auto"/>
                                                                                    <w:right w:val="none" w:sz="0" w:space="0" w:color="auto"/>
                                                                                  </w:divBdr>
                                                                                </w:div>
                                                                              </w:divsChild>
                                                                            </w:div>
                                                                            <w:div w:id="1602446053">
                                                                              <w:marLeft w:val="0"/>
                                                                              <w:marRight w:val="0"/>
                                                                              <w:marTop w:val="0"/>
                                                                              <w:marBottom w:val="0"/>
                                                                              <w:divBdr>
                                                                                <w:top w:val="none" w:sz="0" w:space="0" w:color="auto"/>
                                                                                <w:left w:val="none" w:sz="0" w:space="0" w:color="auto"/>
                                                                                <w:bottom w:val="none" w:sz="0" w:space="0" w:color="auto"/>
                                                                                <w:right w:val="none" w:sz="0" w:space="0" w:color="auto"/>
                                                                              </w:divBdr>
                                                                              <w:divsChild>
                                                                                <w:div w:id="1922641489">
                                                                                  <w:marLeft w:val="0"/>
                                                                                  <w:marRight w:val="0"/>
                                                                                  <w:marTop w:val="0"/>
                                                                                  <w:marBottom w:val="0"/>
                                                                                  <w:divBdr>
                                                                                    <w:top w:val="none" w:sz="0" w:space="0" w:color="auto"/>
                                                                                    <w:left w:val="none" w:sz="0" w:space="0" w:color="auto"/>
                                                                                    <w:bottom w:val="none" w:sz="0" w:space="0" w:color="auto"/>
                                                                                    <w:right w:val="none" w:sz="0" w:space="0" w:color="auto"/>
                                                                                  </w:divBdr>
                                                                                </w:div>
                                                                                <w:div w:id="1832524928">
                                                                                  <w:marLeft w:val="0"/>
                                                                                  <w:marRight w:val="0"/>
                                                                                  <w:marTop w:val="0"/>
                                                                                  <w:marBottom w:val="0"/>
                                                                                  <w:divBdr>
                                                                                    <w:top w:val="none" w:sz="0" w:space="0" w:color="auto"/>
                                                                                    <w:left w:val="none" w:sz="0" w:space="0" w:color="auto"/>
                                                                                    <w:bottom w:val="none" w:sz="0" w:space="0" w:color="auto"/>
                                                                                    <w:right w:val="none" w:sz="0" w:space="0" w:color="auto"/>
                                                                                  </w:divBdr>
                                                                                </w:div>
                                                                              </w:divsChild>
                                                                            </w:div>
                                                                            <w:div w:id="1732074532">
                                                                              <w:marLeft w:val="0"/>
                                                                              <w:marRight w:val="0"/>
                                                                              <w:marTop w:val="0"/>
                                                                              <w:marBottom w:val="0"/>
                                                                              <w:divBdr>
                                                                                <w:top w:val="none" w:sz="0" w:space="0" w:color="auto"/>
                                                                                <w:left w:val="none" w:sz="0" w:space="0" w:color="auto"/>
                                                                                <w:bottom w:val="none" w:sz="0" w:space="0" w:color="auto"/>
                                                                                <w:right w:val="none" w:sz="0" w:space="0" w:color="auto"/>
                                                                              </w:divBdr>
                                                                              <w:divsChild>
                                                                                <w:div w:id="1819179469">
                                                                                  <w:marLeft w:val="0"/>
                                                                                  <w:marRight w:val="0"/>
                                                                                  <w:marTop w:val="0"/>
                                                                                  <w:marBottom w:val="0"/>
                                                                                  <w:divBdr>
                                                                                    <w:top w:val="none" w:sz="0" w:space="0" w:color="auto"/>
                                                                                    <w:left w:val="none" w:sz="0" w:space="0" w:color="auto"/>
                                                                                    <w:bottom w:val="none" w:sz="0" w:space="0" w:color="auto"/>
                                                                                    <w:right w:val="none" w:sz="0" w:space="0" w:color="auto"/>
                                                                                  </w:divBdr>
                                                                                </w:div>
                                                                                <w:div w:id="17921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5614">
                                                                      <w:marLeft w:val="0"/>
                                                                      <w:marRight w:val="0"/>
                                                                      <w:marTop w:val="100"/>
                                                                      <w:marBottom w:val="0"/>
                                                                      <w:divBdr>
                                                                        <w:top w:val="none" w:sz="0" w:space="0" w:color="auto"/>
                                                                        <w:left w:val="none" w:sz="0" w:space="0" w:color="auto"/>
                                                                        <w:bottom w:val="none" w:sz="0" w:space="0" w:color="auto"/>
                                                                        <w:right w:val="none" w:sz="0" w:space="0" w:color="auto"/>
                                                                      </w:divBdr>
                                                                      <w:divsChild>
                                                                        <w:div w:id="18913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710733">
          <w:marLeft w:val="0"/>
          <w:marRight w:val="0"/>
          <w:marTop w:val="300"/>
          <w:marBottom w:val="0"/>
          <w:divBdr>
            <w:top w:val="none" w:sz="0" w:space="0" w:color="auto"/>
            <w:left w:val="none" w:sz="0" w:space="0" w:color="auto"/>
            <w:bottom w:val="none" w:sz="0" w:space="0" w:color="auto"/>
            <w:right w:val="none" w:sz="0" w:space="0" w:color="auto"/>
          </w:divBdr>
          <w:divsChild>
            <w:div w:id="1161046665">
              <w:marLeft w:val="0"/>
              <w:marRight w:val="0"/>
              <w:marTop w:val="0"/>
              <w:marBottom w:val="0"/>
              <w:divBdr>
                <w:top w:val="none" w:sz="0" w:space="0" w:color="auto"/>
                <w:left w:val="none" w:sz="0" w:space="0" w:color="auto"/>
                <w:bottom w:val="none" w:sz="0" w:space="0" w:color="auto"/>
                <w:right w:val="none" w:sz="0" w:space="0" w:color="auto"/>
              </w:divBdr>
            </w:div>
          </w:divsChild>
        </w:div>
        <w:div w:id="1101485668">
          <w:marLeft w:val="0"/>
          <w:marRight w:val="0"/>
          <w:marTop w:val="300"/>
          <w:marBottom w:val="0"/>
          <w:divBdr>
            <w:top w:val="none" w:sz="0" w:space="0" w:color="auto"/>
            <w:left w:val="none" w:sz="0" w:space="0" w:color="auto"/>
            <w:bottom w:val="none" w:sz="0" w:space="0" w:color="auto"/>
            <w:right w:val="none" w:sz="0" w:space="0" w:color="auto"/>
          </w:divBdr>
          <w:divsChild>
            <w:div w:id="21355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86869">
      <w:bodyDiv w:val="1"/>
      <w:marLeft w:val="0"/>
      <w:marRight w:val="0"/>
      <w:marTop w:val="0"/>
      <w:marBottom w:val="0"/>
      <w:divBdr>
        <w:top w:val="none" w:sz="0" w:space="0" w:color="auto"/>
        <w:left w:val="none" w:sz="0" w:space="0" w:color="auto"/>
        <w:bottom w:val="none" w:sz="0" w:space="0" w:color="auto"/>
        <w:right w:val="none" w:sz="0" w:space="0" w:color="auto"/>
      </w:divBdr>
      <w:divsChild>
        <w:div w:id="831868642">
          <w:marLeft w:val="0"/>
          <w:marRight w:val="0"/>
          <w:marTop w:val="0"/>
          <w:marBottom w:val="0"/>
          <w:divBdr>
            <w:top w:val="none" w:sz="0" w:space="0" w:color="auto"/>
            <w:left w:val="none" w:sz="0" w:space="0" w:color="auto"/>
            <w:bottom w:val="none" w:sz="0" w:space="0" w:color="auto"/>
            <w:right w:val="none" w:sz="0" w:space="0" w:color="auto"/>
          </w:divBdr>
          <w:divsChild>
            <w:div w:id="1654673755">
              <w:marLeft w:val="0"/>
              <w:marRight w:val="0"/>
              <w:marTop w:val="0"/>
              <w:marBottom w:val="0"/>
              <w:divBdr>
                <w:top w:val="none" w:sz="0" w:space="0" w:color="auto"/>
                <w:left w:val="none" w:sz="0" w:space="0" w:color="auto"/>
                <w:bottom w:val="none" w:sz="0" w:space="0" w:color="auto"/>
                <w:right w:val="none" w:sz="0" w:space="0" w:color="auto"/>
              </w:divBdr>
            </w:div>
          </w:divsChild>
        </w:div>
        <w:div w:id="498884240">
          <w:marLeft w:val="0"/>
          <w:marRight w:val="0"/>
          <w:marTop w:val="0"/>
          <w:marBottom w:val="0"/>
          <w:divBdr>
            <w:top w:val="none" w:sz="0" w:space="0" w:color="auto"/>
            <w:left w:val="none" w:sz="0" w:space="0" w:color="auto"/>
            <w:bottom w:val="none" w:sz="0" w:space="0" w:color="auto"/>
            <w:right w:val="none" w:sz="0" w:space="0" w:color="auto"/>
          </w:divBdr>
          <w:divsChild>
            <w:div w:id="80419042">
              <w:marLeft w:val="0"/>
              <w:marRight w:val="0"/>
              <w:marTop w:val="0"/>
              <w:marBottom w:val="0"/>
              <w:divBdr>
                <w:top w:val="none" w:sz="0" w:space="0" w:color="auto"/>
                <w:left w:val="none" w:sz="0" w:space="0" w:color="auto"/>
                <w:bottom w:val="none" w:sz="0" w:space="0" w:color="auto"/>
                <w:right w:val="none" w:sz="0" w:space="0" w:color="auto"/>
              </w:divBdr>
              <w:divsChild>
                <w:div w:id="1963224929">
                  <w:marLeft w:val="0"/>
                  <w:marRight w:val="0"/>
                  <w:marTop w:val="0"/>
                  <w:marBottom w:val="0"/>
                  <w:divBdr>
                    <w:top w:val="none" w:sz="0" w:space="0" w:color="auto"/>
                    <w:left w:val="none" w:sz="0" w:space="0" w:color="auto"/>
                    <w:bottom w:val="none" w:sz="0" w:space="0" w:color="auto"/>
                    <w:right w:val="none" w:sz="0" w:space="0" w:color="auto"/>
                  </w:divBdr>
                  <w:divsChild>
                    <w:div w:id="1680036681">
                      <w:marLeft w:val="0"/>
                      <w:marRight w:val="0"/>
                      <w:marTop w:val="0"/>
                      <w:marBottom w:val="0"/>
                      <w:divBdr>
                        <w:top w:val="none" w:sz="0" w:space="0" w:color="auto"/>
                        <w:left w:val="none" w:sz="0" w:space="0" w:color="auto"/>
                        <w:bottom w:val="none" w:sz="0" w:space="0" w:color="auto"/>
                        <w:right w:val="none" w:sz="0" w:space="0" w:color="auto"/>
                      </w:divBdr>
                    </w:div>
                    <w:div w:id="1133910207">
                      <w:marLeft w:val="0"/>
                      <w:marRight w:val="0"/>
                      <w:marTop w:val="0"/>
                      <w:marBottom w:val="0"/>
                      <w:divBdr>
                        <w:top w:val="none" w:sz="0" w:space="0" w:color="auto"/>
                        <w:left w:val="none" w:sz="0" w:space="0" w:color="auto"/>
                        <w:bottom w:val="none" w:sz="0" w:space="0" w:color="auto"/>
                        <w:right w:val="none" w:sz="0" w:space="0" w:color="auto"/>
                      </w:divBdr>
                      <w:divsChild>
                        <w:div w:id="1091659462">
                          <w:marLeft w:val="0"/>
                          <w:marRight w:val="0"/>
                          <w:marTop w:val="0"/>
                          <w:marBottom w:val="0"/>
                          <w:divBdr>
                            <w:top w:val="none" w:sz="0" w:space="0" w:color="auto"/>
                            <w:left w:val="none" w:sz="0" w:space="0" w:color="auto"/>
                            <w:bottom w:val="none" w:sz="0" w:space="0" w:color="auto"/>
                            <w:right w:val="none" w:sz="0" w:space="0" w:color="auto"/>
                          </w:divBdr>
                        </w:div>
                        <w:div w:id="15157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268651">
      <w:bodyDiv w:val="1"/>
      <w:marLeft w:val="0"/>
      <w:marRight w:val="0"/>
      <w:marTop w:val="0"/>
      <w:marBottom w:val="0"/>
      <w:divBdr>
        <w:top w:val="none" w:sz="0" w:space="0" w:color="auto"/>
        <w:left w:val="none" w:sz="0" w:space="0" w:color="auto"/>
        <w:bottom w:val="none" w:sz="0" w:space="0" w:color="auto"/>
        <w:right w:val="none" w:sz="0" w:space="0" w:color="auto"/>
      </w:divBdr>
    </w:div>
    <w:div w:id="1484934480">
      <w:bodyDiv w:val="1"/>
      <w:marLeft w:val="0"/>
      <w:marRight w:val="0"/>
      <w:marTop w:val="0"/>
      <w:marBottom w:val="0"/>
      <w:divBdr>
        <w:top w:val="none" w:sz="0" w:space="0" w:color="auto"/>
        <w:left w:val="none" w:sz="0" w:space="0" w:color="auto"/>
        <w:bottom w:val="none" w:sz="0" w:space="0" w:color="auto"/>
        <w:right w:val="none" w:sz="0" w:space="0" w:color="auto"/>
      </w:divBdr>
      <w:divsChild>
        <w:div w:id="87971019">
          <w:marLeft w:val="0"/>
          <w:marRight w:val="0"/>
          <w:marTop w:val="0"/>
          <w:marBottom w:val="0"/>
          <w:divBdr>
            <w:top w:val="none" w:sz="0" w:space="0" w:color="auto"/>
            <w:left w:val="none" w:sz="0" w:space="0" w:color="auto"/>
            <w:bottom w:val="none" w:sz="0" w:space="0" w:color="auto"/>
            <w:right w:val="none" w:sz="0" w:space="0" w:color="auto"/>
          </w:divBdr>
          <w:divsChild>
            <w:div w:id="2025158828">
              <w:marLeft w:val="0"/>
              <w:marRight w:val="0"/>
              <w:marTop w:val="0"/>
              <w:marBottom w:val="0"/>
              <w:divBdr>
                <w:top w:val="none" w:sz="0" w:space="0" w:color="auto"/>
                <w:left w:val="none" w:sz="0" w:space="0" w:color="auto"/>
                <w:bottom w:val="none" w:sz="0" w:space="0" w:color="auto"/>
                <w:right w:val="none" w:sz="0" w:space="0" w:color="auto"/>
              </w:divBdr>
            </w:div>
          </w:divsChild>
        </w:div>
        <w:div w:id="1852915889">
          <w:marLeft w:val="0"/>
          <w:marRight w:val="0"/>
          <w:marTop w:val="0"/>
          <w:marBottom w:val="0"/>
          <w:divBdr>
            <w:top w:val="none" w:sz="0" w:space="0" w:color="auto"/>
            <w:left w:val="none" w:sz="0" w:space="0" w:color="auto"/>
            <w:bottom w:val="none" w:sz="0" w:space="0" w:color="auto"/>
            <w:right w:val="none" w:sz="0" w:space="0" w:color="auto"/>
          </w:divBdr>
          <w:divsChild>
            <w:div w:id="661586483">
              <w:marLeft w:val="0"/>
              <w:marRight w:val="0"/>
              <w:marTop w:val="0"/>
              <w:marBottom w:val="0"/>
              <w:divBdr>
                <w:top w:val="none" w:sz="0" w:space="0" w:color="auto"/>
                <w:left w:val="none" w:sz="0" w:space="0" w:color="auto"/>
                <w:bottom w:val="none" w:sz="0" w:space="0" w:color="auto"/>
                <w:right w:val="none" w:sz="0" w:space="0" w:color="auto"/>
              </w:divBdr>
              <w:divsChild>
                <w:div w:id="2072774547">
                  <w:marLeft w:val="0"/>
                  <w:marRight w:val="0"/>
                  <w:marTop w:val="0"/>
                  <w:marBottom w:val="0"/>
                  <w:divBdr>
                    <w:top w:val="none" w:sz="0" w:space="0" w:color="auto"/>
                    <w:left w:val="none" w:sz="0" w:space="0" w:color="auto"/>
                    <w:bottom w:val="none" w:sz="0" w:space="0" w:color="auto"/>
                    <w:right w:val="none" w:sz="0" w:space="0" w:color="auto"/>
                  </w:divBdr>
                  <w:divsChild>
                    <w:div w:id="467867282">
                      <w:marLeft w:val="0"/>
                      <w:marRight w:val="0"/>
                      <w:marTop w:val="0"/>
                      <w:marBottom w:val="0"/>
                      <w:divBdr>
                        <w:top w:val="none" w:sz="0" w:space="0" w:color="auto"/>
                        <w:left w:val="none" w:sz="0" w:space="0" w:color="auto"/>
                        <w:bottom w:val="none" w:sz="0" w:space="0" w:color="auto"/>
                        <w:right w:val="none" w:sz="0" w:space="0" w:color="auto"/>
                      </w:divBdr>
                    </w:div>
                    <w:div w:id="1803228858">
                      <w:marLeft w:val="0"/>
                      <w:marRight w:val="0"/>
                      <w:marTop w:val="0"/>
                      <w:marBottom w:val="0"/>
                      <w:divBdr>
                        <w:top w:val="none" w:sz="0" w:space="0" w:color="auto"/>
                        <w:left w:val="none" w:sz="0" w:space="0" w:color="auto"/>
                        <w:bottom w:val="none" w:sz="0" w:space="0" w:color="auto"/>
                        <w:right w:val="none" w:sz="0" w:space="0" w:color="auto"/>
                      </w:divBdr>
                      <w:divsChild>
                        <w:div w:id="18592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514943">
      <w:bodyDiv w:val="1"/>
      <w:marLeft w:val="0"/>
      <w:marRight w:val="0"/>
      <w:marTop w:val="0"/>
      <w:marBottom w:val="0"/>
      <w:divBdr>
        <w:top w:val="none" w:sz="0" w:space="0" w:color="auto"/>
        <w:left w:val="none" w:sz="0" w:space="0" w:color="auto"/>
        <w:bottom w:val="none" w:sz="0" w:space="0" w:color="auto"/>
        <w:right w:val="none" w:sz="0" w:space="0" w:color="auto"/>
      </w:divBdr>
    </w:div>
    <w:div w:id="1590232756">
      <w:bodyDiv w:val="1"/>
      <w:marLeft w:val="0"/>
      <w:marRight w:val="0"/>
      <w:marTop w:val="0"/>
      <w:marBottom w:val="0"/>
      <w:divBdr>
        <w:top w:val="none" w:sz="0" w:space="0" w:color="auto"/>
        <w:left w:val="none" w:sz="0" w:space="0" w:color="auto"/>
        <w:bottom w:val="none" w:sz="0" w:space="0" w:color="auto"/>
        <w:right w:val="none" w:sz="0" w:space="0" w:color="auto"/>
      </w:divBdr>
    </w:div>
    <w:div w:id="1630089049">
      <w:bodyDiv w:val="1"/>
      <w:marLeft w:val="0"/>
      <w:marRight w:val="0"/>
      <w:marTop w:val="0"/>
      <w:marBottom w:val="0"/>
      <w:divBdr>
        <w:top w:val="none" w:sz="0" w:space="0" w:color="auto"/>
        <w:left w:val="none" w:sz="0" w:space="0" w:color="auto"/>
        <w:bottom w:val="none" w:sz="0" w:space="0" w:color="auto"/>
        <w:right w:val="none" w:sz="0" w:space="0" w:color="auto"/>
      </w:divBdr>
      <w:divsChild>
        <w:div w:id="491718151">
          <w:marLeft w:val="0"/>
          <w:marRight w:val="0"/>
          <w:marTop w:val="0"/>
          <w:marBottom w:val="0"/>
          <w:divBdr>
            <w:top w:val="none" w:sz="0" w:space="0" w:color="auto"/>
            <w:left w:val="none" w:sz="0" w:space="0" w:color="auto"/>
            <w:bottom w:val="none" w:sz="0" w:space="0" w:color="auto"/>
            <w:right w:val="none" w:sz="0" w:space="0" w:color="auto"/>
          </w:divBdr>
          <w:divsChild>
            <w:div w:id="451560563">
              <w:marLeft w:val="0"/>
              <w:marRight w:val="0"/>
              <w:marTop w:val="360"/>
              <w:marBottom w:val="0"/>
              <w:divBdr>
                <w:top w:val="none" w:sz="0" w:space="0" w:color="auto"/>
                <w:left w:val="none" w:sz="0" w:space="0" w:color="auto"/>
                <w:bottom w:val="none" w:sz="0" w:space="0" w:color="auto"/>
                <w:right w:val="none" w:sz="0" w:space="0" w:color="auto"/>
              </w:divBdr>
              <w:divsChild>
                <w:div w:id="1314485831">
                  <w:marLeft w:val="0"/>
                  <w:marRight w:val="0"/>
                  <w:marTop w:val="0"/>
                  <w:marBottom w:val="0"/>
                  <w:divBdr>
                    <w:top w:val="none" w:sz="0" w:space="0" w:color="auto"/>
                    <w:left w:val="none" w:sz="0" w:space="0" w:color="auto"/>
                    <w:bottom w:val="none" w:sz="0" w:space="0" w:color="auto"/>
                    <w:right w:val="none" w:sz="0" w:space="0" w:color="auto"/>
                  </w:divBdr>
                  <w:divsChild>
                    <w:div w:id="469395972">
                      <w:marLeft w:val="0"/>
                      <w:marRight w:val="0"/>
                      <w:marTop w:val="0"/>
                      <w:marBottom w:val="0"/>
                      <w:divBdr>
                        <w:top w:val="none" w:sz="0" w:space="0" w:color="auto"/>
                        <w:left w:val="none" w:sz="0" w:space="0" w:color="auto"/>
                        <w:bottom w:val="none" w:sz="0" w:space="0" w:color="auto"/>
                        <w:right w:val="none" w:sz="0" w:space="0" w:color="auto"/>
                      </w:divBdr>
                      <w:divsChild>
                        <w:div w:id="809640349">
                          <w:marLeft w:val="0"/>
                          <w:marRight w:val="0"/>
                          <w:marTop w:val="0"/>
                          <w:marBottom w:val="0"/>
                          <w:divBdr>
                            <w:top w:val="none" w:sz="0" w:space="0" w:color="auto"/>
                            <w:left w:val="none" w:sz="0" w:space="0" w:color="auto"/>
                            <w:bottom w:val="none" w:sz="0" w:space="0" w:color="auto"/>
                            <w:right w:val="none" w:sz="0" w:space="0" w:color="auto"/>
                          </w:divBdr>
                        </w:div>
                      </w:divsChild>
                    </w:div>
                    <w:div w:id="1612204589">
                      <w:marLeft w:val="0"/>
                      <w:marRight w:val="0"/>
                      <w:marTop w:val="0"/>
                      <w:marBottom w:val="0"/>
                      <w:divBdr>
                        <w:top w:val="none" w:sz="0" w:space="0" w:color="auto"/>
                        <w:left w:val="none" w:sz="0" w:space="0" w:color="auto"/>
                        <w:bottom w:val="none" w:sz="0" w:space="0" w:color="auto"/>
                        <w:right w:val="none" w:sz="0" w:space="0" w:color="auto"/>
                      </w:divBdr>
                      <w:divsChild>
                        <w:div w:id="1135566597">
                          <w:marLeft w:val="0"/>
                          <w:marRight w:val="135"/>
                          <w:marTop w:val="0"/>
                          <w:marBottom w:val="0"/>
                          <w:divBdr>
                            <w:top w:val="none" w:sz="0" w:space="0" w:color="auto"/>
                            <w:left w:val="none" w:sz="0" w:space="0" w:color="auto"/>
                            <w:bottom w:val="none" w:sz="0" w:space="0" w:color="auto"/>
                            <w:right w:val="none" w:sz="0" w:space="0" w:color="auto"/>
                          </w:divBdr>
                        </w:div>
                        <w:div w:id="1441215461">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5624">
              <w:marLeft w:val="0"/>
              <w:marRight w:val="0"/>
              <w:marTop w:val="360"/>
              <w:marBottom w:val="0"/>
              <w:divBdr>
                <w:top w:val="none" w:sz="0" w:space="0" w:color="auto"/>
                <w:left w:val="none" w:sz="0" w:space="0" w:color="auto"/>
                <w:bottom w:val="single" w:sz="6" w:space="0" w:color="000000"/>
                <w:right w:val="none" w:sz="0" w:space="0" w:color="auto"/>
              </w:divBdr>
              <w:divsChild>
                <w:div w:id="5211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4286">
          <w:marLeft w:val="0"/>
          <w:marRight w:val="0"/>
          <w:marTop w:val="0"/>
          <w:marBottom w:val="0"/>
          <w:divBdr>
            <w:top w:val="none" w:sz="0" w:space="0" w:color="auto"/>
            <w:left w:val="none" w:sz="0" w:space="0" w:color="auto"/>
            <w:bottom w:val="none" w:sz="0" w:space="0" w:color="auto"/>
            <w:right w:val="none" w:sz="0" w:space="0" w:color="auto"/>
          </w:divBdr>
          <w:divsChild>
            <w:div w:id="528299959">
              <w:marLeft w:val="0"/>
              <w:marRight w:val="0"/>
              <w:marTop w:val="0"/>
              <w:marBottom w:val="0"/>
              <w:divBdr>
                <w:top w:val="none" w:sz="0" w:space="0" w:color="auto"/>
                <w:left w:val="none" w:sz="0" w:space="0" w:color="auto"/>
                <w:bottom w:val="none" w:sz="0" w:space="0" w:color="auto"/>
                <w:right w:val="none" w:sz="0" w:space="0" w:color="auto"/>
              </w:divBdr>
            </w:div>
            <w:div w:id="1930262833">
              <w:marLeft w:val="0"/>
              <w:marRight w:val="0"/>
              <w:marTop w:val="300"/>
              <w:marBottom w:val="0"/>
              <w:divBdr>
                <w:top w:val="none" w:sz="0" w:space="0" w:color="auto"/>
                <w:left w:val="none" w:sz="0" w:space="0" w:color="auto"/>
                <w:bottom w:val="none" w:sz="0" w:space="0" w:color="auto"/>
                <w:right w:val="none" w:sz="0" w:space="0" w:color="auto"/>
              </w:divBdr>
              <w:divsChild>
                <w:div w:id="155077443">
                  <w:marLeft w:val="0"/>
                  <w:marRight w:val="0"/>
                  <w:marTop w:val="0"/>
                  <w:marBottom w:val="0"/>
                  <w:divBdr>
                    <w:top w:val="none" w:sz="0" w:space="0" w:color="auto"/>
                    <w:left w:val="none" w:sz="0" w:space="0" w:color="auto"/>
                    <w:bottom w:val="none" w:sz="0" w:space="0" w:color="auto"/>
                    <w:right w:val="none" w:sz="0" w:space="0" w:color="auto"/>
                  </w:divBdr>
                </w:div>
              </w:divsChild>
            </w:div>
            <w:div w:id="606734910">
              <w:marLeft w:val="0"/>
              <w:marRight w:val="0"/>
              <w:marTop w:val="300"/>
              <w:marBottom w:val="0"/>
              <w:divBdr>
                <w:top w:val="none" w:sz="0" w:space="0" w:color="auto"/>
                <w:left w:val="none" w:sz="0" w:space="0" w:color="auto"/>
                <w:bottom w:val="none" w:sz="0" w:space="0" w:color="auto"/>
                <w:right w:val="none" w:sz="0" w:space="0" w:color="auto"/>
              </w:divBdr>
              <w:divsChild>
                <w:div w:id="2105219945">
                  <w:marLeft w:val="0"/>
                  <w:marRight w:val="0"/>
                  <w:marTop w:val="0"/>
                  <w:marBottom w:val="0"/>
                  <w:divBdr>
                    <w:top w:val="none" w:sz="0" w:space="0" w:color="auto"/>
                    <w:left w:val="none" w:sz="0" w:space="0" w:color="auto"/>
                    <w:bottom w:val="none" w:sz="0" w:space="0" w:color="auto"/>
                    <w:right w:val="none" w:sz="0" w:space="0" w:color="auto"/>
                  </w:divBdr>
                </w:div>
              </w:divsChild>
            </w:div>
            <w:div w:id="1647474421">
              <w:marLeft w:val="0"/>
              <w:marRight w:val="0"/>
              <w:marTop w:val="300"/>
              <w:marBottom w:val="0"/>
              <w:divBdr>
                <w:top w:val="none" w:sz="0" w:space="0" w:color="auto"/>
                <w:left w:val="none" w:sz="0" w:space="0" w:color="auto"/>
                <w:bottom w:val="none" w:sz="0" w:space="0" w:color="auto"/>
                <w:right w:val="none" w:sz="0" w:space="0" w:color="auto"/>
              </w:divBdr>
              <w:divsChild>
                <w:div w:id="2102993898">
                  <w:marLeft w:val="0"/>
                  <w:marRight w:val="0"/>
                  <w:marTop w:val="0"/>
                  <w:marBottom w:val="0"/>
                  <w:divBdr>
                    <w:top w:val="single" w:sz="6" w:space="15" w:color="000000"/>
                    <w:left w:val="none" w:sz="0" w:space="0" w:color="auto"/>
                    <w:bottom w:val="single" w:sz="6" w:space="15" w:color="000000"/>
                    <w:right w:val="none" w:sz="0" w:space="0" w:color="auto"/>
                  </w:divBdr>
                  <w:divsChild>
                    <w:div w:id="1897155179">
                      <w:marLeft w:val="0"/>
                      <w:marRight w:val="300"/>
                      <w:marTop w:val="0"/>
                      <w:marBottom w:val="0"/>
                      <w:divBdr>
                        <w:top w:val="none" w:sz="0" w:space="0" w:color="auto"/>
                        <w:left w:val="none" w:sz="0" w:space="0" w:color="auto"/>
                        <w:bottom w:val="none" w:sz="0" w:space="0" w:color="auto"/>
                        <w:right w:val="none" w:sz="0" w:space="0" w:color="auto"/>
                      </w:divBdr>
                    </w:div>
                    <w:div w:id="740256635">
                      <w:marLeft w:val="0"/>
                      <w:marRight w:val="0"/>
                      <w:marTop w:val="0"/>
                      <w:marBottom w:val="0"/>
                      <w:divBdr>
                        <w:top w:val="none" w:sz="0" w:space="0" w:color="auto"/>
                        <w:left w:val="none" w:sz="0" w:space="0" w:color="auto"/>
                        <w:bottom w:val="none" w:sz="0" w:space="0" w:color="auto"/>
                        <w:right w:val="none" w:sz="0" w:space="0" w:color="auto"/>
                      </w:divBdr>
                      <w:divsChild>
                        <w:div w:id="2112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4236">
              <w:marLeft w:val="0"/>
              <w:marRight w:val="0"/>
              <w:marTop w:val="300"/>
              <w:marBottom w:val="0"/>
              <w:divBdr>
                <w:top w:val="none" w:sz="0" w:space="0" w:color="auto"/>
                <w:left w:val="none" w:sz="0" w:space="0" w:color="auto"/>
                <w:bottom w:val="none" w:sz="0" w:space="0" w:color="auto"/>
                <w:right w:val="none" w:sz="0" w:space="0" w:color="auto"/>
              </w:divBdr>
              <w:divsChild>
                <w:div w:id="1295259434">
                  <w:marLeft w:val="0"/>
                  <w:marRight w:val="0"/>
                  <w:marTop w:val="0"/>
                  <w:marBottom w:val="0"/>
                  <w:divBdr>
                    <w:top w:val="none" w:sz="0" w:space="0" w:color="auto"/>
                    <w:left w:val="none" w:sz="0" w:space="0" w:color="auto"/>
                    <w:bottom w:val="none" w:sz="0" w:space="0" w:color="auto"/>
                    <w:right w:val="none" w:sz="0" w:space="0" w:color="auto"/>
                  </w:divBdr>
                </w:div>
              </w:divsChild>
            </w:div>
            <w:div w:id="1436712518">
              <w:marLeft w:val="0"/>
              <w:marRight w:val="0"/>
              <w:marTop w:val="300"/>
              <w:marBottom w:val="0"/>
              <w:divBdr>
                <w:top w:val="none" w:sz="0" w:space="0" w:color="auto"/>
                <w:left w:val="none" w:sz="0" w:space="0" w:color="auto"/>
                <w:bottom w:val="none" w:sz="0" w:space="0" w:color="auto"/>
                <w:right w:val="none" w:sz="0" w:space="0" w:color="auto"/>
              </w:divBdr>
              <w:divsChild>
                <w:div w:id="1101299102">
                  <w:marLeft w:val="0"/>
                  <w:marRight w:val="0"/>
                  <w:marTop w:val="0"/>
                  <w:marBottom w:val="0"/>
                  <w:divBdr>
                    <w:top w:val="none" w:sz="0" w:space="0" w:color="auto"/>
                    <w:left w:val="none" w:sz="0" w:space="0" w:color="auto"/>
                    <w:bottom w:val="none" w:sz="0" w:space="0" w:color="auto"/>
                    <w:right w:val="none" w:sz="0" w:space="0" w:color="auto"/>
                  </w:divBdr>
                  <w:divsChild>
                    <w:div w:id="1948000387">
                      <w:marLeft w:val="0"/>
                      <w:marRight w:val="0"/>
                      <w:marTop w:val="0"/>
                      <w:marBottom w:val="0"/>
                      <w:divBdr>
                        <w:top w:val="single" w:sz="6" w:space="0" w:color="D9D9D9"/>
                        <w:left w:val="none" w:sz="0" w:space="0" w:color="auto"/>
                        <w:bottom w:val="single" w:sz="6" w:space="0" w:color="D9D9D9"/>
                        <w:right w:val="none" w:sz="0" w:space="0" w:color="auto"/>
                      </w:divBdr>
                      <w:divsChild>
                        <w:div w:id="1770152403">
                          <w:marLeft w:val="0"/>
                          <w:marRight w:val="0"/>
                          <w:marTop w:val="0"/>
                          <w:marBottom w:val="0"/>
                          <w:divBdr>
                            <w:top w:val="none" w:sz="0" w:space="0" w:color="auto"/>
                            <w:left w:val="none" w:sz="0" w:space="0" w:color="auto"/>
                            <w:bottom w:val="none" w:sz="0" w:space="0" w:color="auto"/>
                            <w:right w:val="none" w:sz="0" w:space="0" w:color="auto"/>
                          </w:divBdr>
                          <w:divsChild>
                            <w:div w:id="1468352219">
                              <w:marLeft w:val="0"/>
                              <w:marRight w:val="0"/>
                              <w:marTop w:val="0"/>
                              <w:marBottom w:val="0"/>
                              <w:divBdr>
                                <w:top w:val="none" w:sz="0" w:space="0" w:color="auto"/>
                                <w:left w:val="none" w:sz="0" w:space="0" w:color="auto"/>
                                <w:bottom w:val="none" w:sz="0" w:space="0" w:color="auto"/>
                                <w:right w:val="none" w:sz="0" w:space="0" w:color="auto"/>
                              </w:divBdr>
                              <w:divsChild>
                                <w:div w:id="1636569892">
                                  <w:marLeft w:val="0"/>
                                  <w:marRight w:val="0"/>
                                  <w:marTop w:val="0"/>
                                  <w:marBottom w:val="0"/>
                                  <w:divBdr>
                                    <w:top w:val="none" w:sz="0" w:space="0" w:color="auto"/>
                                    <w:left w:val="none" w:sz="0" w:space="0" w:color="auto"/>
                                    <w:bottom w:val="none" w:sz="0" w:space="0" w:color="auto"/>
                                    <w:right w:val="none" w:sz="0" w:space="0" w:color="auto"/>
                                  </w:divBdr>
                                  <w:divsChild>
                                    <w:div w:id="1578244157">
                                      <w:marLeft w:val="0"/>
                                      <w:marRight w:val="0"/>
                                      <w:marTop w:val="0"/>
                                      <w:marBottom w:val="0"/>
                                      <w:divBdr>
                                        <w:top w:val="none" w:sz="0" w:space="0" w:color="auto"/>
                                        <w:left w:val="none" w:sz="0" w:space="0" w:color="auto"/>
                                        <w:bottom w:val="none" w:sz="0" w:space="0" w:color="auto"/>
                                        <w:right w:val="none" w:sz="0" w:space="0" w:color="auto"/>
                                      </w:divBdr>
                                      <w:divsChild>
                                        <w:div w:id="888808880">
                                          <w:marLeft w:val="0"/>
                                          <w:marRight w:val="0"/>
                                          <w:marTop w:val="0"/>
                                          <w:marBottom w:val="0"/>
                                          <w:divBdr>
                                            <w:top w:val="none" w:sz="0" w:space="0" w:color="auto"/>
                                            <w:left w:val="none" w:sz="0" w:space="0" w:color="auto"/>
                                            <w:bottom w:val="none" w:sz="0" w:space="0" w:color="auto"/>
                                            <w:right w:val="none" w:sz="0" w:space="0" w:color="auto"/>
                                          </w:divBdr>
                                          <w:divsChild>
                                            <w:div w:id="1867324279">
                                              <w:marLeft w:val="0"/>
                                              <w:marRight w:val="0"/>
                                              <w:marTop w:val="0"/>
                                              <w:marBottom w:val="0"/>
                                              <w:divBdr>
                                                <w:top w:val="none" w:sz="0" w:space="0" w:color="auto"/>
                                                <w:left w:val="none" w:sz="0" w:space="0" w:color="auto"/>
                                                <w:bottom w:val="none" w:sz="0" w:space="0" w:color="auto"/>
                                                <w:right w:val="none" w:sz="0" w:space="0" w:color="auto"/>
                                              </w:divBdr>
                                              <w:divsChild>
                                                <w:div w:id="1107122932">
                                                  <w:marLeft w:val="0"/>
                                                  <w:marRight w:val="0"/>
                                                  <w:marTop w:val="0"/>
                                                  <w:marBottom w:val="0"/>
                                                  <w:divBdr>
                                                    <w:top w:val="none" w:sz="0" w:space="0" w:color="auto"/>
                                                    <w:left w:val="none" w:sz="0" w:space="0" w:color="auto"/>
                                                    <w:bottom w:val="none" w:sz="0" w:space="0" w:color="auto"/>
                                                    <w:right w:val="none" w:sz="0" w:space="0" w:color="auto"/>
                                                  </w:divBdr>
                                                  <w:divsChild>
                                                    <w:div w:id="1597714006">
                                                      <w:marLeft w:val="0"/>
                                                      <w:marRight w:val="0"/>
                                                      <w:marTop w:val="0"/>
                                                      <w:marBottom w:val="0"/>
                                                      <w:divBdr>
                                                        <w:top w:val="none" w:sz="0" w:space="0" w:color="auto"/>
                                                        <w:left w:val="none" w:sz="0" w:space="0" w:color="auto"/>
                                                        <w:bottom w:val="none" w:sz="0" w:space="0" w:color="auto"/>
                                                        <w:right w:val="none" w:sz="0" w:space="0" w:color="auto"/>
                                                      </w:divBdr>
                                                      <w:divsChild>
                                                        <w:div w:id="1259604628">
                                                          <w:marLeft w:val="0"/>
                                                          <w:marRight w:val="0"/>
                                                          <w:marTop w:val="0"/>
                                                          <w:marBottom w:val="0"/>
                                                          <w:divBdr>
                                                            <w:top w:val="none" w:sz="0" w:space="0" w:color="auto"/>
                                                            <w:left w:val="none" w:sz="0" w:space="0" w:color="auto"/>
                                                            <w:bottom w:val="none" w:sz="0" w:space="0" w:color="auto"/>
                                                            <w:right w:val="none" w:sz="0" w:space="0" w:color="auto"/>
                                                          </w:divBdr>
                                                          <w:divsChild>
                                                            <w:div w:id="216740889">
                                                              <w:marLeft w:val="0"/>
                                                              <w:marRight w:val="0"/>
                                                              <w:marTop w:val="0"/>
                                                              <w:marBottom w:val="0"/>
                                                              <w:divBdr>
                                                                <w:top w:val="none" w:sz="0" w:space="0" w:color="auto"/>
                                                                <w:left w:val="none" w:sz="0" w:space="0" w:color="auto"/>
                                                                <w:bottom w:val="none" w:sz="0" w:space="0" w:color="auto"/>
                                                                <w:right w:val="none" w:sz="0" w:space="0" w:color="auto"/>
                                                              </w:divBdr>
                                                              <w:divsChild>
                                                                <w:div w:id="1813520733">
                                                                  <w:marLeft w:val="0"/>
                                                                  <w:marRight w:val="0"/>
                                                                  <w:marTop w:val="0"/>
                                                                  <w:marBottom w:val="0"/>
                                                                  <w:divBdr>
                                                                    <w:top w:val="none" w:sz="0" w:space="0" w:color="auto"/>
                                                                    <w:left w:val="none" w:sz="0" w:space="0" w:color="auto"/>
                                                                    <w:bottom w:val="none" w:sz="0" w:space="0" w:color="auto"/>
                                                                    <w:right w:val="none" w:sz="0" w:space="0" w:color="auto"/>
                                                                  </w:divBdr>
                                                                  <w:divsChild>
                                                                    <w:div w:id="1002706940">
                                                                      <w:marLeft w:val="0"/>
                                                                      <w:marRight w:val="0"/>
                                                                      <w:marTop w:val="0"/>
                                                                      <w:marBottom w:val="0"/>
                                                                      <w:divBdr>
                                                                        <w:top w:val="none" w:sz="0" w:space="0" w:color="auto"/>
                                                                        <w:left w:val="none" w:sz="0" w:space="0" w:color="auto"/>
                                                                        <w:bottom w:val="none" w:sz="0" w:space="0" w:color="auto"/>
                                                                        <w:right w:val="none" w:sz="0" w:space="0" w:color="auto"/>
                                                                      </w:divBdr>
                                                                      <w:divsChild>
                                                                        <w:div w:id="761494765">
                                                                          <w:marLeft w:val="0"/>
                                                                          <w:marRight w:val="0"/>
                                                                          <w:marTop w:val="0"/>
                                                                          <w:marBottom w:val="0"/>
                                                                          <w:divBdr>
                                                                            <w:top w:val="none" w:sz="0" w:space="0" w:color="auto"/>
                                                                            <w:left w:val="none" w:sz="0" w:space="0" w:color="auto"/>
                                                                            <w:bottom w:val="single" w:sz="6" w:space="0" w:color="auto"/>
                                                                            <w:right w:val="none" w:sz="0" w:space="0" w:color="auto"/>
                                                                          </w:divBdr>
                                                                          <w:divsChild>
                                                                            <w:div w:id="240453100">
                                                                              <w:marLeft w:val="0"/>
                                                                              <w:marRight w:val="0"/>
                                                                              <w:marTop w:val="0"/>
                                                                              <w:marBottom w:val="0"/>
                                                                              <w:divBdr>
                                                                                <w:top w:val="none" w:sz="0" w:space="0" w:color="auto"/>
                                                                                <w:left w:val="none" w:sz="0" w:space="0" w:color="auto"/>
                                                                                <w:bottom w:val="none" w:sz="0" w:space="0" w:color="auto"/>
                                                                                <w:right w:val="none" w:sz="0" w:space="0" w:color="auto"/>
                                                                              </w:divBdr>
                                                                              <w:divsChild>
                                                                                <w:div w:id="861749199">
                                                                                  <w:marLeft w:val="0"/>
                                                                                  <w:marRight w:val="0"/>
                                                                                  <w:marTop w:val="0"/>
                                                                                  <w:marBottom w:val="0"/>
                                                                                  <w:divBdr>
                                                                                    <w:top w:val="none" w:sz="0" w:space="0" w:color="auto"/>
                                                                                    <w:left w:val="none" w:sz="0" w:space="0" w:color="auto"/>
                                                                                    <w:bottom w:val="none" w:sz="0" w:space="0" w:color="auto"/>
                                                                                    <w:right w:val="none" w:sz="0" w:space="0" w:color="auto"/>
                                                                                  </w:divBdr>
                                                                                  <w:divsChild>
                                                                                    <w:div w:id="317804214">
                                                                                      <w:marLeft w:val="0"/>
                                                                                      <w:marRight w:val="0"/>
                                                                                      <w:marTop w:val="0"/>
                                                                                      <w:marBottom w:val="0"/>
                                                                                      <w:divBdr>
                                                                                        <w:top w:val="none" w:sz="0" w:space="0" w:color="auto"/>
                                                                                        <w:left w:val="none" w:sz="0" w:space="0" w:color="auto"/>
                                                                                        <w:bottom w:val="none" w:sz="0" w:space="0" w:color="auto"/>
                                                                                        <w:right w:val="none" w:sz="0" w:space="0" w:color="auto"/>
                                                                                      </w:divBdr>
                                                                                      <w:divsChild>
                                                                                        <w:div w:id="792135381">
                                                                                          <w:marLeft w:val="0"/>
                                                                                          <w:marRight w:val="0"/>
                                                                                          <w:marTop w:val="0"/>
                                                                                          <w:marBottom w:val="0"/>
                                                                                          <w:divBdr>
                                                                                            <w:top w:val="none" w:sz="0" w:space="0" w:color="auto"/>
                                                                                            <w:left w:val="none" w:sz="0" w:space="0" w:color="auto"/>
                                                                                            <w:bottom w:val="none" w:sz="0" w:space="0" w:color="auto"/>
                                                                                            <w:right w:val="none" w:sz="0" w:space="0" w:color="auto"/>
                                                                                          </w:divBdr>
                                                                                          <w:divsChild>
                                                                                            <w:div w:id="19651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417625">
                                                                      <w:marLeft w:val="0"/>
                                                                      <w:marRight w:val="0"/>
                                                                      <w:marTop w:val="0"/>
                                                                      <w:marBottom w:val="0"/>
                                                                      <w:divBdr>
                                                                        <w:top w:val="none" w:sz="0" w:space="0" w:color="auto"/>
                                                                        <w:left w:val="none" w:sz="0" w:space="0" w:color="auto"/>
                                                                        <w:bottom w:val="none" w:sz="0" w:space="0" w:color="auto"/>
                                                                        <w:right w:val="none" w:sz="0" w:space="0" w:color="auto"/>
                                                                      </w:divBdr>
                                                                      <w:divsChild>
                                                                        <w:div w:id="497186560">
                                                                          <w:marLeft w:val="0"/>
                                                                          <w:marRight w:val="0"/>
                                                                          <w:marTop w:val="0"/>
                                                                          <w:marBottom w:val="0"/>
                                                                          <w:divBdr>
                                                                            <w:top w:val="none" w:sz="0" w:space="0" w:color="auto"/>
                                                                            <w:left w:val="none" w:sz="0" w:space="0" w:color="auto"/>
                                                                            <w:bottom w:val="none" w:sz="0" w:space="0" w:color="auto"/>
                                                                            <w:right w:val="none" w:sz="0" w:space="0" w:color="auto"/>
                                                                          </w:divBdr>
                                                                          <w:divsChild>
                                                                            <w:div w:id="106851046">
                                                                              <w:marLeft w:val="0"/>
                                                                              <w:marRight w:val="0"/>
                                                                              <w:marTop w:val="0"/>
                                                                              <w:marBottom w:val="0"/>
                                                                              <w:divBdr>
                                                                                <w:top w:val="none" w:sz="0" w:space="0" w:color="auto"/>
                                                                                <w:left w:val="none" w:sz="0" w:space="0" w:color="auto"/>
                                                                                <w:bottom w:val="none" w:sz="0" w:space="0" w:color="auto"/>
                                                                                <w:right w:val="none" w:sz="0" w:space="0" w:color="auto"/>
                                                                              </w:divBdr>
                                                                              <w:divsChild>
                                                                                <w:div w:id="307396518">
                                                                                  <w:marLeft w:val="0"/>
                                                                                  <w:marRight w:val="0"/>
                                                                                  <w:marTop w:val="0"/>
                                                                                  <w:marBottom w:val="0"/>
                                                                                  <w:divBdr>
                                                                                    <w:top w:val="none" w:sz="0" w:space="0" w:color="auto"/>
                                                                                    <w:left w:val="none" w:sz="0" w:space="0" w:color="auto"/>
                                                                                    <w:bottom w:val="none" w:sz="0" w:space="0" w:color="auto"/>
                                                                                    <w:right w:val="none" w:sz="0" w:space="0" w:color="auto"/>
                                                                                  </w:divBdr>
                                                                                  <w:divsChild>
                                                                                    <w:div w:id="1720982033">
                                                                                      <w:marLeft w:val="0"/>
                                                                                      <w:marRight w:val="0"/>
                                                                                      <w:marTop w:val="0"/>
                                                                                      <w:marBottom w:val="0"/>
                                                                                      <w:divBdr>
                                                                                        <w:top w:val="none" w:sz="0" w:space="0" w:color="auto"/>
                                                                                        <w:left w:val="none" w:sz="0" w:space="0" w:color="auto"/>
                                                                                        <w:bottom w:val="none" w:sz="0" w:space="0" w:color="auto"/>
                                                                                        <w:right w:val="none" w:sz="0" w:space="0" w:color="auto"/>
                                                                                      </w:divBdr>
                                                                                      <w:divsChild>
                                                                                        <w:div w:id="29511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4440">
                                                                                  <w:marLeft w:val="0"/>
                                                                                  <w:marRight w:val="0"/>
                                                                                  <w:marTop w:val="0"/>
                                                                                  <w:marBottom w:val="0"/>
                                                                                  <w:divBdr>
                                                                                    <w:top w:val="none" w:sz="0" w:space="0" w:color="auto"/>
                                                                                    <w:left w:val="none" w:sz="0" w:space="0" w:color="auto"/>
                                                                                    <w:bottom w:val="none" w:sz="0" w:space="0" w:color="auto"/>
                                                                                    <w:right w:val="none" w:sz="0" w:space="0" w:color="auto"/>
                                                                                  </w:divBdr>
                                                                                  <w:divsChild>
                                                                                    <w:div w:id="2130005383">
                                                                                      <w:marLeft w:val="0"/>
                                                                                      <w:marRight w:val="0"/>
                                                                                      <w:marTop w:val="0"/>
                                                                                      <w:marBottom w:val="0"/>
                                                                                      <w:divBdr>
                                                                                        <w:top w:val="none" w:sz="0" w:space="0" w:color="auto"/>
                                                                                        <w:left w:val="none" w:sz="0" w:space="0" w:color="auto"/>
                                                                                        <w:bottom w:val="none" w:sz="0" w:space="0" w:color="auto"/>
                                                                                        <w:right w:val="none" w:sz="0" w:space="0" w:color="auto"/>
                                                                                      </w:divBdr>
                                                                                      <w:divsChild>
                                                                                        <w:div w:id="1641768673">
                                                                                          <w:marLeft w:val="0"/>
                                                                                          <w:marRight w:val="0"/>
                                                                                          <w:marTop w:val="0"/>
                                                                                          <w:marBottom w:val="0"/>
                                                                                          <w:divBdr>
                                                                                            <w:top w:val="none" w:sz="0" w:space="0" w:color="auto"/>
                                                                                            <w:left w:val="none" w:sz="0" w:space="0" w:color="auto"/>
                                                                                            <w:bottom w:val="none" w:sz="0" w:space="0" w:color="auto"/>
                                                                                            <w:right w:val="none" w:sz="0" w:space="0" w:color="auto"/>
                                                                                          </w:divBdr>
                                                                                          <w:divsChild>
                                                                                            <w:div w:id="353653221">
                                                                                              <w:marLeft w:val="0"/>
                                                                                              <w:marRight w:val="0"/>
                                                                                              <w:marTop w:val="0"/>
                                                                                              <w:marBottom w:val="0"/>
                                                                                              <w:divBdr>
                                                                                                <w:top w:val="none" w:sz="0" w:space="0" w:color="auto"/>
                                                                                                <w:left w:val="none" w:sz="0" w:space="0" w:color="auto"/>
                                                                                                <w:bottom w:val="none" w:sz="0" w:space="0" w:color="auto"/>
                                                                                                <w:right w:val="none" w:sz="0" w:space="0" w:color="auto"/>
                                                                                              </w:divBdr>
                                                                                              <w:divsChild>
                                                                                                <w:div w:id="1517572853">
                                                                                                  <w:marLeft w:val="0"/>
                                                                                                  <w:marRight w:val="0"/>
                                                                                                  <w:marTop w:val="0"/>
                                                                                                  <w:marBottom w:val="0"/>
                                                                                                  <w:divBdr>
                                                                                                    <w:top w:val="none" w:sz="0" w:space="0" w:color="auto"/>
                                                                                                    <w:left w:val="none" w:sz="0" w:space="0" w:color="auto"/>
                                                                                                    <w:bottom w:val="none" w:sz="0" w:space="0" w:color="auto"/>
                                                                                                    <w:right w:val="none" w:sz="0" w:space="0" w:color="auto"/>
                                                                                                  </w:divBdr>
                                                                                                  <w:divsChild>
                                                                                                    <w:div w:id="1710296265">
                                                                                                      <w:marLeft w:val="0"/>
                                                                                                      <w:marRight w:val="0"/>
                                                                                                      <w:marTop w:val="0"/>
                                                                                                      <w:marBottom w:val="0"/>
                                                                                                      <w:divBdr>
                                                                                                        <w:top w:val="none" w:sz="0" w:space="0" w:color="auto"/>
                                                                                                        <w:left w:val="none" w:sz="0" w:space="0" w:color="auto"/>
                                                                                                        <w:bottom w:val="none" w:sz="0" w:space="0" w:color="auto"/>
                                                                                                        <w:right w:val="none" w:sz="0" w:space="0" w:color="auto"/>
                                                                                                      </w:divBdr>
                                                                                                    </w:div>
                                                                                                    <w:div w:id="1133716505">
                                                                                                      <w:marLeft w:val="0"/>
                                                                                                      <w:marRight w:val="0"/>
                                                                                                      <w:marTop w:val="0"/>
                                                                                                      <w:marBottom w:val="0"/>
                                                                                                      <w:divBdr>
                                                                                                        <w:top w:val="none" w:sz="0" w:space="0" w:color="auto"/>
                                                                                                        <w:left w:val="none" w:sz="0" w:space="0" w:color="auto"/>
                                                                                                        <w:bottom w:val="none" w:sz="0" w:space="0" w:color="auto"/>
                                                                                                        <w:right w:val="none" w:sz="0" w:space="0" w:color="auto"/>
                                                                                                      </w:divBdr>
                                                                                                      <w:divsChild>
                                                                                                        <w:div w:id="1828596510">
                                                                                                          <w:marLeft w:val="0"/>
                                                                                                          <w:marRight w:val="0"/>
                                                                                                          <w:marTop w:val="0"/>
                                                                                                          <w:marBottom w:val="0"/>
                                                                                                          <w:divBdr>
                                                                                                            <w:top w:val="none" w:sz="0" w:space="0" w:color="auto"/>
                                                                                                            <w:left w:val="none" w:sz="0" w:space="0" w:color="auto"/>
                                                                                                            <w:bottom w:val="none" w:sz="0" w:space="0" w:color="auto"/>
                                                                                                            <w:right w:val="none" w:sz="0" w:space="0" w:color="auto"/>
                                                                                                          </w:divBdr>
                                                                                                          <w:divsChild>
                                                                                                            <w:div w:id="18538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216021">
                                                                              <w:marLeft w:val="0"/>
                                                                              <w:marRight w:val="0"/>
                                                                              <w:marTop w:val="0"/>
                                                                              <w:marBottom w:val="0"/>
                                                                              <w:divBdr>
                                                                                <w:top w:val="none" w:sz="0" w:space="0" w:color="auto"/>
                                                                                <w:left w:val="none" w:sz="0" w:space="0" w:color="auto"/>
                                                                                <w:bottom w:val="none" w:sz="0" w:space="0" w:color="auto"/>
                                                                                <w:right w:val="none" w:sz="0" w:space="0" w:color="auto"/>
                                                                              </w:divBdr>
                                                                              <w:divsChild>
                                                                                <w:div w:id="181667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956288">
              <w:marLeft w:val="0"/>
              <w:marRight w:val="0"/>
              <w:marTop w:val="300"/>
              <w:marBottom w:val="0"/>
              <w:divBdr>
                <w:top w:val="none" w:sz="0" w:space="0" w:color="auto"/>
                <w:left w:val="none" w:sz="0" w:space="0" w:color="auto"/>
                <w:bottom w:val="none" w:sz="0" w:space="0" w:color="auto"/>
                <w:right w:val="none" w:sz="0" w:space="0" w:color="auto"/>
              </w:divBdr>
              <w:divsChild>
                <w:div w:id="1776440744">
                  <w:marLeft w:val="0"/>
                  <w:marRight w:val="0"/>
                  <w:marTop w:val="0"/>
                  <w:marBottom w:val="0"/>
                  <w:divBdr>
                    <w:top w:val="none" w:sz="0" w:space="0" w:color="auto"/>
                    <w:left w:val="none" w:sz="0" w:space="0" w:color="auto"/>
                    <w:bottom w:val="none" w:sz="0" w:space="0" w:color="auto"/>
                    <w:right w:val="none" w:sz="0" w:space="0" w:color="auto"/>
                  </w:divBdr>
                </w:div>
              </w:divsChild>
            </w:div>
            <w:div w:id="1928686663">
              <w:marLeft w:val="0"/>
              <w:marRight w:val="0"/>
              <w:marTop w:val="300"/>
              <w:marBottom w:val="0"/>
              <w:divBdr>
                <w:top w:val="none" w:sz="0" w:space="0" w:color="auto"/>
                <w:left w:val="none" w:sz="0" w:space="0" w:color="auto"/>
                <w:bottom w:val="none" w:sz="0" w:space="0" w:color="auto"/>
                <w:right w:val="none" w:sz="0" w:space="0" w:color="auto"/>
              </w:divBdr>
              <w:divsChild>
                <w:div w:id="2094541710">
                  <w:marLeft w:val="0"/>
                  <w:marRight w:val="0"/>
                  <w:marTop w:val="0"/>
                  <w:marBottom w:val="0"/>
                  <w:divBdr>
                    <w:top w:val="none" w:sz="0" w:space="0" w:color="auto"/>
                    <w:left w:val="none" w:sz="0" w:space="0" w:color="auto"/>
                    <w:bottom w:val="none" w:sz="0" w:space="0" w:color="auto"/>
                    <w:right w:val="none" w:sz="0" w:space="0" w:color="auto"/>
                  </w:divBdr>
                </w:div>
              </w:divsChild>
            </w:div>
            <w:div w:id="1389298759">
              <w:marLeft w:val="0"/>
              <w:marRight w:val="0"/>
              <w:marTop w:val="300"/>
              <w:marBottom w:val="0"/>
              <w:divBdr>
                <w:top w:val="none" w:sz="0" w:space="0" w:color="auto"/>
                <w:left w:val="none" w:sz="0" w:space="0" w:color="auto"/>
                <w:bottom w:val="none" w:sz="0" w:space="0" w:color="auto"/>
                <w:right w:val="none" w:sz="0" w:space="0" w:color="auto"/>
              </w:divBdr>
              <w:divsChild>
                <w:div w:id="6384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8746">
      <w:bodyDiv w:val="1"/>
      <w:marLeft w:val="0"/>
      <w:marRight w:val="0"/>
      <w:marTop w:val="0"/>
      <w:marBottom w:val="0"/>
      <w:divBdr>
        <w:top w:val="none" w:sz="0" w:space="0" w:color="auto"/>
        <w:left w:val="none" w:sz="0" w:space="0" w:color="auto"/>
        <w:bottom w:val="none" w:sz="0" w:space="0" w:color="auto"/>
        <w:right w:val="none" w:sz="0" w:space="0" w:color="auto"/>
      </w:divBdr>
    </w:div>
    <w:div w:id="1669626084">
      <w:bodyDiv w:val="1"/>
      <w:marLeft w:val="0"/>
      <w:marRight w:val="0"/>
      <w:marTop w:val="0"/>
      <w:marBottom w:val="0"/>
      <w:divBdr>
        <w:top w:val="none" w:sz="0" w:space="0" w:color="auto"/>
        <w:left w:val="none" w:sz="0" w:space="0" w:color="auto"/>
        <w:bottom w:val="none" w:sz="0" w:space="0" w:color="auto"/>
        <w:right w:val="none" w:sz="0" w:space="0" w:color="auto"/>
      </w:divBdr>
      <w:divsChild>
        <w:div w:id="892304592">
          <w:marLeft w:val="0"/>
          <w:marRight w:val="0"/>
          <w:marTop w:val="0"/>
          <w:marBottom w:val="0"/>
          <w:divBdr>
            <w:top w:val="none" w:sz="0" w:space="0" w:color="auto"/>
            <w:left w:val="none" w:sz="0" w:space="0" w:color="auto"/>
            <w:bottom w:val="none" w:sz="0" w:space="0" w:color="auto"/>
            <w:right w:val="none" w:sz="0" w:space="0" w:color="auto"/>
          </w:divBdr>
        </w:div>
        <w:div w:id="397559192">
          <w:marLeft w:val="0"/>
          <w:marRight w:val="0"/>
          <w:marTop w:val="0"/>
          <w:marBottom w:val="0"/>
          <w:divBdr>
            <w:top w:val="none" w:sz="0" w:space="0" w:color="auto"/>
            <w:left w:val="none" w:sz="0" w:space="0" w:color="auto"/>
            <w:bottom w:val="none" w:sz="0" w:space="0" w:color="auto"/>
            <w:right w:val="none" w:sz="0" w:space="0" w:color="auto"/>
          </w:divBdr>
          <w:divsChild>
            <w:div w:id="1750735509">
              <w:marLeft w:val="0"/>
              <w:marRight w:val="0"/>
              <w:marTop w:val="0"/>
              <w:marBottom w:val="0"/>
              <w:divBdr>
                <w:top w:val="none" w:sz="0" w:space="0" w:color="auto"/>
                <w:left w:val="none" w:sz="0" w:space="0" w:color="auto"/>
                <w:bottom w:val="none" w:sz="0" w:space="0" w:color="auto"/>
                <w:right w:val="none" w:sz="0" w:space="0" w:color="auto"/>
              </w:divBdr>
            </w:div>
            <w:div w:id="1844587971">
              <w:marLeft w:val="0"/>
              <w:marRight w:val="0"/>
              <w:marTop w:val="0"/>
              <w:marBottom w:val="0"/>
              <w:divBdr>
                <w:top w:val="none" w:sz="0" w:space="0" w:color="auto"/>
                <w:left w:val="none" w:sz="0" w:space="0" w:color="auto"/>
                <w:bottom w:val="none" w:sz="0" w:space="0" w:color="auto"/>
                <w:right w:val="none" w:sz="0" w:space="0" w:color="auto"/>
              </w:divBdr>
              <w:divsChild>
                <w:div w:id="13421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5427">
          <w:marLeft w:val="0"/>
          <w:marRight w:val="0"/>
          <w:marTop w:val="0"/>
          <w:marBottom w:val="0"/>
          <w:divBdr>
            <w:top w:val="none" w:sz="0" w:space="0" w:color="auto"/>
            <w:left w:val="none" w:sz="0" w:space="0" w:color="auto"/>
            <w:bottom w:val="none" w:sz="0" w:space="0" w:color="auto"/>
            <w:right w:val="none" w:sz="0" w:space="0" w:color="auto"/>
          </w:divBdr>
          <w:divsChild>
            <w:div w:id="20465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6906">
      <w:bodyDiv w:val="1"/>
      <w:marLeft w:val="0"/>
      <w:marRight w:val="0"/>
      <w:marTop w:val="0"/>
      <w:marBottom w:val="0"/>
      <w:divBdr>
        <w:top w:val="none" w:sz="0" w:space="0" w:color="auto"/>
        <w:left w:val="none" w:sz="0" w:space="0" w:color="auto"/>
        <w:bottom w:val="none" w:sz="0" w:space="0" w:color="auto"/>
        <w:right w:val="none" w:sz="0" w:space="0" w:color="auto"/>
      </w:divBdr>
      <w:divsChild>
        <w:div w:id="799303723">
          <w:marLeft w:val="0"/>
          <w:marRight w:val="0"/>
          <w:marTop w:val="0"/>
          <w:marBottom w:val="0"/>
          <w:divBdr>
            <w:top w:val="none" w:sz="0" w:space="0" w:color="auto"/>
            <w:left w:val="none" w:sz="0" w:space="0" w:color="auto"/>
            <w:bottom w:val="none" w:sz="0" w:space="0" w:color="auto"/>
            <w:right w:val="none" w:sz="0" w:space="0" w:color="auto"/>
          </w:divBdr>
        </w:div>
      </w:divsChild>
    </w:div>
    <w:div w:id="1877623889">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890876995">
      <w:bodyDiv w:val="1"/>
      <w:marLeft w:val="0"/>
      <w:marRight w:val="0"/>
      <w:marTop w:val="0"/>
      <w:marBottom w:val="0"/>
      <w:divBdr>
        <w:top w:val="none" w:sz="0" w:space="0" w:color="auto"/>
        <w:left w:val="none" w:sz="0" w:space="0" w:color="auto"/>
        <w:bottom w:val="none" w:sz="0" w:space="0" w:color="auto"/>
        <w:right w:val="none" w:sz="0" w:space="0" w:color="auto"/>
      </w:divBdr>
    </w:div>
    <w:div w:id="1984432839">
      <w:bodyDiv w:val="1"/>
      <w:marLeft w:val="0"/>
      <w:marRight w:val="0"/>
      <w:marTop w:val="0"/>
      <w:marBottom w:val="0"/>
      <w:divBdr>
        <w:top w:val="none" w:sz="0" w:space="0" w:color="auto"/>
        <w:left w:val="none" w:sz="0" w:space="0" w:color="auto"/>
        <w:bottom w:val="none" w:sz="0" w:space="0" w:color="auto"/>
        <w:right w:val="none" w:sz="0" w:space="0" w:color="auto"/>
      </w:divBdr>
      <w:divsChild>
        <w:div w:id="491482439">
          <w:marLeft w:val="0"/>
          <w:marRight w:val="0"/>
          <w:marTop w:val="0"/>
          <w:marBottom w:val="0"/>
          <w:divBdr>
            <w:top w:val="none" w:sz="0" w:space="0" w:color="auto"/>
            <w:left w:val="none" w:sz="0" w:space="0" w:color="auto"/>
            <w:bottom w:val="none" w:sz="0" w:space="0" w:color="auto"/>
            <w:right w:val="none" w:sz="0" w:space="0" w:color="auto"/>
          </w:divBdr>
          <w:divsChild>
            <w:div w:id="752320333">
              <w:marLeft w:val="0"/>
              <w:marRight w:val="0"/>
              <w:marTop w:val="0"/>
              <w:marBottom w:val="0"/>
              <w:divBdr>
                <w:top w:val="none" w:sz="0" w:space="0" w:color="auto"/>
                <w:left w:val="none" w:sz="0" w:space="0" w:color="auto"/>
                <w:bottom w:val="none" w:sz="0" w:space="0" w:color="auto"/>
                <w:right w:val="none" w:sz="0" w:space="0" w:color="auto"/>
              </w:divBdr>
              <w:divsChild>
                <w:div w:id="495613678">
                  <w:marLeft w:val="0"/>
                  <w:marRight w:val="0"/>
                  <w:marTop w:val="0"/>
                  <w:marBottom w:val="0"/>
                  <w:divBdr>
                    <w:top w:val="none" w:sz="0" w:space="0" w:color="auto"/>
                    <w:left w:val="none" w:sz="0" w:space="0" w:color="auto"/>
                    <w:bottom w:val="none" w:sz="0" w:space="0" w:color="auto"/>
                    <w:right w:val="none" w:sz="0" w:space="0" w:color="auto"/>
                  </w:divBdr>
                  <w:divsChild>
                    <w:div w:id="1919316814">
                      <w:marLeft w:val="0"/>
                      <w:marRight w:val="0"/>
                      <w:marTop w:val="0"/>
                      <w:marBottom w:val="0"/>
                      <w:divBdr>
                        <w:top w:val="none" w:sz="0" w:space="0" w:color="auto"/>
                        <w:left w:val="none" w:sz="0" w:space="0" w:color="auto"/>
                        <w:bottom w:val="none" w:sz="0" w:space="0" w:color="auto"/>
                        <w:right w:val="none" w:sz="0" w:space="0" w:color="auto"/>
                      </w:divBdr>
                      <w:divsChild>
                        <w:div w:id="5891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864196">
              <w:marLeft w:val="0"/>
              <w:marRight w:val="0"/>
              <w:marTop w:val="0"/>
              <w:marBottom w:val="0"/>
              <w:divBdr>
                <w:top w:val="none" w:sz="0" w:space="0" w:color="auto"/>
                <w:left w:val="none" w:sz="0" w:space="0" w:color="auto"/>
                <w:bottom w:val="none" w:sz="0" w:space="0" w:color="auto"/>
                <w:right w:val="none" w:sz="0" w:space="0" w:color="auto"/>
              </w:divBdr>
              <w:divsChild>
                <w:div w:id="1378043546">
                  <w:marLeft w:val="0"/>
                  <w:marRight w:val="0"/>
                  <w:marTop w:val="0"/>
                  <w:marBottom w:val="0"/>
                  <w:divBdr>
                    <w:top w:val="none" w:sz="0" w:space="0" w:color="auto"/>
                    <w:left w:val="none" w:sz="0" w:space="0" w:color="auto"/>
                    <w:bottom w:val="none" w:sz="0" w:space="0" w:color="auto"/>
                    <w:right w:val="none" w:sz="0" w:space="0" w:color="auto"/>
                  </w:divBdr>
                </w:div>
              </w:divsChild>
            </w:div>
            <w:div w:id="951133914">
              <w:marLeft w:val="0"/>
              <w:marRight w:val="0"/>
              <w:marTop w:val="0"/>
              <w:marBottom w:val="0"/>
              <w:divBdr>
                <w:top w:val="none" w:sz="0" w:space="0" w:color="auto"/>
                <w:left w:val="none" w:sz="0" w:space="0" w:color="auto"/>
                <w:bottom w:val="none" w:sz="0" w:space="0" w:color="auto"/>
                <w:right w:val="none" w:sz="0" w:space="0" w:color="auto"/>
              </w:divBdr>
              <w:divsChild>
                <w:div w:id="870529683">
                  <w:marLeft w:val="0"/>
                  <w:marRight w:val="0"/>
                  <w:marTop w:val="0"/>
                  <w:marBottom w:val="0"/>
                  <w:divBdr>
                    <w:top w:val="none" w:sz="0" w:space="0" w:color="auto"/>
                    <w:left w:val="none" w:sz="0" w:space="0" w:color="auto"/>
                    <w:bottom w:val="none" w:sz="0" w:space="0" w:color="auto"/>
                    <w:right w:val="none" w:sz="0" w:space="0" w:color="auto"/>
                  </w:divBdr>
                  <w:divsChild>
                    <w:div w:id="1789160690">
                      <w:marLeft w:val="0"/>
                      <w:marRight w:val="0"/>
                      <w:marTop w:val="0"/>
                      <w:marBottom w:val="0"/>
                      <w:divBdr>
                        <w:top w:val="none" w:sz="0" w:space="0" w:color="auto"/>
                        <w:left w:val="none" w:sz="0" w:space="0" w:color="auto"/>
                        <w:bottom w:val="none" w:sz="0" w:space="0" w:color="auto"/>
                        <w:right w:val="none" w:sz="0" w:space="0" w:color="auto"/>
                      </w:divBdr>
                      <w:divsChild>
                        <w:div w:id="761948471">
                          <w:marLeft w:val="0"/>
                          <w:marRight w:val="0"/>
                          <w:marTop w:val="0"/>
                          <w:marBottom w:val="0"/>
                          <w:divBdr>
                            <w:top w:val="none" w:sz="0" w:space="0" w:color="auto"/>
                            <w:left w:val="none" w:sz="0" w:space="0" w:color="auto"/>
                            <w:bottom w:val="none" w:sz="0" w:space="0" w:color="auto"/>
                            <w:right w:val="none" w:sz="0" w:space="0" w:color="auto"/>
                          </w:divBdr>
                        </w:div>
                        <w:div w:id="1720278409">
                          <w:marLeft w:val="0"/>
                          <w:marRight w:val="0"/>
                          <w:marTop w:val="0"/>
                          <w:marBottom w:val="0"/>
                          <w:divBdr>
                            <w:top w:val="none" w:sz="0" w:space="0" w:color="auto"/>
                            <w:left w:val="none" w:sz="0" w:space="0" w:color="auto"/>
                            <w:bottom w:val="none" w:sz="0" w:space="0" w:color="auto"/>
                            <w:right w:val="none" w:sz="0" w:space="0" w:color="auto"/>
                          </w:divBdr>
                          <w:divsChild>
                            <w:div w:id="785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833346">
      <w:bodyDiv w:val="1"/>
      <w:marLeft w:val="0"/>
      <w:marRight w:val="0"/>
      <w:marTop w:val="0"/>
      <w:marBottom w:val="0"/>
      <w:divBdr>
        <w:top w:val="none" w:sz="0" w:space="0" w:color="auto"/>
        <w:left w:val="none" w:sz="0" w:space="0" w:color="auto"/>
        <w:bottom w:val="none" w:sz="0" w:space="0" w:color="auto"/>
        <w:right w:val="none" w:sz="0" w:space="0" w:color="auto"/>
      </w:divBdr>
      <w:divsChild>
        <w:div w:id="266667253">
          <w:marLeft w:val="0"/>
          <w:marRight w:val="0"/>
          <w:marTop w:val="0"/>
          <w:marBottom w:val="0"/>
          <w:divBdr>
            <w:top w:val="none" w:sz="0" w:space="0" w:color="auto"/>
            <w:left w:val="none" w:sz="0" w:space="0" w:color="auto"/>
            <w:bottom w:val="none" w:sz="0" w:space="0" w:color="auto"/>
            <w:right w:val="none" w:sz="0" w:space="0" w:color="auto"/>
          </w:divBdr>
          <w:divsChild>
            <w:div w:id="1910070849">
              <w:marLeft w:val="0"/>
              <w:marRight w:val="0"/>
              <w:marTop w:val="0"/>
              <w:marBottom w:val="0"/>
              <w:divBdr>
                <w:top w:val="none" w:sz="0" w:space="0" w:color="auto"/>
                <w:left w:val="none" w:sz="0" w:space="0" w:color="auto"/>
                <w:bottom w:val="none" w:sz="0" w:space="0" w:color="auto"/>
                <w:right w:val="none" w:sz="0" w:space="0" w:color="auto"/>
              </w:divBdr>
            </w:div>
          </w:divsChild>
        </w:div>
        <w:div w:id="189996974">
          <w:marLeft w:val="0"/>
          <w:marRight w:val="0"/>
          <w:marTop w:val="0"/>
          <w:marBottom w:val="0"/>
          <w:divBdr>
            <w:top w:val="none" w:sz="0" w:space="0" w:color="auto"/>
            <w:left w:val="none" w:sz="0" w:space="0" w:color="auto"/>
            <w:bottom w:val="none" w:sz="0" w:space="0" w:color="auto"/>
            <w:right w:val="none" w:sz="0" w:space="0" w:color="auto"/>
          </w:divBdr>
          <w:divsChild>
            <w:div w:id="557786382">
              <w:marLeft w:val="0"/>
              <w:marRight w:val="0"/>
              <w:marTop w:val="0"/>
              <w:marBottom w:val="0"/>
              <w:divBdr>
                <w:top w:val="none" w:sz="0" w:space="0" w:color="auto"/>
                <w:left w:val="none" w:sz="0" w:space="0" w:color="auto"/>
                <w:bottom w:val="none" w:sz="0" w:space="0" w:color="auto"/>
                <w:right w:val="none" w:sz="0" w:space="0" w:color="auto"/>
              </w:divBdr>
              <w:divsChild>
                <w:div w:id="2025354966">
                  <w:marLeft w:val="0"/>
                  <w:marRight w:val="0"/>
                  <w:marTop w:val="0"/>
                  <w:marBottom w:val="0"/>
                  <w:divBdr>
                    <w:top w:val="none" w:sz="0" w:space="0" w:color="auto"/>
                    <w:left w:val="none" w:sz="0" w:space="0" w:color="auto"/>
                    <w:bottom w:val="none" w:sz="0" w:space="0" w:color="auto"/>
                    <w:right w:val="none" w:sz="0" w:space="0" w:color="auto"/>
                  </w:divBdr>
                  <w:divsChild>
                    <w:div w:id="564415954">
                      <w:marLeft w:val="0"/>
                      <w:marRight w:val="0"/>
                      <w:marTop w:val="0"/>
                      <w:marBottom w:val="0"/>
                      <w:divBdr>
                        <w:top w:val="none" w:sz="0" w:space="0" w:color="auto"/>
                        <w:left w:val="none" w:sz="0" w:space="0" w:color="auto"/>
                        <w:bottom w:val="none" w:sz="0" w:space="0" w:color="auto"/>
                        <w:right w:val="none" w:sz="0" w:space="0" w:color="auto"/>
                      </w:divBdr>
                    </w:div>
                    <w:div w:id="1709063455">
                      <w:marLeft w:val="0"/>
                      <w:marRight w:val="0"/>
                      <w:marTop w:val="0"/>
                      <w:marBottom w:val="0"/>
                      <w:divBdr>
                        <w:top w:val="none" w:sz="0" w:space="0" w:color="auto"/>
                        <w:left w:val="none" w:sz="0" w:space="0" w:color="auto"/>
                        <w:bottom w:val="none" w:sz="0" w:space="0" w:color="auto"/>
                        <w:right w:val="none" w:sz="0" w:space="0" w:color="auto"/>
                      </w:divBdr>
                      <w:divsChild>
                        <w:div w:id="241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870601">
      <w:bodyDiv w:val="1"/>
      <w:marLeft w:val="0"/>
      <w:marRight w:val="0"/>
      <w:marTop w:val="0"/>
      <w:marBottom w:val="0"/>
      <w:divBdr>
        <w:top w:val="none" w:sz="0" w:space="0" w:color="auto"/>
        <w:left w:val="none" w:sz="0" w:space="0" w:color="auto"/>
        <w:bottom w:val="none" w:sz="0" w:space="0" w:color="auto"/>
        <w:right w:val="none" w:sz="0" w:space="0" w:color="auto"/>
      </w:divBdr>
    </w:div>
    <w:div w:id="204682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ad.arbitr.ru/Card/bd1693e6-d87f-4317-9f8a-32544610797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11</Pages>
  <Words>4800</Words>
  <Characters>27364</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32100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user</cp:lastModifiedBy>
  <cp:revision>3</cp:revision>
  <dcterms:created xsi:type="dcterms:W3CDTF">2026-08-15T10:35:00Z</dcterms:created>
  <dcterms:modified xsi:type="dcterms:W3CDTF">2026-08-15T10:51:00Z</dcterms:modified>
</cp:coreProperties>
</file>