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E31" w:rsidRDefault="00654E31">
      <w:pPr>
        <w:spacing w:after="1" w:line="200" w:lineRule="atLeast"/>
      </w:pPr>
      <w:r>
        <w:rPr>
          <w:rFonts w:ascii="Tahoma" w:hAnsi="Tahoma" w:cs="Tahoma"/>
          <w:sz w:val="20"/>
        </w:rPr>
        <w:t xml:space="preserve">Документ предоставлен </w:t>
      </w:r>
      <w:hyperlink r:id="rId6">
        <w:proofErr w:type="spellStart"/>
        <w:r>
          <w:rPr>
            <w:rFonts w:ascii="Tahoma" w:hAnsi="Tahoma" w:cs="Tahoma"/>
            <w:color w:val="0000FF"/>
            <w:sz w:val="20"/>
          </w:rPr>
          <w:t>КонсультантПлюс</w:t>
        </w:r>
        <w:proofErr w:type="spellEnd"/>
      </w:hyperlink>
      <w:r>
        <w:rPr>
          <w:rFonts w:ascii="Tahoma" w:hAnsi="Tahoma" w:cs="Tahoma"/>
          <w:sz w:val="20"/>
        </w:rPr>
        <w:br/>
      </w:r>
    </w:p>
    <w:p w:rsidR="00654E31" w:rsidRDefault="00654E31">
      <w:pPr>
        <w:spacing w:after="1" w:line="220" w:lineRule="atLeast"/>
        <w:ind w:firstLine="540"/>
        <w:jc w:val="both"/>
        <w:outlineLvl w:val="0"/>
      </w:pPr>
    </w:p>
    <w:p w:rsidR="00654E31" w:rsidRDefault="00654E31">
      <w:pPr>
        <w:spacing w:after="1" w:line="220" w:lineRule="atLeast"/>
        <w:jc w:val="center"/>
      </w:pPr>
      <w:r>
        <w:rPr>
          <w:rFonts w:ascii="Calibri" w:hAnsi="Calibri" w:cs="Calibri"/>
          <w:b/>
        </w:rPr>
        <w:t>АРБИТРАЖНЫЙ СУД ДАЛЬНЕВОСТОЧНОГО ОКРУГА</w:t>
      </w:r>
    </w:p>
    <w:p w:rsidR="00654E31" w:rsidRPr="00B44C6B" w:rsidRDefault="00654E31" w:rsidP="00654E31">
      <w:pPr>
        <w:spacing w:after="0" w:line="240" w:lineRule="auto"/>
        <w:rPr>
          <w:rFonts w:ascii="Times New Roman" w:eastAsia="Times New Roman" w:hAnsi="Times New Roman" w:cs="Times New Roman"/>
          <w:b/>
          <w:sz w:val="24"/>
          <w:szCs w:val="24"/>
          <w:lang w:eastAsia="ru-RU"/>
        </w:rPr>
      </w:pPr>
      <w:r w:rsidRPr="00B44C6B">
        <w:rPr>
          <w:rFonts w:ascii="Times New Roman" w:eastAsia="Times New Roman" w:hAnsi="Times New Roman" w:cs="Times New Roman"/>
          <w:b/>
          <w:sz w:val="24"/>
          <w:szCs w:val="24"/>
          <w:lang w:eastAsia="ru-RU"/>
        </w:rPr>
        <w:t>Постановление АС Дальневосточного округа от 14.08.2026 по делу N А73-12575/2025</w:t>
      </w:r>
    </w:p>
    <w:p w:rsidR="00654E31" w:rsidRDefault="00654E31">
      <w:pPr>
        <w:spacing w:after="1" w:line="220" w:lineRule="atLeast"/>
        <w:ind w:firstLine="540"/>
        <w:jc w:val="both"/>
      </w:pPr>
      <w:bookmarkStart w:id="0" w:name="_GoBack"/>
      <w:bookmarkEnd w:id="0"/>
    </w:p>
    <w:p w:rsidR="00654E31" w:rsidRDefault="00654E31">
      <w:pPr>
        <w:spacing w:after="1" w:line="220" w:lineRule="atLeast"/>
        <w:ind w:firstLine="540"/>
        <w:jc w:val="both"/>
      </w:pPr>
      <w:r>
        <w:rPr>
          <w:rFonts w:ascii="Calibri" w:hAnsi="Calibri" w:cs="Calibri"/>
        </w:rPr>
        <w:t>Резолютивная часть постановления объявлена 13 августа 2026 года.</w:t>
      </w:r>
    </w:p>
    <w:p w:rsidR="00654E31" w:rsidRDefault="00654E31">
      <w:pPr>
        <w:spacing w:before="220" w:after="1" w:line="220" w:lineRule="atLeast"/>
        <w:ind w:firstLine="540"/>
        <w:jc w:val="both"/>
      </w:pPr>
      <w:r>
        <w:rPr>
          <w:rFonts w:ascii="Calibri" w:hAnsi="Calibri" w:cs="Calibri"/>
        </w:rPr>
        <w:t>Полный текст постановления изготовлен 14 августа 2026 года.</w:t>
      </w:r>
    </w:p>
    <w:p w:rsidR="00654E31" w:rsidRDefault="00654E31">
      <w:pPr>
        <w:spacing w:before="220" w:after="1" w:line="220" w:lineRule="atLeast"/>
        <w:ind w:firstLine="540"/>
        <w:jc w:val="both"/>
      </w:pPr>
      <w:r>
        <w:rPr>
          <w:rFonts w:ascii="Calibri" w:hAnsi="Calibri" w:cs="Calibri"/>
        </w:rPr>
        <w:t>Арбитражный суд Дальневосточного округа в составе:</w:t>
      </w:r>
    </w:p>
    <w:p w:rsidR="00654E31" w:rsidRDefault="00654E31">
      <w:pPr>
        <w:spacing w:before="220" w:after="1" w:line="220" w:lineRule="atLeast"/>
        <w:ind w:firstLine="540"/>
        <w:jc w:val="both"/>
      </w:pPr>
      <w:r>
        <w:rPr>
          <w:rFonts w:ascii="Calibri" w:hAnsi="Calibri" w:cs="Calibri"/>
        </w:rPr>
        <w:t xml:space="preserve">председательствующего судьи </w:t>
      </w:r>
      <w:proofErr w:type="gramStart"/>
      <w:r>
        <w:rPr>
          <w:rFonts w:ascii="Calibri" w:hAnsi="Calibri" w:cs="Calibri"/>
        </w:rPr>
        <w:t>Луговой</w:t>
      </w:r>
      <w:proofErr w:type="gramEnd"/>
      <w:r>
        <w:rPr>
          <w:rFonts w:ascii="Calibri" w:hAnsi="Calibri" w:cs="Calibri"/>
        </w:rPr>
        <w:t xml:space="preserve"> И.М.,</w:t>
      </w:r>
    </w:p>
    <w:p w:rsidR="00654E31" w:rsidRDefault="00654E31">
      <w:pPr>
        <w:spacing w:before="220" w:after="1" w:line="220" w:lineRule="atLeast"/>
        <w:ind w:firstLine="540"/>
        <w:jc w:val="both"/>
      </w:pPr>
      <w:r>
        <w:rPr>
          <w:rFonts w:ascii="Calibri" w:hAnsi="Calibri" w:cs="Calibri"/>
        </w:rPr>
        <w:t>судей: Никитиной Т.Н., Ширяева И.В.,</w:t>
      </w:r>
    </w:p>
    <w:p w:rsidR="00654E31" w:rsidRDefault="00654E31">
      <w:pPr>
        <w:spacing w:before="220" w:after="1" w:line="220" w:lineRule="atLeast"/>
        <w:ind w:firstLine="540"/>
        <w:jc w:val="both"/>
      </w:pPr>
      <w:r>
        <w:rPr>
          <w:rFonts w:ascii="Calibri" w:hAnsi="Calibri" w:cs="Calibri"/>
        </w:rPr>
        <w:t>при участии:</w:t>
      </w:r>
    </w:p>
    <w:p w:rsidR="00654E31" w:rsidRDefault="00654E31">
      <w:pPr>
        <w:spacing w:before="220" w:after="1" w:line="220" w:lineRule="atLeast"/>
        <w:ind w:firstLine="540"/>
        <w:jc w:val="both"/>
      </w:pPr>
      <w:proofErr w:type="gramStart"/>
      <w:r>
        <w:rPr>
          <w:rFonts w:ascii="Calibri" w:hAnsi="Calibri" w:cs="Calibri"/>
        </w:rPr>
        <w:t>от Первого заместителя прокурора Хабаровского края - Иванова Н.С., представитель по удостоверению от 13.02.2026 N 334489;</w:t>
      </w:r>
      <w:proofErr w:type="gramEnd"/>
    </w:p>
    <w:p w:rsidR="00654E31" w:rsidRDefault="00654E31">
      <w:pPr>
        <w:spacing w:before="220" w:after="1" w:line="220" w:lineRule="atLeast"/>
        <w:ind w:firstLine="540"/>
        <w:jc w:val="both"/>
      </w:pPr>
      <w:r>
        <w:rPr>
          <w:rFonts w:ascii="Calibri" w:hAnsi="Calibri" w:cs="Calibri"/>
        </w:rPr>
        <w:t xml:space="preserve">от Краевого государственного автономного учреждения дополнительного образования "Спортивная школа Олимпийского резерва "Ерофей" - Юров К.Г., директор по приказу от 17.02.2020 N 06 л/с; </w:t>
      </w:r>
      <w:proofErr w:type="spellStart"/>
      <w:r>
        <w:rPr>
          <w:rFonts w:ascii="Calibri" w:hAnsi="Calibri" w:cs="Calibri"/>
        </w:rPr>
        <w:t>Ларькин</w:t>
      </w:r>
      <w:proofErr w:type="spellEnd"/>
      <w:r>
        <w:rPr>
          <w:rFonts w:ascii="Calibri" w:hAnsi="Calibri" w:cs="Calibri"/>
        </w:rPr>
        <w:t xml:space="preserve"> В.Г., представитель по доверенности от 06.02.2026; Дорошенко С.М., представитель по доверенности от 12.05.2026; </w:t>
      </w:r>
      <w:proofErr w:type="spellStart"/>
      <w:r>
        <w:rPr>
          <w:rFonts w:ascii="Calibri" w:hAnsi="Calibri" w:cs="Calibri"/>
        </w:rPr>
        <w:t>Карабаева</w:t>
      </w:r>
      <w:proofErr w:type="spellEnd"/>
      <w:r>
        <w:rPr>
          <w:rFonts w:ascii="Calibri" w:hAnsi="Calibri" w:cs="Calibri"/>
        </w:rPr>
        <w:t xml:space="preserve"> Е.И., представитель по доверенности от 02.02.2026;</w:t>
      </w:r>
    </w:p>
    <w:p w:rsidR="00654E31" w:rsidRDefault="00654E31">
      <w:pPr>
        <w:spacing w:before="220" w:after="1" w:line="220" w:lineRule="atLeast"/>
        <w:ind w:firstLine="540"/>
        <w:jc w:val="both"/>
      </w:pPr>
      <w:r>
        <w:rPr>
          <w:rFonts w:ascii="Calibri" w:hAnsi="Calibri" w:cs="Calibri"/>
        </w:rPr>
        <w:t>от Управления Федеральной антимонопольной службы по Хабаровскому краю - представитель не явился;</w:t>
      </w:r>
    </w:p>
    <w:p w:rsidR="00654E31" w:rsidRDefault="00654E31">
      <w:pPr>
        <w:spacing w:before="220" w:after="1" w:line="220" w:lineRule="atLeast"/>
        <w:ind w:firstLine="540"/>
        <w:jc w:val="both"/>
      </w:pPr>
      <w:r>
        <w:rPr>
          <w:rFonts w:ascii="Calibri" w:hAnsi="Calibri" w:cs="Calibri"/>
        </w:rPr>
        <w:t>от общества с ограниченной ответственностью "</w:t>
      </w:r>
      <w:proofErr w:type="spellStart"/>
      <w:r>
        <w:rPr>
          <w:rFonts w:ascii="Calibri" w:hAnsi="Calibri" w:cs="Calibri"/>
        </w:rPr>
        <w:t>Проммодульизготовление</w:t>
      </w:r>
      <w:proofErr w:type="spellEnd"/>
      <w:r>
        <w:rPr>
          <w:rFonts w:ascii="Calibri" w:hAnsi="Calibri" w:cs="Calibri"/>
        </w:rPr>
        <w:t xml:space="preserve">" - Постол Н.А., представитель по доверенности от 06.02.2026; </w:t>
      </w:r>
      <w:proofErr w:type="spellStart"/>
      <w:r>
        <w:rPr>
          <w:rFonts w:ascii="Calibri" w:hAnsi="Calibri" w:cs="Calibri"/>
        </w:rPr>
        <w:t>Штельма</w:t>
      </w:r>
      <w:proofErr w:type="spellEnd"/>
      <w:r>
        <w:rPr>
          <w:rFonts w:ascii="Calibri" w:hAnsi="Calibri" w:cs="Calibri"/>
        </w:rPr>
        <w:t xml:space="preserve"> К.С., представитель по доверенности от 21.07.2026;</w:t>
      </w:r>
    </w:p>
    <w:p w:rsidR="00654E31" w:rsidRDefault="00654E31">
      <w:pPr>
        <w:spacing w:before="220" w:after="1" w:line="220" w:lineRule="atLeast"/>
        <w:ind w:firstLine="540"/>
        <w:jc w:val="both"/>
      </w:pPr>
      <w:r>
        <w:rPr>
          <w:rFonts w:ascii="Calibri" w:hAnsi="Calibri" w:cs="Calibri"/>
        </w:rPr>
        <w:t xml:space="preserve">от Министерства спорта Хабаровского края - </w:t>
      </w:r>
      <w:proofErr w:type="spellStart"/>
      <w:r>
        <w:rPr>
          <w:rFonts w:ascii="Calibri" w:hAnsi="Calibri" w:cs="Calibri"/>
        </w:rPr>
        <w:t>Меленовская</w:t>
      </w:r>
      <w:proofErr w:type="spellEnd"/>
      <w:r>
        <w:rPr>
          <w:rFonts w:ascii="Calibri" w:hAnsi="Calibri" w:cs="Calibri"/>
        </w:rPr>
        <w:t xml:space="preserve"> А.И., представитель по доверенности от 01-6-2898; Захаров С.Е., представитель по доверенности от 14.02.2022 N 01-6-526; </w:t>
      </w:r>
      <w:proofErr w:type="spellStart"/>
      <w:r>
        <w:rPr>
          <w:rFonts w:ascii="Calibri" w:hAnsi="Calibri" w:cs="Calibri"/>
        </w:rPr>
        <w:t>Файзутдинов</w:t>
      </w:r>
      <w:proofErr w:type="spellEnd"/>
      <w:r>
        <w:rPr>
          <w:rFonts w:ascii="Calibri" w:hAnsi="Calibri" w:cs="Calibri"/>
        </w:rPr>
        <w:t xml:space="preserve"> А.В., представитель по доверенности от 15.07.2025;</w:t>
      </w:r>
    </w:p>
    <w:p w:rsidR="00654E31" w:rsidRDefault="00654E31">
      <w:pPr>
        <w:spacing w:before="220" w:after="1" w:line="220" w:lineRule="atLeast"/>
        <w:ind w:firstLine="540"/>
        <w:jc w:val="both"/>
      </w:pPr>
      <w:proofErr w:type="gramStart"/>
      <w:r>
        <w:rPr>
          <w:rFonts w:ascii="Calibri" w:hAnsi="Calibri" w:cs="Calibri"/>
        </w:rPr>
        <w:t>рассмотрев в проведенном с использованием системы веб-конференции судебном заседании кассационные жалобы Краевого государственного автономного учреждения дополнительного образования "Спортивная школа Олимпийского резерва "Ерофей", Министерства спорта Хабаровского края</w:t>
      </w:r>
      <w:proofErr w:type="gramEnd"/>
    </w:p>
    <w:p w:rsidR="00654E31" w:rsidRDefault="00654E31">
      <w:pPr>
        <w:spacing w:before="220" w:after="1" w:line="220" w:lineRule="atLeast"/>
        <w:ind w:firstLine="540"/>
        <w:jc w:val="both"/>
      </w:pPr>
      <w:r>
        <w:rPr>
          <w:rFonts w:ascii="Calibri" w:hAnsi="Calibri" w:cs="Calibri"/>
        </w:rPr>
        <w:t xml:space="preserve">на решение от 14.01.2026, </w:t>
      </w:r>
      <w:hyperlink r:id="rId7">
        <w:r>
          <w:rPr>
            <w:rFonts w:ascii="Calibri" w:hAnsi="Calibri" w:cs="Calibri"/>
            <w:color w:val="0000FF"/>
          </w:rPr>
          <w:t>постановление</w:t>
        </w:r>
      </w:hyperlink>
      <w:r>
        <w:rPr>
          <w:rFonts w:ascii="Calibri" w:hAnsi="Calibri" w:cs="Calibri"/>
        </w:rPr>
        <w:t xml:space="preserve"> Шестого арбитражного апелляционного суда от 09.06.2026</w:t>
      </w:r>
    </w:p>
    <w:p w:rsidR="00654E31" w:rsidRDefault="00654E31">
      <w:pPr>
        <w:spacing w:before="220" w:after="1" w:line="220" w:lineRule="atLeast"/>
        <w:ind w:firstLine="540"/>
        <w:jc w:val="both"/>
      </w:pPr>
      <w:r>
        <w:rPr>
          <w:rFonts w:ascii="Calibri" w:hAnsi="Calibri" w:cs="Calibri"/>
        </w:rPr>
        <w:t>по делу N А73-12575/2025 Арбитражного суда Хабаровского края</w:t>
      </w:r>
    </w:p>
    <w:p w:rsidR="00654E31" w:rsidRDefault="00654E31">
      <w:pPr>
        <w:spacing w:before="220" w:after="1" w:line="220" w:lineRule="atLeast"/>
        <w:ind w:firstLine="540"/>
        <w:jc w:val="both"/>
      </w:pPr>
      <w:r>
        <w:rPr>
          <w:rFonts w:ascii="Calibri" w:hAnsi="Calibri" w:cs="Calibri"/>
        </w:rPr>
        <w:t>по заявлению Первого заместителя прокурора Хабаровского края (ОГРН 1022700920461, ИНН 2721024410, адрес: 680000, Хабаровский край, г. Хабаровск, ул. Шевченко, д. 6)</w:t>
      </w:r>
    </w:p>
    <w:p w:rsidR="00654E31" w:rsidRDefault="00654E31">
      <w:pPr>
        <w:spacing w:before="220" w:after="1" w:line="220" w:lineRule="atLeast"/>
        <w:ind w:firstLine="540"/>
        <w:jc w:val="both"/>
      </w:pPr>
      <w:r>
        <w:rPr>
          <w:rFonts w:ascii="Calibri" w:hAnsi="Calibri" w:cs="Calibri"/>
        </w:rPr>
        <w:t>к Краевому государственному автономному учреждению дополнительного образования "Спортивная школа Олимпийского резерва "Ерофей" (ОГРН 1142722002830, ИНН 2722130161, адрес: 680012, Хабаровский край, г. Хабаровск, ул. Морозова Павла Леонтьевича, д. 83)</w:t>
      </w:r>
    </w:p>
    <w:p w:rsidR="00654E31" w:rsidRDefault="00654E31">
      <w:pPr>
        <w:spacing w:before="220" w:after="1" w:line="220" w:lineRule="atLeast"/>
        <w:ind w:firstLine="540"/>
        <w:jc w:val="both"/>
      </w:pPr>
      <w:r>
        <w:rPr>
          <w:rFonts w:ascii="Calibri" w:hAnsi="Calibri" w:cs="Calibri"/>
        </w:rPr>
        <w:t xml:space="preserve">третьи лица: Управление Федеральной антимонопольной службы по Хабаровскому краю (ОГРН 1022700921022, ИНН 2721023142; адрес: 680000, Хабаровский край, г. Хабаровск, ул. </w:t>
      </w:r>
      <w:proofErr w:type="spellStart"/>
      <w:r>
        <w:rPr>
          <w:rFonts w:ascii="Calibri" w:hAnsi="Calibri" w:cs="Calibri"/>
        </w:rPr>
        <w:t>Запарина</w:t>
      </w:r>
      <w:proofErr w:type="spellEnd"/>
      <w:r>
        <w:rPr>
          <w:rFonts w:ascii="Calibri" w:hAnsi="Calibri" w:cs="Calibri"/>
        </w:rPr>
        <w:t>, д. 67), общество с ограниченной ответственностью "</w:t>
      </w:r>
      <w:proofErr w:type="spellStart"/>
      <w:r>
        <w:rPr>
          <w:rFonts w:ascii="Calibri" w:hAnsi="Calibri" w:cs="Calibri"/>
        </w:rPr>
        <w:t>Проммодульизготовление</w:t>
      </w:r>
      <w:proofErr w:type="spellEnd"/>
      <w:r>
        <w:rPr>
          <w:rFonts w:ascii="Calibri" w:hAnsi="Calibri" w:cs="Calibri"/>
        </w:rPr>
        <w:t xml:space="preserve">" (ОГРН </w:t>
      </w:r>
      <w:r>
        <w:rPr>
          <w:rFonts w:ascii="Calibri" w:hAnsi="Calibri" w:cs="Calibri"/>
        </w:rPr>
        <w:lastRenderedPageBreak/>
        <w:t xml:space="preserve">1176196024289, ИНН 6163154801, адрес: 109240, г. Москва, </w:t>
      </w:r>
      <w:proofErr w:type="spellStart"/>
      <w:r>
        <w:rPr>
          <w:rFonts w:ascii="Calibri" w:hAnsi="Calibri" w:cs="Calibri"/>
        </w:rPr>
        <w:t>вн</w:t>
      </w:r>
      <w:proofErr w:type="gramStart"/>
      <w:r>
        <w:rPr>
          <w:rFonts w:ascii="Calibri" w:hAnsi="Calibri" w:cs="Calibri"/>
        </w:rPr>
        <w:t>.т</w:t>
      </w:r>
      <w:proofErr w:type="gramEnd"/>
      <w:r>
        <w:rPr>
          <w:rFonts w:ascii="Calibri" w:hAnsi="Calibri" w:cs="Calibri"/>
        </w:rPr>
        <w:t>ер.г</w:t>
      </w:r>
      <w:proofErr w:type="spellEnd"/>
      <w:r>
        <w:rPr>
          <w:rFonts w:ascii="Calibri" w:hAnsi="Calibri" w:cs="Calibri"/>
        </w:rPr>
        <w:t>. Муниципальный округ Таганский, ул. Верхняя Радищевская, д. 6, стр. 1), Министерство спорта Хабаровского края (ОГРН 1142721001598, ИНН 2721207527, адрес: 680000, Хабаровский край, г. Хабаровск, ул. Муравьева-Амурского, д. 32)</w:t>
      </w:r>
    </w:p>
    <w:p w:rsidR="00654E31" w:rsidRDefault="00654E31">
      <w:pPr>
        <w:spacing w:before="220" w:after="1" w:line="220" w:lineRule="atLeast"/>
        <w:ind w:firstLine="540"/>
        <w:jc w:val="both"/>
      </w:pPr>
      <w:r>
        <w:rPr>
          <w:rFonts w:ascii="Calibri" w:hAnsi="Calibri" w:cs="Calibri"/>
        </w:rPr>
        <w:t xml:space="preserve">о признании </w:t>
      </w:r>
      <w:proofErr w:type="gramStart"/>
      <w:r>
        <w:rPr>
          <w:rFonts w:ascii="Calibri" w:hAnsi="Calibri" w:cs="Calibri"/>
        </w:rPr>
        <w:t>недействительными</w:t>
      </w:r>
      <w:proofErr w:type="gramEnd"/>
      <w:r>
        <w:rPr>
          <w:rFonts w:ascii="Calibri" w:hAnsi="Calibri" w:cs="Calibri"/>
        </w:rPr>
        <w:t xml:space="preserve"> пунктов Положения о закупке товаров, работ, услуг</w:t>
      </w:r>
    </w:p>
    <w:p w:rsidR="00654E31" w:rsidRDefault="00654E31">
      <w:pPr>
        <w:spacing w:after="1" w:line="220" w:lineRule="atLeast"/>
        <w:ind w:firstLine="540"/>
        <w:jc w:val="both"/>
      </w:pPr>
    </w:p>
    <w:p w:rsidR="00654E31" w:rsidRDefault="00654E31">
      <w:pPr>
        <w:spacing w:after="1" w:line="220" w:lineRule="atLeast"/>
        <w:jc w:val="center"/>
      </w:pPr>
      <w:r>
        <w:rPr>
          <w:rFonts w:ascii="Calibri" w:hAnsi="Calibri" w:cs="Calibri"/>
        </w:rPr>
        <w:t>установил:</w:t>
      </w:r>
    </w:p>
    <w:p w:rsidR="00654E31" w:rsidRDefault="00654E31">
      <w:pPr>
        <w:spacing w:after="1" w:line="220" w:lineRule="atLeast"/>
        <w:jc w:val="center"/>
      </w:pPr>
    </w:p>
    <w:p w:rsidR="00654E31" w:rsidRDefault="00654E31">
      <w:pPr>
        <w:spacing w:after="1" w:line="220" w:lineRule="atLeast"/>
        <w:ind w:firstLine="540"/>
        <w:jc w:val="both"/>
      </w:pPr>
      <w:proofErr w:type="gramStart"/>
      <w:r>
        <w:rPr>
          <w:rFonts w:ascii="Calibri" w:hAnsi="Calibri" w:cs="Calibri"/>
        </w:rPr>
        <w:t>Первый заместитель прокурора Хабаровского края (далее - заявитель, прокурор), действующий в защиту публичных интересов Хабаровского края, обратился в Арбитражный суд Хабаровского края к Краевому государственному автономному учреждению дополнительного образования "Спортивная школа олимпийского резерва "Ерофей" (далее - учреждение, заказчик) с заявлением о признании недействительными пунктов 8.2.12, 8.2.24, 8.2.33, 8.2.36, 8.2.41, 8.2.99, 8.2.105 Положения о закупке товаров, работ, услуг для нужд учреждения, утвержденного протоколом</w:t>
      </w:r>
      <w:proofErr w:type="gramEnd"/>
      <w:r>
        <w:rPr>
          <w:rFonts w:ascii="Calibri" w:hAnsi="Calibri" w:cs="Calibri"/>
        </w:rPr>
        <w:t xml:space="preserve"> наблюдательного совета от 16.12.2024 N 20 (далее - Положение о закупке).</w:t>
      </w:r>
    </w:p>
    <w:p w:rsidR="00654E31" w:rsidRDefault="00654E31">
      <w:pPr>
        <w:spacing w:before="220" w:after="1" w:line="220" w:lineRule="atLeast"/>
        <w:ind w:firstLine="540"/>
        <w:jc w:val="both"/>
      </w:pPr>
      <w:r>
        <w:rPr>
          <w:rFonts w:ascii="Calibri" w:hAnsi="Calibri" w:cs="Calibri"/>
        </w:rPr>
        <w:t xml:space="preserve">К участию в деле в качестве третьих лиц, не заявляющих самостоятельных требований относительно предмета спора </w:t>
      </w:r>
      <w:proofErr w:type="gramStart"/>
      <w:r>
        <w:rPr>
          <w:rFonts w:ascii="Calibri" w:hAnsi="Calibri" w:cs="Calibri"/>
        </w:rPr>
        <w:t>привлечены</w:t>
      </w:r>
      <w:proofErr w:type="gramEnd"/>
      <w:r>
        <w:rPr>
          <w:rFonts w:ascii="Calibri" w:hAnsi="Calibri" w:cs="Calibri"/>
        </w:rPr>
        <w:t>: Управление Федеральной антимонопольной службы по Хабаровскому краю (далее - управление, антимонопольный орган), общество с ограниченной ответственностью "</w:t>
      </w:r>
      <w:proofErr w:type="spellStart"/>
      <w:r>
        <w:rPr>
          <w:rFonts w:ascii="Calibri" w:hAnsi="Calibri" w:cs="Calibri"/>
        </w:rPr>
        <w:t>Проммодульизготовление</w:t>
      </w:r>
      <w:proofErr w:type="spellEnd"/>
      <w:r>
        <w:rPr>
          <w:rFonts w:ascii="Calibri" w:hAnsi="Calibri" w:cs="Calibri"/>
        </w:rPr>
        <w:t>" (далее - общество), Министерство спорта Хабаровского края (далее - министерство).</w:t>
      </w:r>
    </w:p>
    <w:p w:rsidR="00654E31" w:rsidRDefault="00654E31">
      <w:pPr>
        <w:spacing w:before="220" w:after="1" w:line="220" w:lineRule="atLeast"/>
        <w:ind w:firstLine="540"/>
        <w:jc w:val="both"/>
      </w:pPr>
      <w:r>
        <w:rPr>
          <w:rFonts w:ascii="Calibri" w:hAnsi="Calibri" w:cs="Calibri"/>
        </w:rPr>
        <w:t xml:space="preserve">Решением суда от 14.01.2026, оставленным без изменения </w:t>
      </w:r>
      <w:hyperlink r:id="rId8">
        <w:r>
          <w:rPr>
            <w:rFonts w:ascii="Calibri" w:hAnsi="Calibri" w:cs="Calibri"/>
            <w:color w:val="0000FF"/>
          </w:rPr>
          <w:t>постановлением</w:t>
        </w:r>
      </w:hyperlink>
      <w:r>
        <w:rPr>
          <w:rFonts w:ascii="Calibri" w:hAnsi="Calibri" w:cs="Calibri"/>
        </w:rPr>
        <w:t xml:space="preserve"> Шестого арбитражного апелляционного суда от 09.06.2026 требования удовлетворены.</w:t>
      </w:r>
    </w:p>
    <w:p w:rsidR="00654E31" w:rsidRDefault="00654E31">
      <w:pPr>
        <w:spacing w:before="220" w:after="1" w:line="220" w:lineRule="atLeast"/>
        <w:ind w:firstLine="540"/>
        <w:jc w:val="both"/>
      </w:pPr>
      <w:r>
        <w:rPr>
          <w:rFonts w:ascii="Calibri" w:hAnsi="Calibri" w:cs="Calibri"/>
        </w:rPr>
        <w:t xml:space="preserve">Не согласившись с судебными актами, учреждение и министерство обратились в Арбитражный суд Дальневосточного округа с кассационными жалобами, в которых, ссылаясь на неправильное применение судами норм материального и процессуального права, несоответствие выводов фактическим обстоятельствам дела просят решение и </w:t>
      </w:r>
      <w:hyperlink r:id="rId9">
        <w:r>
          <w:rPr>
            <w:rFonts w:ascii="Calibri" w:hAnsi="Calibri" w:cs="Calibri"/>
            <w:color w:val="0000FF"/>
          </w:rPr>
          <w:t>постановление</w:t>
        </w:r>
      </w:hyperlink>
      <w:r>
        <w:rPr>
          <w:rFonts w:ascii="Calibri" w:hAnsi="Calibri" w:cs="Calibri"/>
        </w:rPr>
        <w:t xml:space="preserve"> судов отменить и прекратить производство по делу или отказать в удовлетворении требований.</w:t>
      </w:r>
    </w:p>
    <w:p w:rsidR="00654E31" w:rsidRDefault="00654E31">
      <w:pPr>
        <w:spacing w:before="220" w:after="1" w:line="220" w:lineRule="atLeast"/>
        <w:ind w:firstLine="540"/>
        <w:jc w:val="both"/>
      </w:pPr>
      <w:r>
        <w:rPr>
          <w:rFonts w:ascii="Calibri" w:hAnsi="Calibri" w:cs="Calibri"/>
        </w:rPr>
        <w:t xml:space="preserve">Учреждение в жалобе, дополнениях и его представители в судебном заседании в суде округа полагали выводы судов о незаконности оспариваемых пунктов Положения о закупке ошибочными. </w:t>
      </w:r>
      <w:proofErr w:type="gramStart"/>
      <w:r>
        <w:rPr>
          <w:rFonts w:ascii="Calibri" w:hAnsi="Calibri" w:cs="Calibri"/>
        </w:rPr>
        <w:t xml:space="preserve">Настаивают, что производство по делу следовало прекратить, так как Положение о закупке не могло быть оспорено в порядке </w:t>
      </w:r>
      <w:hyperlink r:id="rId10">
        <w:r>
          <w:rPr>
            <w:rFonts w:ascii="Calibri" w:hAnsi="Calibri" w:cs="Calibri"/>
            <w:color w:val="0000FF"/>
          </w:rPr>
          <w:t>главы 24</w:t>
        </w:r>
      </w:hyperlink>
      <w:r>
        <w:rPr>
          <w:rFonts w:ascii="Calibri" w:hAnsi="Calibri" w:cs="Calibri"/>
        </w:rPr>
        <w:t xml:space="preserve"> АПК РФ, поскольку является локальным актом, определяющим порядок действий самого учреждения при осуществлении закупочной деятельности в рамках, установленных Федеральным </w:t>
      </w:r>
      <w:hyperlink r:id="rId11">
        <w:r>
          <w:rPr>
            <w:rFonts w:ascii="Calibri" w:hAnsi="Calibri" w:cs="Calibri"/>
            <w:color w:val="0000FF"/>
          </w:rPr>
          <w:t>законом</w:t>
        </w:r>
      </w:hyperlink>
      <w:r>
        <w:rPr>
          <w:rFonts w:ascii="Calibri" w:hAnsi="Calibri" w:cs="Calibri"/>
        </w:rPr>
        <w:t xml:space="preserve"> от 18.07.2011 N 223-ФЗ "О закупках товаров, работ, услуг отдельными видами юридических лиц" (далее - Закон о закупках, Закон N 223-ФЗ</w:t>
      </w:r>
      <w:proofErr w:type="gramEnd"/>
      <w:r>
        <w:rPr>
          <w:rFonts w:ascii="Calibri" w:hAnsi="Calibri" w:cs="Calibri"/>
        </w:rPr>
        <w:t xml:space="preserve">), не содержит властно-распорядительных предписаний, обязательных для исполнения третьими лицами. </w:t>
      </w:r>
      <w:proofErr w:type="gramStart"/>
      <w:r>
        <w:rPr>
          <w:rFonts w:ascii="Calibri" w:hAnsi="Calibri" w:cs="Calibri"/>
        </w:rPr>
        <w:t xml:space="preserve">Считают, что срок подачи заявления в арбитражный суд восстановлению не подлежал, так как правовая позиция о нарушении оспариваемыми пунктами Положения о закупке </w:t>
      </w:r>
      <w:hyperlink r:id="rId12">
        <w:r>
          <w:rPr>
            <w:rFonts w:ascii="Calibri" w:hAnsi="Calibri" w:cs="Calibri"/>
            <w:color w:val="0000FF"/>
          </w:rPr>
          <w:t>статьи 17</w:t>
        </w:r>
      </w:hyperlink>
      <w:r>
        <w:rPr>
          <w:rFonts w:ascii="Calibri" w:hAnsi="Calibri" w:cs="Calibri"/>
        </w:rPr>
        <w:t xml:space="preserve"> Федерального закона от 26.07.2006 N 135-ФЗ "О защите конкуренции" (далее - Закон N 135-ФЗ, Закон о защите конкуренции) была сформирована даже ранее ответа антимонопольного органа на требование прокурора о проведении анализа действий и документов учреждения при проведении</w:t>
      </w:r>
      <w:proofErr w:type="gramEnd"/>
      <w:r>
        <w:rPr>
          <w:rFonts w:ascii="Calibri" w:hAnsi="Calibri" w:cs="Calibri"/>
        </w:rPr>
        <w:t xml:space="preserve"> закупочных процедур, а именно не позднее февраля 2024 года. Утверждают, что в оспариваемом акте названы законные основания закупки у единственного поставщика, все спорные пункты отвечают критериям разумности и эффективности. При этом </w:t>
      </w:r>
      <w:hyperlink r:id="rId13">
        <w:r>
          <w:rPr>
            <w:rFonts w:ascii="Calibri" w:hAnsi="Calibri" w:cs="Calibri"/>
            <w:color w:val="0000FF"/>
          </w:rPr>
          <w:t>Закон</w:t>
        </w:r>
      </w:hyperlink>
      <w:r>
        <w:rPr>
          <w:rFonts w:ascii="Calibri" w:hAnsi="Calibri" w:cs="Calibri"/>
        </w:rPr>
        <w:t xml:space="preserve"> N 223-ФЗ не ограничивает заказчика в определении условий применения закупки у единственного контрагента, в том числе по сумме закупки, поэтому учреждение вправе самостоятельно установить оптимальный порядок закупок, соответствующий потребностям и характеру закупочной деятельности. Предшествующие проверки заключения договоров нарушений не выявляли; срочный характер закупок связан с объективной необходимостью, обусловленной статусом, социальной значимостью и </w:t>
      </w:r>
      <w:r>
        <w:rPr>
          <w:rFonts w:ascii="Calibri" w:hAnsi="Calibri" w:cs="Calibri"/>
        </w:rPr>
        <w:lastRenderedPageBreak/>
        <w:t>непрерывным характером деятельности учреждения (услуги в сфере физической культуры и спорта), климатической спецификой региона.</w:t>
      </w:r>
    </w:p>
    <w:p w:rsidR="00654E31" w:rsidRDefault="00654E31">
      <w:pPr>
        <w:spacing w:before="220" w:after="1" w:line="220" w:lineRule="atLeast"/>
        <w:ind w:firstLine="540"/>
        <w:jc w:val="both"/>
      </w:pPr>
      <w:r>
        <w:rPr>
          <w:rFonts w:ascii="Calibri" w:hAnsi="Calibri" w:cs="Calibri"/>
        </w:rPr>
        <w:t xml:space="preserve">Министерство в жалобе и его представители в судебном заседании в суде округа настаивали, что судебные акты следует отменить, поскольку выводы судов о незаконности оспариваемых прокурором Положений о закупке абстрактные, сделаны вне связи с конкретной закупкой. В связи с чем, судами дана ненадлежащая оценка действий учреждения и сделан формальный вывод об ограничении конкуренции при организации процедур закупки у единственного поставщика. Судами не указано: в чем именно выявлено нарушение </w:t>
      </w:r>
      <w:hyperlink r:id="rId14">
        <w:r>
          <w:rPr>
            <w:rFonts w:ascii="Calibri" w:hAnsi="Calibri" w:cs="Calibri"/>
            <w:color w:val="0000FF"/>
          </w:rPr>
          <w:t>Закона</w:t>
        </w:r>
      </w:hyperlink>
      <w:r>
        <w:rPr>
          <w:rFonts w:ascii="Calibri" w:hAnsi="Calibri" w:cs="Calibri"/>
        </w:rPr>
        <w:t xml:space="preserve"> N 223-ФЗ, каких его норм; а также и не учтено, что заказчик обязан установить не только форс-мажорные случаи закупки у единственного поставщика, но и те, которые связаны со срочностью или особым предметом закупки. При этом судами оставлено без внимания, что заказчик общеизвестных дискриминирующих оснований закупки (связанных с возрастом, полом, национальной, территориальной принадлежностью поставщика) в Положении о закупках не устанавливал.</w:t>
      </w:r>
    </w:p>
    <w:p w:rsidR="00654E31" w:rsidRDefault="00654E31">
      <w:pPr>
        <w:spacing w:before="220" w:after="1" w:line="220" w:lineRule="atLeast"/>
        <w:ind w:firstLine="540"/>
        <w:jc w:val="both"/>
      </w:pPr>
      <w:r>
        <w:rPr>
          <w:rFonts w:ascii="Calibri" w:hAnsi="Calibri" w:cs="Calibri"/>
        </w:rPr>
        <w:t>ООО "</w:t>
      </w:r>
      <w:proofErr w:type="spellStart"/>
      <w:r>
        <w:rPr>
          <w:rFonts w:ascii="Calibri" w:hAnsi="Calibri" w:cs="Calibri"/>
        </w:rPr>
        <w:t>Проммодульизготовление</w:t>
      </w:r>
      <w:proofErr w:type="spellEnd"/>
      <w:r>
        <w:rPr>
          <w:rFonts w:ascii="Calibri" w:hAnsi="Calibri" w:cs="Calibri"/>
        </w:rPr>
        <w:t>" в отзыве и его представители в суде округа и в онлайн судебном заседании доводы кассационных жалоб учреждения и министерства поддержали.</w:t>
      </w:r>
    </w:p>
    <w:p w:rsidR="00654E31" w:rsidRDefault="00654E31">
      <w:pPr>
        <w:spacing w:before="220" w:after="1" w:line="220" w:lineRule="atLeast"/>
        <w:ind w:firstLine="540"/>
        <w:jc w:val="both"/>
      </w:pPr>
      <w:r>
        <w:rPr>
          <w:rFonts w:ascii="Calibri" w:hAnsi="Calibri" w:cs="Calibri"/>
        </w:rPr>
        <w:t>Прокурор в отзыве и его представитель в суде округа доводы кассационных жалоб отклонили, предлагая судебные акты оставить без изменения.</w:t>
      </w:r>
    </w:p>
    <w:p w:rsidR="00654E31" w:rsidRDefault="00654E31">
      <w:pPr>
        <w:spacing w:before="220" w:after="1" w:line="220" w:lineRule="atLeast"/>
        <w:ind w:firstLine="540"/>
        <w:jc w:val="both"/>
      </w:pPr>
      <w:r>
        <w:rPr>
          <w:rFonts w:ascii="Calibri" w:hAnsi="Calibri" w:cs="Calibri"/>
        </w:rPr>
        <w:t xml:space="preserve">Антимонопольный орган отзыв на кассационную жалобу не представил, надлежащим образом извещенный о времени и месте судебного разбирательства, явку представителей в судебное заседание суда кассационной инстанции, не обеспечил, что в соответствии с </w:t>
      </w:r>
      <w:hyperlink r:id="rId15">
        <w:r>
          <w:rPr>
            <w:rFonts w:ascii="Calibri" w:hAnsi="Calibri" w:cs="Calibri"/>
            <w:color w:val="0000FF"/>
          </w:rPr>
          <w:t>частью 3 статьи 284</w:t>
        </w:r>
      </w:hyperlink>
      <w:r>
        <w:rPr>
          <w:rFonts w:ascii="Calibri" w:hAnsi="Calibri" w:cs="Calibri"/>
        </w:rPr>
        <w:t xml:space="preserve"> АПК РФ не препятствует рассмотрению кассационной жалобы в их отсутствие.</w:t>
      </w:r>
    </w:p>
    <w:p w:rsidR="00654E31" w:rsidRDefault="00654E31">
      <w:pPr>
        <w:spacing w:before="220" w:after="1" w:line="220" w:lineRule="atLeast"/>
        <w:ind w:firstLine="540"/>
        <w:jc w:val="both"/>
      </w:pPr>
      <w:r>
        <w:rPr>
          <w:rFonts w:ascii="Calibri" w:hAnsi="Calibri" w:cs="Calibri"/>
        </w:rPr>
        <w:t>От министерства в день судебного заседания поступило письменное ходатайство, поддержанное его представителями в судебном заседании, об отложении судебного разбирательства по кассационным жалобам до рассмотрения апелляционным судом апелляционной жалобы по делу N А73-7848/2025 по иск</w:t>
      </w:r>
      <w:proofErr w:type="gramStart"/>
      <w:r>
        <w:rPr>
          <w:rFonts w:ascii="Calibri" w:hAnsi="Calibri" w:cs="Calibri"/>
        </w:rPr>
        <w:t>у ООО</w:t>
      </w:r>
      <w:proofErr w:type="gramEnd"/>
      <w:r>
        <w:rPr>
          <w:rFonts w:ascii="Calibri" w:hAnsi="Calibri" w:cs="Calibri"/>
        </w:rPr>
        <w:t xml:space="preserve"> "Каркас" и прокурора к обществу о признании недействительным договора.</w:t>
      </w:r>
    </w:p>
    <w:p w:rsidR="00654E31" w:rsidRDefault="00654E31">
      <w:pPr>
        <w:spacing w:before="220" w:after="1" w:line="220" w:lineRule="atLeast"/>
        <w:ind w:firstLine="540"/>
        <w:jc w:val="both"/>
      </w:pPr>
      <w:r>
        <w:rPr>
          <w:rFonts w:ascii="Calibri" w:hAnsi="Calibri" w:cs="Calibri"/>
        </w:rPr>
        <w:t>Аналогичное ходатайство заявлено устно представителем учреждения.</w:t>
      </w:r>
    </w:p>
    <w:p w:rsidR="00654E31" w:rsidRDefault="00654E31">
      <w:pPr>
        <w:spacing w:before="220" w:after="1" w:line="220" w:lineRule="atLeast"/>
        <w:ind w:firstLine="540"/>
        <w:jc w:val="both"/>
      </w:pPr>
      <w:r>
        <w:rPr>
          <w:rFonts w:ascii="Calibri" w:hAnsi="Calibri" w:cs="Calibri"/>
        </w:rPr>
        <w:t xml:space="preserve">Рассмотрев ходатайство министерства и общества, с учетом мнения представителей иных лиц, участвующих в деле, суд округа правовых оснований для его удовлетворения, предусмотренных положениями </w:t>
      </w:r>
      <w:hyperlink r:id="rId16">
        <w:r>
          <w:rPr>
            <w:rFonts w:ascii="Calibri" w:hAnsi="Calibri" w:cs="Calibri"/>
            <w:color w:val="0000FF"/>
          </w:rPr>
          <w:t>статьи 158</w:t>
        </w:r>
      </w:hyperlink>
      <w:r>
        <w:rPr>
          <w:rFonts w:ascii="Calibri" w:hAnsi="Calibri" w:cs="Calibri"/>
        </w:rPr>
        <w:t xml:space="preserve"> АПК РФ, не установил. В удовлетворении ходатайства судом отказано.</w:t>
      </w:r>
    </w:p>
    <w:p w:rsidR="00654E31" w:rsidRDefault="00654E31">
      <w:pPr>
        <w:spacing w:before="220" w:after="1" w:line="220" w:lineRule="atLeast"/>
        <w:ind w:firstLine="540"/>
        <w:jc w:val="both"/>
      </w:pPr>
      <w:r>
        <w:rPr>
          <w:rFonts w:ascii="Calibri" w:hAnsi="Calibri" w:cs="Calibri"/>
        </w:rPr>
        <w:t xml:space="preserve">Изучив материалы дела, обсудив доводы кассационных жалоб, проверив в порядке и пределах </w:t>
      </w:r>
      <w:hyperlink r:id="rId17">
        <w:r>
          <w:rPr>
            <w:rFonts w:ascii="Calibri" w:hAnsi="Calibri" w:cs="Calibri"/>
            <w:color w:val="0000FF"/>
          </w:rPr>
          <w:t>статей 284</w:t>
        </w:r>
      </w:hyperlink>
      <w:r>
        <w:rPr>
          <w:rFonts w:ascii="Calibri" w:hAnsi="Calibri" w:cs="Calibri"/>
        </w:rPr>
        <w:t xml:space="preserve">, </w:t>
      </w:r>
      <w:hyperlink r:id="rId18">
        <w:r>
          <w:rPr>
            <w:rFonts w:ascii="Calibri" w:hAnsi="Calibri" w:cs="Calibri"/>
            <w:color w:val="0000FF"/>
          </w:rPr>
          <w:t>286</w:t>
        </w:r>
      </w:hyperlink>
      <w:r>
        <w:rPr>
          <w:rFonts w:ascii="Calibri" w:hAnsi="Calibri" w:cs="Calibri"/>
        </w:rPr>
        <w:t xml:space="preserve"> АПК РФ правильность применения судами первой и апелляционной инстанций норм материального права и соблюдение норм процессуального права, суд кассационной инстанции приходит к выводу об отсутствии оснований для их удовлетворения.</w:t>
      </w:r>
    </w:p>
    <w:p w:rsidR="00654E31" w:rsidRDefault="00654E31">
      <w:pPr>
        <w:spacing w:before="220" w:after="1" w:line="220" w:lineRule="atLeast"/>
        <w:ind w:firstLine="540"/>
        <w:jc w:val="both"/>
      </w:pPr>
      <w:r>
        <w:rPr>
          <w:rFonts w:ascii="Calibri" w:hAnsi="Calibri" w:cs="Calibri"/>
        </w:rPr>
        <w:t>Судами установлено, из материалов дела усматривается, что протоколом наблюдательного совета от 16.12.2024 N 20 утверждено Положение о закупке товаров, работ, услуг для нужд учреждения, которое определяет порядок проведения закупок, в том числе содержание, последовательность, сроки закупок, условия их применения, порядок заключения и исполнения договоров.</w:t>
      </w:r>
    </w:p>
    <w:p w:rsidR="00654E31" w:rsidRDefault="00654E31">
      <w:pPr>
        <w:spacing w:before="220" w:after="1" w:line="220" w:lineRule="atLeast"/>
        <w:ind w:firstLine="540"/>
        <w:jc w:val="both"/>
      </w:pPr>
      <w:r>
        <w:rPr>
          <w:rFonts w:ascii="Calibri" w:hAnsi="Calibri" w:cs="Calibri"/>
        </w:rPr>
        <w:t>Разделом 8 Положения о закупке определен порядок закупки у единственного поставщика (исполнителя, подрядчика).</w:t>
      </w:r>
    </w:p>
    <w:p w:rsidR="00654E31" w:rsidRDefault="00654E31">
      <w:pPr>
        <w:spacing w:before="220" w:after="1" w:line="220" w:lineRule="atLeast"/>
        <w:ind w:firstLine="540"/>
        <w:jc w:val="both"/>
      </w:pPr>
      <w:r>
        <w:rPr>
          <w:rFonts w:ascii="Calibri" w:hAnsi="Calibri" w:cs="Calibri"/>
        </w:rPr>
        <w:t>В силу пункта 8.1.1. Положения о закупке заказчик вправе применять неконкурентный способ закупки у единственного поставщика (исполнителя, подрядчика) в случаях, предусмотренных подразделом 8.2. настоящего Положения.</w:t>
      </w:r>
    </w:p>
    <w:p w:rsidR="00654E31" w:rsidRDefault="00654E31">
      <w:pPr>
        <w:spacing w:before="220" w:after="1" w:line="220" w:lineRule="atLeast"/>
        <w:ind w:firstLine="540"/>
        <w:jc w:val="both"/>
      </w:pPr>
      <w:r>
        <w:rPr>
          <w:rFonts w:ascii="Calibri" w:hAnsi="Calibri" w:cs="Calibri"/>
        </w:rPr>
        <w:lastRenderedPageBreak/>
        <w:t>Подразделом 8.2 Положения о закупке установлен исчерпывающий перечень случаев проведения закупки у единственного поставщика (исполнителя, подрядчика), в том числе:</w:t>
      </w:r>
    </w:p>
    <w:p w:rsidR="00654E31" w:rsidRDefault="00654E31">
      <w:pPr>
        <w:spacing w:before="220" w:after="1" w:line="220" w:lineRule="atLeast"/>
        <w:ind w:firstLine="540"/>
        <w:jc w:val="both"/>
      </w:pPr>
      <w:r>
        <w:rPr>
          <w:rFonts w:ascii="Calibri" w:hAnsi="Calibri" w:cs="Calibri"/>
        </w:rPr>
        <w:t>- заключение договора при необходимости оперативного, срочного удовлетворения нужд заказчика ТРУ (товары, работы и услуги), при условии, что временные затраты на проведение конкурентной процедуры закупки невозможны и обстоятельства, обусловившие срочность, нельзя было предвидеть (пункт 8.2.12);</w:t>
      </w:r>
    </w:p>
    <w:p w:rsidR="00654E31" w:rsidRDefault="00654E31">
      <w:pPr>
        <w:spacing w:before="220" w:after="1" w:line="220" w:lineRule="atLeast"/>
        <w:ind w:firstLine="540"/>
        <w:jc w:val="both"/>
      </w:pPr>
      <w:proofErr w:type="gramStart"/>
      <w:r>
        <w:rPr>
          <w:rFonts w:ascii="Calibri" w:hAnsi="Calibri" w:cs="Calibri"/>
        </w:rPr>
        <w:t xml:space="preserve">- при проведении закупки товаров, работ, услуг в рамках технического и санитарного содержания помещений и прилегающей территории объектов заказчика, в том числе проведение ремонта элементов благоустройства территории, текущего ремонта помещений, </w:t>
      </w:r>
      <w:proofErr w:type="spellStart"/>
      <w:r>
        <w:rPr>
          <w:rFonts w:ascii="Calibri" w:hAnsi="Calibri" w:cs="Calibri"/>
        </w:rPr>
        <w:t>клининговых</w:t>
      </w:r>
      <w:proofErr w:type="spellEnd"/>
      <w:r>
        <w:rPr>
          <w:rFonts w:ascii="Calibri" w:hAnsi="Calibri" w:cs="Calibri"/>
        </w:rPr>
        <w:t xml:space="preserve"> услуг, очистки кровли от снега и сосулек, других работ и услуг, а также приобретения материалов для проведения данных работ своими силами (пункт 8.2.24);</w:t>
      </w:r>
      <w:proofErr w:type="gramEnd"/>
    </w:p>
    <w:p w:rsidR="00654E31" w:rsidRDefault="00654E31">
      <w:pPr>
        <w:spacing w:before="220" w:after="1" w:line="220" w:lineRule="atLeast"/>
        <w:ind w:firstLine="540"/>
        <w:jc w:val="both"/>
      </w:pPr>
      <w:r>
        <w:rPr>
          <w:rFonts w:ascii="Calibri" w:hAnsi="Calibri" w:cs="Calibri"/>
        </w:rPr>
        <w:t>- при заключении договора на оказание услуг по мойке автотранспортных средств и спецтехники (пункт 8.2.33);</w:t>
      </w:r>
    </w:p>
    <w:p w:rsidR="00654E31" w:rsidRDefault="00654E31">
      <w:pPr>
        <w:spacing w:before="220" w:after="1" w:line="220" w:lineRule="atLeast"/>
        <w:ind w:firstLine="540"/>
        <w:jc w:val="both"/>
      </w:pPr>
      <w:r>
        <w:rPr>
          <w:rFonts w:ascii="Calibri" w:hAnsi="Calibri" w:cs="Calibri"/>
        </w:rPr>
        <w:t>- заключение договора на оказание услуг по уборке снега на прилегающей к объектам учреждения территории (пункт 8.2.36);</w:t>
      </w:r>
    </w:p>
    <w:p w:rsidR="00654E31" w:rsidRDefault="00654E31">
      <w:pPr>
        <w:spacing w:before="220" w:after="1" w:line="220" w:lineRule="atLeast"/>
        <w:ind w:firstLine="540"/>
        <w:jc w:val="both"/>
      </w:pPr>
      <w:r>
        <w:rPr>
          <w:rFonts w:ascii="Calibri" w:hAnsi="Calibri" w:cs="Calibri"/>
        </w:rPr>
        <w:t>- возникновение потребности в товарах (работах, услугах), когда применить конкурентные способы закупки невозможно из-за отсутствия времени, необходимого для их проведения в следующих случаях: а) уполномоченным органом отменены результаты закупки, проведенной конкурентным способом; б) расторгнут неисполненный договор и необходимо завершить его исполнение (пункт 8.2.41);</w:t>
      </w:r>
    </w:p>
    <w:p w:rsidR="00654E31" w:rsidRDefault="00654E31">
      <w:pPr>
        <w:spacing w:before="220" w:after="1" w:line="220" w:lineRule="atLeast"/>
        <w:ind w:firstLine="540"/>
        <w:jc w:val="both"/>
      </w:pPr>
      <w:r>
        <w:rPr>
          <w:rFonts w:ascii="Calibri" w:hAnsi="Calibri" w:cs="Calibri"/>
        </w:rPr>
        <w:t xml:space="preserve">- при проведении закупки ТРУ с целью создания доступной среды для нужд маломобильных групп населения в рамках реализации мероприятий государственной </w:t>
      </w:r>
      <w:hyperlink r:id="rId19">
        <w:r>
          <w:rPr>
            <w:rFonts w:ascii="Calibri" w:hAnsi="Calibri" w:cs="Calibri"/>
            <w:color w:val="0000FF"/>
          </w:rPr>
          <w:t>программы</w:t>
        </w:r>
      </w:hyperlink>
      <w:r>
        <w:rPr>
          <w:rFonts w:ascii="Calibri" w:hAnsi="Calibri" w:cs="Calibri"/>
        </w:rPr>
        <w:t xml:space="preserve"> Российской Федерации "Доступная среда" на объектах учреждения (пункт 8.2.99);</w:t>
      </w:r>
    </w:p>
    <w:p w:rsidR="00654E31" w:rsidRDefault="00654E31">
      <w:pPr>
        <w:spacing w:before="220" w:after="1" w:line="220" w:lineRule="atLeast"/>
        <w:ind w:firstLine="540"/>
        <w:jc w:val="both"/>
      </w:pPr>
      <w:proofErr w:type="gramStart"/>
      <w:r>
        <w:rPr>
          <w:rFonts w:ascii="Calibri" w:hAnsi="Calibri" w:cs="Calibri"/>
        </w:rPr>
        <w:t>- осуществляется закупка ТРУ: исполнения указаний (в том числе распоряжений, поручений, предписаний, писем) Министерства Спорта Российской Федерации, Министерства Спорта Хабаровского края, а также в соответствии с положением о мероприятии (порядком проведения мероприятия, регламентом мероприятия), утвержденным Министерством Спорта Хабаровского края и/или Министерством Спорта Российской Федерации, в том числе закупка ТРУ, связанных с ремонтом или оснащением объекта, на котором планируется проведение спортивного</w:t>
      </w:r>
      <w:proofErr w:type="gramEnd"/>
      <w:r>
        <w:rPr>
          <w:rFonts w:ascii="Calibri" w:hAnsi="Calibri" w:cs="Calibri"/>
        </w:rPr>
        <w:t xml:space="preserve"> или физкультурного мероприятия; - исполнения федеральных, региональных программ субъекта Российской Федерации (пункт 8.2.105).</w:t>
      </w:r>
    </w:p>
    <w:p w:rsidR="00654E31" w:rsidRDefault="00654E31">
      <w:pPr>
        <w:spacing w:before="220" w:after="1" w:line="220" w:lineRule="atLeast"/>
        <w:ind w:firstLine="540"/>
        <w:jc w:val="both"/>
      </w:pPr>
      <w:proofErr w:type="gramStart"/>
      <w:r>
        <w:rPr>
          <w:rFonts w:ascii="Calibri" w:hAnsi="Calibri" w:cs="Calibri"/>
        </w:rPr>
        <w:t>Прокуратурой Хабаровского края (далее - прокуратура) в адрес антимонопольного органа направлено требование от 24.04.2025 N 7/3-15-2025/3272-25 по вопросу рассмотрения документов и сведения в отношении действий заказчика, связанных с отменой конкурса в электронной форме на право заключения контракта по лоту "Поставка и монтаж комплекса спортивно-технологического оборудования для создания модульного спортивного сооружения (модульный бассейн)" (извещение от 13.02.2025 N 32514508157) и заключением</w:t>
      </w:r>
      <w:proofErr w:type="gramEnd"/>
      <w:r>
        <w:rPr>
          <w:rFonts w:ascii="Calibri" w:hAnsi="Calibri" w:cs="Calibri"/>
        </w:rPr>
        <w:t xml:space="preserve"> договора с аналогичным предметом с единственным поставщиком на сумму более 300 000 000 руб.</w:t>
      </w:r>
    </w:p>
    <w:p w:rsidR="00654E31" w:rsidRDefault="00654E31">
      <w:pPr>
        <w:spacing w:before="220" w:after="1" w:line="220" w:lineRule="atLeast"/>
        <w:ind w:firstLine="540"/>
        <w:jc w:val="both"/>
      </w:pPr>
      <w:r>
        <w:rPr>
          <w:rFonts w:ascii="Calibri" w:hAnsi="Calibri" w:cs="Calibri"/>
        </w:rPr>
        <w:t>Во исполнение требования прокуратуры управлением проведен анализ Положения о закупке учреждения, а также правомерности заключения договора от 28.03.2025.</w:t>
      </w:r>
    </w:p>
    <w:p w:rsidR="00654E31" w:rsidRDefault="00654E31">
      <w:pPr>
        <w:spacing w:before="220" w:after="1" w:line="220" w:lineRule="atLeast"/>
        <w:ind w:firstLine="540"/>
        <w:jc w:val="both"/>
      </w:pPr>
      <w:proofErr w:type="gramStart"/>
      <w:r>
        <w:rPr>
          <w:rFonts w:ascii="Calibri" w:hAnsi="Calibri" w:cs="Calibri"/>
        </w:rPr>
        <w:t xml:space="preserve">Обстоятельства анализа Положения о закупках и выводы управления отражены в письме от 14.05.2025 N НВ/5826/25, согласно которому "..часть определенных в нем случаев осуществления закупки у единственного поставщика, в том числе п. 8.2.105 Положения, не имеет разумных и объективных причин, объясняющих неприменение заказчиком конкурентных процедур, что противоречит принципам закупочной деятельности, указанным в </w:t>
      </w:r>
      <w:hyperlink r:id="rId20">
        <w:r>
          <w:rPr>
            <w:rFonts w:ascii="Calibri" w:hAnsi="Calibri" w:cs="Calibri"/>
            <w:color w:val="0000FF"/>
          </w:rPr>
          <w:t>части 1 статьи 3</w:t>
        </w:r>
      </w:hyperlink>
      <w:r>
        <w:rPr>
          <w:rFonts w:ascii="Calibri" w:hAnsi="Calibri" w:cs="Calibri"/>
        </w:rPr>
        <w:t xml:space="preserve"> Закона N 223-ФЗ</w:t>
      </w:r>
      <w:proofErr w:type="gramEnd"/>
      <w:r>
        <w:rPr>
          <w:rFonts w:ascii="Calibri" w:hAnsi="Calibri" w:cs="Calibri"/>
        </w:rPr>
        <w:t xml:space="preserve"> и сформулированы именно так, чтобы охватить практически любые потребности заказчика".</w:t>
      </w:r>
    </w:p>
    <w:p w:rsidR="00654E31" w:rsidRDefault="00654E31">
      <w:pPr>
        <w:spacing w:before="220" w:after="1" w:line="220" w:lineRule="atLeast"/>
        <w:ind w:firstLine="540"/>
        <w:jc w:val="both"/>
      </w:pPr>
      <w:r>
        <w:rPr>
          <w:rFonts w:ascii="Calibri" w:hAnsi="Calibri" w:cs="Calibri"/>
        </w:rPr>
        <w:lastRenderedPageBreak/>
        <w:t xml:space="preserve">В связи с чем, по выводам управления, действия заказчика по включению в Положение о закупках положений, позволяющих осуществлять закупки у единственного поставщика без проведения конкурентных процедур независимо от конкурентного рынка, </w:t>
      </w:r>
      <w:proofErr w:type="gramStart"/>
      <w:r>
        <w:rPr>
          <w:rFonts w:ascii="Calibri" w:hAnsi="Calibri" w:cs="Calibri"/>
        </w:rPr>
        <w:t>содержат</w:t>
      </w:r>
      <w:proofErr w:type="gramEnd"/>
      <w:r>
        <w:rPr>
          <w:rFonts w:ascii="Calibri" w:hAnsi="Calibri" w:cs="Calibri"/>
        </w:rPr>
        <w:t xml:space="preserve">/могут содержать признаки нарушения запрета, предусмотренного </w:t>
      </w:r>
      <w:hyperlink r:id="rId21">
        <w:r>
          <w:rPr>
            <w:rFonts w:ascii="Calibri" w:hAnsi="Calibri" w:cs="Calibri"/>
            <w:color w:val="0000FF"/>
          </w:rPr>
          <w:t>частью 1 статьи 17</w:t>
        </w:r>
      </w:hyperlink>
      <w:r>
        <w:rPr>
          <w:rFonts w:ascii="Calibri" w:hAnsi="Calibri" w:cs="Calibri"/>
        </w:rPr>
        <w:t xml:space="preserve"> Федерального закона от 26.07.2006 N 135-ФЗ "О защите конкуренции" (далее - Закон N 135-ФЗ, Закон о защите конкуренции).</w:t>
      </w:r>
    </w:p>
    <w:p w:rsidR="00654E31" w:rsidRDefault="00654E31">
      <w:pPr>
        <w:spacing w:before="220" w:after="1" w:line="220" w:lineRule="atLeast"/>
        <w:ind w:firstLine="540"/>
        <w:jc w:val="both"/>
      </w:pPr>
      <w:r>
        <w:rPr>
          <w:rFonts w:ascii="Calibri" w:hAnsi="Calibri" w:cs="Calibri"/>
        </w:rPr>
        <w:t xml:space="preserve">Ссылаясь </w:t>
      </w:r>
      <w:proofErr w:type="gramStart"/>
      <w:r>
        <w:rPr>
          <w:rFonts w:ascii="Calibri" w:hAnsi="Calibri" w:cs="Calibri"/>
        </w:rPr>
        <w:t xml:space="preserve">на выявленные при проведении проверки с привлечением специалистов антимонопольного органа по вопросу соблюдения учреждением требований </w:t>
      </w:r>
      <w:hyperlink r:id="rId22">
        <w:r>
          <w:rPr>
            <w:rFonts w:ascii="Calibri" w:hAnsi="Calibri" w:cs="Calibri"/>
            <w:color w:val="0000FF"/>
          </w:rPr>
          <w:t>Закона</w:t>
        </w:r>
      </w:hyperlink>
      <w:r>
        <w:rPr>
          <w:rFonts w:ascii="Calibri" w:hAnsi="Calibri" w:cs="Calibri"/>
        </w:rPr>
        <w:t xml:space="preserve"> о закупках</w:t>
      </w:r>
      <w:proofErr w:type="gramEnd"/>
      <w:r>
        <w:rPr>
          <w:rFonts w:ascii="Calibri" w:hAnsi="Calibri" w:cs="Calibri"/>
        </w:rPr>
        <w:t xml:space="preserve"> и </w:t>
      </w:r>
      <w:hyperlink r:id="rId23">
        <w:r>
          <w:rPr>
            <w:rFonts w:ascii="Calibri" w:hAnsi="Calibri" w:cs="Calibri"/>
            <w:color w:val="0000FF"/>
          </w:rPr>
          <w:t>Закона</w:t>
        </w:r>
      </w:hyperlink>
      <w:r>
        <w:rPr>
          <w:rFonts w:ascii="Calibri" w:hAnsi="Calibri" w:cs="Calibri"/>
        </w:rPr>
        <w:t xml:space="preserve"> о защите конкуренции, нарушения, Первым заместителем прокурора края в адрес руководителя учреждения принесен протест от 29.05.2025.</w:t>
      </w:r>
    </w:p>
    <w:p w:rsidR="00654E31" w:rsidRDefault="00654E31">
      <w:pPr>
        <w:spacing w:before="220" w:after="1" w:line="220" w:lineRule="atLeast"/>
        <w:ind w:firstLine="540"/>
        <w:jc w:val="both"/>
      </w:pPr>
      <w:r>
        <w:rPr>
          <w:rFonts w:ascii="Calibri" w:hAnsi="Calibri" w:cs="Calibri"/>
        </w:rPr>
        <w:t>Согласно протесту прокурора в главе 8 Положения о закупке определен порядок закупки у единственного поставщика (исполнителя, подрядчика).</w:t>
      </w:r>
    </w:p>
    <w:p w:rsidR="00654E31" w:rsidRDefault="00654E31">
      <w:pPr>
        <w:spacing w:before="220" w:after="1" w:line="220" w:lineRule="atLeast"/>
        <w:ind w:firstLine="540"/>
        <w:jc w:val="both"/>
      </w:pPr>
      <w:r>
        <w:rPr>
          <w:rFonts w:ascii="Calibri" w:hAnsi="Calibri" w:cs="Calibri"/>
        </w:rPr>
        <w:t>Согласно пункту 8.1.1. Положения о закупке заказчик вправе применять неконкурентный способ закупки у единственного поставщика (исполнителя, подрядчика) в случаях, предусмотренных подразделом 8.2. настоящего Положения.</w:t>
      </w:r>
    </w:p>
    <w:p w:rsidR="00654E31" w:rsidRDefault="00654E31">
      <w:pPr>
        <w:spacing w:before="220" w:after="1" w:line="220" w:lineRule="atLeast"/>
        <w:ind w:firstLine="540"/>
        <w:jc w:val="both"/>
      </w:pPr>
      <w:r>
        <w:rPr>
          <w:rFonts w:ascii="Calibri" w:hAnsi="Calibri" w:cs="Calibri"/>
        </w:rPr>
        <w:t>В пункте 8.2 Положения о закупке указан исчерпывающий перечень случаев проведения закупки у единственного поставщика (исполнителя, подрядчика), включая следующие случаи:</w:t>
      </w:r>
    </w:p>
    <w:p w:rsidR="00654E31" w:rsidRDefault="00654E31">
      <w:pPr>
        <w:spacing w:before="220" w:after="1" w:line="220" w:lineRule="atLeast"/>
        <w:ind w:firstLine="540"/>
        <w:jc w:val="both"/>
      </w:pPr>
      <w:r>
        <w:rPr>
          <w:rFonts w:ascii="Calibri" w:hAnsi="Calibri" w:cs="Calibri"/>
        </w:rPr>
        <w:t>- заключение договора при необходимости оперативного, срочного удовлетворения нужд Заказчика ТРУ, при условии, что временные затраты на проведение конкурентной процедуры закупки невозможны и обстоятельства, обусловившие срочность, нельзя было предвидеть (пункт 8.2.12);</w:t>
      </w:r>
    </w:p>
    <w:p w:rsidR="00654E31" w:rsidRDefault="00654E31">
      <w:pPr>
        <w:spacing w:before="220" w:after="1" w:line="220" w:lineRule="atLeast"/>
        <w:ind w:firstLine="540"/>
        <w:jc w:val="both"/>
      </w:pPr>
      <w:proofErr w:type="gramStart"/>
      <w:r>
        <w:rPr>
          <w:rFonts w:ascii="Calibri" w:hAnsi="Calibri" w:cs="Calibri"/>
        </w:rPr>
        <w:t xml:space="preserve">- при проведении закупки товаров, работ, услуг в рамках технического и санитарного содержания помещений и прилегающей территории объектов Заказчика, в том числе проведение ремонта элементов благоустройства территории, текущего ремонта помещений, </w:t>
      </w:r>
      <w:proofErr w:type="spellStart"/>
      <w:r>
        <w:rPr>
          <w:rFonts w:ascii="Calibri" w:hAnsi="Calibri" w:cs="Calibri"/>
        </w:rPr>
        <w:t>клининговых</w:t>
      </w:r>
      <w:proofErr w:type="spellEnd"/>
      <w:r>
        <w:rPr>
          <w:rFonts w:ascii="Calibri" w:hAnsi="Calibri" w:cs="Calibri"/>
        </w:rPr>
        <w:t xml:space="preserve"> услуг, очистки кровли от снега и сосулек, других работ и услуг, а также приобретения материалов для проведения данных работ своими силами (пункт 8.2.24);</w:t>
      </w:r>
      <w:proofErr w:type="gramEnd"/>
    </w:p>
    <w:p w:rsidR="00654E31" w:rsidRDefault="00654E31">
      <w:pPr>
        <w:spacing w:before="220" w:after="1" w:line="220" w:lineRule="atLeast"/>
        <w:ind w:firstLine="540"/>
        <w:jc w:val="both"/>
      </w:pPr>
      <w:r>
        <w:rPr>
          <w:rFonts w:ascii="Calibri" w:hAnsi="Calibri" w:cs="Calibri"/>
        </w:rPr>
        <w:t>- при заключении договора на оказание услуг по мойке автотранспортных средств и спецтехники (пункт 8.2.33);</w:t>
      </w:r>
    </w:p>
    <w:p w:rsidR="00654E31" w:rsidRDefault="00654E31">
      <w:pPr>
        <w:spacing w:before="220" w:after="1" w:line="220" w:lineRule="atLeast"/>
        <w:ind w:firstLine="540"/>
        <w:jc w:val="both"/>
      </w:pPr>
      <w:r>
        <w:rPr>
          <w:rFonts w:ascii="Calibri" w:hAnsi="Calibri" w:cs="Calibri"/>
        </w:rPr>
        <w:t>- заключение договора на оказание услуг по уборке снега на прилегающей к объектам учреждения территории (пункт 8.2.36);</w:t>
      </w:r>
    </w:p>
    <w:p w:rsidR="00654E31" w:rsidRDefault="00654E31">
      <w:pPr>
        <w:spacing w:before="220" w:after="1" w:line="220" w:lineRule="atLeast"/>
        <w:ind w:firstLine="540"/>
        <w:jc w:val="both"/>
      </w:pPr>
      <w:r>
        <w:rPr>
          <w:rFonts w:ascii="Calibri" w:hAnsi="Calibri" w:cs="Calibri"/>
        </w:rPr>
        <w:t>- возникновение потребности в товарах (работах, услугах), когда применить конкурентные способы закупки невозможно из-за отсутствия времени, необходимого для их проведения в следующих случаях: а) уполномоченным органом отменены результаты закупки, проведенной конкурентным способом; б) расторгнут неисполненный договор и необходимо завершить его исполнение (пункт 8.2.41);</w:t>
      </w:r>
    </w:p>
    <w:p w:rsidR="00654E31" w:rsidRDefault="00654E31">
      <w:pPr>
        <w:spacing w:before="220" w:after="1" w:line="220" w:lineRule="atLeast"/>
        <w:ind w:firstLine="540"/>
        <w:jc w:val="both"/>
      </w:pPr>
      <w:r>
        <w:rPr>
          <w:rFonts w:ascii="Calibri" w:hAnsi="Calibri" w:cs="Calibri"/>
        </w:rPr>
        <w:t xml:space="preserve">- при проведении закупки ТРУ с целью создания доступной среды для нужд маломобильных групп населения в рамках реализации мероприятий государственной </w:t>
      </w:r>
      <w:hyperlink r:id="rId24">
        <w:r>
          <w:rPr>
            <w:rFonts w:ascii="Calibri" w:hAnsi="Calibri" w:cs="Calibri"/>
            <w:color w:val="0000FF"/>
          </w:rPr>
          <w:t>программы</w:t>
        </w:r>
      </w:hyperlink>
      <w:r>
        <w:rPr>
          <w:rFonts w:ascii="Calibri" w:hAnsi="Calibri" w:cs="Calibri"/>
        </w:rPr>
        <w:t xml:space="preserve"> Российской Федерации "Доступная среда" на объектах учреждения (пункт 8.2.99);</w:t>
      </w:r>
    </w:p>
    <w:p w:rsidR="00654E31" w:rsidRDefault="00654E31">
      <w:pPr>
        <w:spacing w:before="220" w:after="1" w:line="220" w:lineRule="atLeast"/>
        <w:ind w:firstLine="540"/>
        <w:jc w:val="both"/>
      </w:pPr>
      <w:r>
        <w:rPr>
          <w:rFonts w:ascii="Calibri" w:hAnsi="Calibri" w:cs="Calibri"/>
        </w:rPr>
        <w:t xml:space="preserve">- </w:t>
      </w:r>
      <w:proofErr w:type="gramStart"/>
      <w:r>
        <w:rPr>
          <w:rFonts w:ascii="Calibri" w:hAnsi="Calibri" w:cs="Calibri"/>
        </w:rPr>
        <w:t>осуществляется закупка ТРУ</w:t>
      </w:r>
      <w:proofErr w:type="gramEnd"/>
      <w:r>
        <w:rPr>
          <w:rFonts w:ascii="Calibri" w:hAnsi="Calibri" w:cs="Calibri"/>
        </w:rPr>
        <w:t xml:space="preserve"> (пункт 8.2.105):</w:t>
      </w:r>
    </w:p>
    <w:p w:rsidR="00654E31" w:rsidRDefault="00654E31">
      <w:pPr>
        <w:spacing w:before="220" w:after="1" w:line="220" w:lineRule="atLeast"/>
        <w:ind w:firstLine="540"/>
        <w:jc w:val="both"/>
      </w:pPr>
      <w:proofErr w:type="gramStart"/>
      <w:r>
        <w:rPr>
          <w:rFonts w:ascii="Calibri" w:hAnsi="Calibri" w:cs="Calibri"/>
        </w:rPr>
        <w:t>- исполнения указаний (в том числе распоряжений, поручений, предписаний, писем) Министерства Спорта Российской Федерации, Министерства Спорта Хабаровского края, а также в соответствии с положением о мероприятии (порядком проведения мероприятия, регламентом мероприятия), утвержденным Министерством Спорта Хабаровского края и/или Министерством Спорта Российской Федерации, в том числе закупка ТРУ, связанных с ремонтом или оснащением объекта, на котором планируется проведение спортивного или физкультурного мероприятия;</w:t>
      </w:r>
      <w:proofErr w:type="gramEnd"/>
    </w:p>
    <w:p w:rsidR="00654E31" w:rsidRDefault="00654E31">
      <w:pPr>
        <w:spacing w:before="220" w:after="1" w:line="220" w:lineRule="atLeast"/>
        <w:ind w:firstLine="540"/>
        <w:jc w:val="both"/>
      </w:pPr>
      <w:r>
        <w:rPr>
          <w:rFonts w:ascii="Calibri" w:hAnsi="Calibri" w:cs="Calibri"/>
        </w:rPr>
        <w:lastRenderedPageBreak/>
        <w:t>- исполнения федеральных, региональных программ субъекта Российской Федерации.</w:t>
      </w:r>
    </w:p>
    <w:p w:rsidR="00654E31" w:rsidRDefault="00654E31">
      <w:pPr>
        <w:spacing w:before="220" w:after="1" w:line="220" w:lineRule="atLeast"/>
        <w:ind w:firstLine="540"/>
        <w:jc w:val="both"/>
      </w:pPr>
      <w:r>
        <w:rPr>
          <w:rFonts w:ascii="Calibri" w:hAnsi="Calibri" w:cs="Calibri"/>
        </w:rPr>
        <w:t>В протесте прокурор требовал привести пункт 8.2 Положения о закупке в соответствие с указанными Федеральными законами. О результатах рассмотрения протеста предложено сообщить в прокуратуру в письменной форме не позднее чем в 10-дневный срок с момента поступления.</w:t>
      </w:r>
    </w:p>
    <w:p w:rsidR="00654E31" w:rsidRDefault="00654E31">
      <w:pPr>
        <w:spacing w:before="220" w:after="1" w:line="220" w:lineRule="atLeast"/>
        <w:ind w:firstLine="540"/>
        <w:jc w:val="both"/>
      </w:pPr>
      <w:r>
        <w:rPr>
          <w:rFonts w:ascii="Calibri" w:hAnsi="Calibri" w:cs="Calibri"/>
        </w:rPr>
        <w:t>Учреждение письмом от 09.06.2025 N 01-20/281 сообщило, что протест удовлетворению не подлежит, так как Положение о закупках соответствует требованиям названных законов. Кроме того, ходатайствовало об отзыве (отмене) протеста, так как фактов нарушения Положением о закупках требований действующего законодательства не имеется.</w:t>
      </w:r>
    </w:p>
    <w:p w:rsidR="00654E31" w:rsidRDefault="00654E31">
      <w:pPr>
        <w:spacing w:before="220" w:after="1" w:line="220" w:lineRule="atLeast"/>
        <w:ind w:firstLine="540"/>
        <w:jc w:val="both"/>
      </w:pPr>
      <w:r>
        <w:rPr>
          <w:rFonts w:ascii="Calibri" w:hAnsi="Calibri" w:cs="Calibri"/>
        </w:rPr>
        <w:t xml:space="preserve">28.07.2025 прокурор, ссылаясь на положения </w:t>
      </w:r>
      <w:hyperlink r:id="rId25">
        <w:r>
          <w:rPr>
            <w:rFonts w:ascii="Calibri" w:hAnsi="Calibri" w:cs="Calibri"/>
            <w:color w:val="0000FF"/>
          </w:rPr>
          <w:t>статьи 35</w:t>
        </w:r>
      </w:hyperlink>
      <w:r>
        <w:rPr>
          <w:rFonts w:ascii="Calibri" w:hAnsi="Calibri" w:cs="Calibri"/>
        </w:rPr>
        <w:t xml:space="preserve"> Федерального закона от 17.01.1992 N 2202-I "О прокуратуре Российской Федерации" (далее - Закон о прокуратуре, Закон N 2201-1), </w:t>
      </w:r>
      <w:hyperlink r:id="rId26">
        <w:r>
          <w:rPr>
            <w:rFonts w:ascii="Calibri" w:hAnsi="Calibri" w:cs="Calibri"/>
            <w:color w:val="0000FF"/>
          </w:rPr>
          <w:t>статьи 4</w:t>
        </w:r>
      </w:hyperlink>
      <w:r>
        <w:rPr>
          <w:rFonts w:ascii="Calibri" w:hAnsi="Calibri" w:cs="Calibri"/>
        </w:rPr>
        <w:t xml:space="preserve"> и </w:t>
      </w:r>
      <w:hyperlink r:id="rId27">
        <w:r>
          <w:rPr>
            <w:rFonts w:ascii="Calibri" w:hAnsi="Calibri" w:cs="Calibri"/>
            <w:color w:val="0000FF"/>
          </w:rPr>
          <w:t>198</w:t>
        </w:r>
      </w:hyperlink>
      <w:r>
        <w:rPr>
          <w:rFonts w:ascii="Calibri" w:hAnsi="Calibri" w:cs="Calibri"/>
        </w:rPr>
        <w:t xml:space="preserve"> АПК РФ обратился с заявлением о признании указанных пунктов Положения о закупке недействительными. В ходе судебного разбирательства прокурором заявлено ходатайство о восстановлении пропущенного процессуального срока подачи заявления по правилам </w:t>
      </w:r>
      <w:hyperlink r:id="rId28">
        <w:r>
          <w:rPr>
            <w:rFonts w:ascii="Calibri" w:hAnsi="Calibri" w:cs="Calibri"/>
            <w:color w:val="0000FF"/>
          </w:rPr>
          <w:t>главы 24</w:t>
        </w:r>
      </w:hyperlink>
      <w:r>
        <w:rPr>
          <w:rFonts w:ascii="Calibri" w:hAnsi="Calibri" w:cs="Calibri"/>
        </w:rPr>
        <w:t xml:space="preserve"> АПК РФ.</w:t>
      </w:r>
    </w:p>
    <w:p w:rsidR="00654E31" w:rsidRDefault="00654E31">
      <w:pPr>
        <w:spacing w:before="220" w:after="1" w:line="220" w:lineRule="atLeast"/>
        <w:ind w:firstLine="540"/>
        <w:jc w:val="both"/>
      </w:pPr>
      <w:r>
        <w:rPr>
          <w:rFonts w:ascii="Calibri" w:hAnsi="Calibri" w:cs="Calibri"/>
        </w:rPr>
        <w:t xml:space="preserve">Арбитражный суд первой инстанции признал причины пропуска срока, установленного </w:t>
      </w:r>
      <w:hyperlink r:id="rId29">
        <w:r>
          <w:rPr>
            <w:rFonts w:ascii="Calibri" w:hAnsi="Calibri" w:cs="Calibri"/>
            <w:color w:val="0000FF"/>
          </w:rPr>
          <w:t>частью 4 статьи 198</w:t>
        </w:r>
      </w:hyperlink>
      <w:r>
        <w:rPr>
          <w:rFonts w:ascii="Calibri" w:hAnsi="Calibri" w:cs="Calibri"/>
        </w:rPr>
        <w:t xml:space="preserve"> АПК РФ, уважительными, срок восстановил. Рассмотрев заявление прокурора по существу, доводы, изложенные в заявлении прокурора, о несоответствии оспариваемых пунктов Положения о закупке </w:t>
      </w:r>
      <w:hyperlink r:id="rId30">
        <w:r>
          <w:rPr>
            <w:rFonts w:ascii="Calibri" w:hAnsi="Calibri" w:cs="Calibri"/>
            <w:color w:val="0000FF"/>
          </w:rPr>
          <w:t>Закону</w:t>
        </w:r>
      </w:hyperlink>
      <w:r>
        <w:rPr>
          <w:rFonts w:ascii="Calibri" w:hAnsi="Calibri" w:cs="Calibri"/>
        </w:rPr>
        <w:t xml:space="preserve"> N 223-ФЗ и </w:t>
      </w:r>
      <w:hyperlink r:id="rId31">
        <w:r>
          <w:rPr>
            <w:rFonts w:ascii="Calibri" w:hAnsi="Calibri" w:cs="Calibri"/>
            <w:color w:val="0000FF"/>
          </w:rPr>
          <w:t>Закону</w:t>
        </w:r>
      </w:hyperlink>
      <w:r>
        <w:rPr>
          <w:rFonts w:ascii="Calibri" w:hAnsi="Calibri" w:cs="Calibri"/>
        </w:rPr>
        <w:t xml:space="preserve"> N 135-ФЗ признал обоснованными, требования заявителя удовлетворил.</w:t>
      </w:r>
    </w:p>
    <w:p w:rsidR="00654E31" w:rsidRDefault="00654E31">
      <w:pPr>
        <w:spacing w:before="220" w:after="1" w:line="220" w:lineRule="atLeast"/>
        <w:ind w:firstLine="540"/>
        <w:jc w:val="both"/>
      </w:pPr>
      <w:r>
        <w:rPr>
          <w:rFonts w:ascii="Calibri" w:hAnsi="Calibri" w:cs="Calibri"/>
        </w:rPr>
        <w:t>Суд апелляционной инстанции с выводами суда первой инстанции согласился.</w:t>
      </w:r>
    </w:p>
    <w:p w:rsidR="00654E31" w:rsidRDefault="00654E31">
      <w:pPr>
        <w:spacing w:before="220" w:after="1" w:line="220" w:lineRule="atLeast"/>
        <w:ind w:firstLine="540"/>
        <w:jc w:val="both"/>
      </w:pPr>
      <w:r>
        <w:rPr>
          <w:rFonts w:ascii="Calibri" w:hAnsi="Calibri" w:cs="Calibri"/>
        </w:rPr>
        <w:t>Суд округа поддерживает суды, принимая во внимание следующее.</w:t>
      </w:r>
    </w:p>
    <w:p w:rsidR="00654E31" w:rsidRDefault="00654E31">
      <w:pPr>
        <w:spacing w:before="220" w:after="1" w:line="220" w:lineRule="atLeast"/>
        <w:ind w:firstLine="540"/>
        <w:jc w:val="both"/>
      </w:pPr>
      <w:r>
        <w:rPr>
          <w:rFonts w:ascii="Calibri" w:hAnsi="Calibri" w:cs="Calibri"/>
        </w:rPr>
        <w:t xml:space="preserve">В соответствии с </w:t>
      </w:r>
      <w:hyperlink r:id="rId32">
        <w:r>
          <w:rPr>
            <w:rFonts w:ascii="Calibri" w:hAnsi="Calibri" w:cs="Calibri"/>
            <w:color w:val="0000FF"/>
          </w:rPr>
          <w:t>пунктом 1 статьи 21</w:t>
        </w:r>
      </w:hyperlink>
      <w:r>
        <w:rPr>
          <w:rFonts w:ascii="Calibri" w:hAnsi="Calibri" w:cs="Calibri"/>
        </w:rPr>
        <w:t xml:space="preserve"> Закона о прокуратуре предметом прокурорского надзора являются:</w:t>
      </w:r>
    </w:p>
    <w:p w:rsidR="00654E31" w:rsidRDefault="00654E31">
      <w:pPr>
        <w:spacing w:before="220" w:after="1" w:line="220" w:lineRule="atLeast"/>
        <w:ind w:firstLine="540"/>
        <w:jc w:val="both"/>
      </w:pPr>
      <w:proofErr w:type="gramStart"/>
      <w:r>
        <w:rPr>
          <w:rFonts w:ascii="Calibri" w:hAnsi="Calibri" w:cs="Calibri"/>
        </w:rPr>
        <w:t xml:space="preserve">- соблюдение </w:t>
      </w:r>
      <w:hyperlink r:id="rId33">
        <w:r>
          <w:rPr>
            <w:rFonts w:ascii="Calibri" w:hAnsi="Calibri" w:cs="Calibri"/>
            <w:color w:val="0000FF"/>
          </w:rPr>
          <w:t>Конституции</w:t>
        </w:r>
      </w:hyperlink>
      <w:r>
        <w:rPr>
          <w:rFonts w:ascii="Calibri" w:hAnsi="Calibri" w:cs="Calibri"/>
        </w:rPr>
        <w:t xml:space="preserve"> Российской Федерации и исполнение законов, действующих на территории Российской Федерации, федеральными органами исполнительной власти, Следственным комитетом Российской Федерации, органами государственной власти субъектов Российской Федерации, органами публичной власти федеральных территорий,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w:t>
      </w:r>
      <w:proofErr w:type="gramEnd"/>
      <w:r>
        <w:rPr>
          <w:rFonts w:ascii="Calibri" w:hAnsi="Calibri" w:cs="Calibri"/>
        </w:rPr>
        <w:t xml:space="preserve"> принудительного содержания, а также органами управления и руководителями коммерческих и некоммерческих организаций;</w:t>
      </w:r>
    </w:p>
    <w:p w:rsidR="00654E31" w:rsidRDefault="00654E31">
      <w:pPr>
        <w:spacing w:before="220" w:after="1" w:line="220" w:lineRule="atLeast"/>
        <w:ind w:firstLine="540"/>
        <w:jc w:val="both"/>
      </w:pPr>
      <w:r>
        <w:rPr>
          <w:rFonts w:ascii="Calibri" w:hAnsi="Calibri" w:cs="Calibri"/>
        </w:rPr>
        <w:t xml:space="preserve">- соответствие законам правовых актов, издаваемых органами и должностными лицами, указанными в настоящем </w:t>
      </w:r>
      <w:hyperlink r:id="rId34">
        <w:r>
          <w:rPr>
            <w:rFonts w:ascii="Calibri" w:hAnsi="Calibri" w:cs="Calibri"/>
            <w:color w:val="0000FF"/>
          </w:rPr>
          <w:t>пункте</w:t>
        </w:r>
      </w:hyperlink>
      <w:r>
        <w:rPr>
          <w:rFonts w:ascii="Calibri" w:hAnsi="Calibri" w:cs="Calibri"/>
        </w:rPr>
        <w:t>.</w:t>
      </w:r>
    </w:p>
    <w:p w:rsidR="00654E31" w:rsidRDefault="00654E31">
      <w:pPr>
        <w:spacing w:before="220" w:after="1" w:line="220" w:lineRule="atLeast"/>
        <w:ind w:firstLine="540"/>
        <w:jc w:val="both"/>
      </w:pPr>
      <w:r>
        <w:rPr>
          <w:rFonts w:ascii="Calibri" w:hAnsi="Calibri" w:cs="Calibri"/>
        </w:rPr>
        <w:t xml:space="preserve">Согласно </w:t>
      </w:r>
      <w:hyperlink r:id="rId35">
        <w:r>
          <w:rPr>
            <w:rFonts w:ascii="Calibri" w:hAnsi="Calibri" w:cs="Calibri"/>
            <w:color w:val="0000FF"/>
          </w:rPr>
          <w:t>пункту 2 данной статьи</w:t>
        </w:r>
      </w:hyperlink>
      <w:r>
        <w:rPr>
          <w:rFonts w:ascii="Calibri" w:hAnsi="Calibri" w:cs="Calibri"/>
        </w:rPr>
        <w:t xml:space="preserve"> при осуществлении надзора за исполнением законов органы прокуратуры не подменяют иные государственные органы. Проверка исполнения законов проводится на основании поступившей в органы прокуратуры информации о фактах нарушения законов, требующих принятия мер прокурором, в случае, если эти сведения нельзя подтвердить или опровергнуть без проведения указанной проверки.</w:t>
      </w:r>
    </w:p>
    <w:p w:rsidR="00654E31" w:rsidRDefault="00654E31">
      <w:pPr>
        <w:spacing w:before="220" w:after="1" w:line="220" w:lineRule="atLeast"/>
        <w:ind w:firstLine="540"/>
        <w:jc w:val="both"/>
      </w:pPr>
      <w:proofErr w:type="gramStart"/>
      <w:r>
        <w:rPr>
          <w:rFonts w:ascii="Calibri" w:hAnsi="Calibri" w:cs="Calibri"/>
        </w:rPr>
        <w:t xml:space="preserve">В силу </w:t>
      </w:r>
      <w:hyperlink r:id="rId36">
        <w:r>
          <w:rPr>
            <w:rFonts w:ascii="Calibri" w:hAnsi="Calibri" w:cs="Calibri"/>
            <w:color w:val="0000FF"/>
          </w:rPr>
          <w:t>пункта 3 статья 22</w:t>
        </w:r>
      </w:hyperlink>
      <w:r>
        <w:rPr>
          <w:rFonts w:ascii="Calibri" w:hAnsi="Calibri" w:cs="Calibri"/>
        </w:rPr>
        <w:t xml:space="preserve"> Закона N 2201-1, закрепляющей полномочия прокурора прокурор или его заместитель в случае установления факта нарушения закона органами и должностными лицами, указанными в </w:t>
      </w:r>
      <w:hyperlink r:id="rId37">
        <w:r>
          <w:rPr>
            <w:rFonts w:ascii="Calibri" w:hAnsi="Calibri" w:cs="Calibri"/>
            <w:color w:val="0000FF"/>
          </w:rPr>
          <w:t>пункте 1 статьи 21</w:t>
        </w:r>
      </w:hyperlink>
      <w:r>
        <w:rPr>
          <w:rFonts w:ascii="Calibri" w:hAnsi="Calibri" w:cs="Calibri"/>
        </w:rPr>
        <w:t xml:space="preserve"> настоящего Федерального закона опротестовывает противоречащие закону правовые акты, обращается в суд или арбитражный суд с требованием о признании таких актов недействительными.</w:t>
      </w:r>
      <w:proofErr w:type="gramEnd"/>
    </w:p>
    <w:p w:rsidR="00654E31" w:rsidRDefault="00654E31">
      <w:pPr>
        <w:spacing w:before="220" w:after="1" w:line="220" w:lineRule="atLeast"/>
        <w:ind w:firstLine="540"/>
        <w:jc w:val="both"/>
      </w:pPr>
      <w:r>
        <w:rPr>
          <w:rFonts w:ascii="Calibri" w:hAnsi="Calibri" w:cs="Calibri"/>
        </w:rPr>
        <w:lastRenderedPageBreak/>
        <w:t xml:space="preserve">При этом согласно </w:t>
      </w:r>
      <w:hyperlink r:id="rId38">
        <w:r>
          <w:rPr>
            <w:rFonts w:ascii="Calibri" w:hAnsi="Calibri" w:cs="Calibri"/>
            <w:color w:val="0000FF"/>
          </w:rPr>
          <w:t>пункту 3 статьи 35</w:t>
        </w:r>
      </w:hyperlink>
      <w:r>
        <w:rPr>
          <w:rFonts w:ascii="Calibri" w:hAnsi="Calibri" w:cs="Calibri"/>
        </w:rPr>
        <w:t xml:space="preserve"> Закона о прокуратуре прокурор в соответствии с процессуальным законодательством Российской Федерации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w:t>
      </w:r>
    </w:p>
    <w:p w:rsidR="00654E31" w:rsidRDefault="00654E31">
      <w:pPr>
        <w:spacing w:before="220" w:after="1" w:line="220" w:lineRule="atLeast"/>
        <w:ind w:firstLine="540"/>
        <w:jc w:val="both"/>
      </w:pPr>
      <w:hyperlink r:id="rId39">
        <w:proofErr w:type="gramStart"/>
        <w:r>
          <w:rPr>
            <w:rFonts w:ascii="Calibri" w:hAnsi="Calibri" w:cs="Calibri"/>
            <w:color w:val="0000FF"/>
          </w:rPr>
          <w:t>Частью 1 статьи 2</w:t>
        </w:r>
      </w:hyperlink>
      <w:r>
        <w:rPr>
          <w:rFonts w:ascii="Calibri" w:hAnsi="Calibri" w:cs="Calibri"/>
        </w:rPr>
        <w:t xml:space="preserve"> Закона N 223-ФЗ определено, что при закупке товаров, работ, услуг заказчики руководствуются </w:t>
      </w:r>
      <w:hyperlink r:id="rId40">
        <w:r>
          <w:rPr>
            <w:rFonts w:ascii="Calibri" w:hAnsi="Calibri" w:cs="Calibri"/>
            <w:color w:val="0000FF"/>
          </w:rPr>
          <w:t>Конституцией</w:t>
        </w:r>
      </w:hyperlink>
      <w:r>
        <w:rPr>
          <w:rFonts w:ascii="Calibri" w:hAnsi="Calibri" w:cs="Calibri"/>
        </w:rPr>
        <w:t xml:space="preserve"> Российской Федерации, Гражданским </w:t>
      </w:r>
      <w:hyperlink r:id="rId41">
        <w:r>
          <w:rPr>
            <w:rFonts w:ascii="Calibri" w:hAnsi="Calibri" w:cs="Calibri"/>
            <w:color w:val="0000FF"/>
          </w:rPr>
          <w:t>кодексом</w:t>
        </w:r>
      </w:hyperlink>
      <w:r>
        <w:rPr>
          <w:rFonts w:ascii="Calibri" w:hAnsi="Calibri" w:cs="Calibri"/>
        </w:rPr>
        <w:t xml:space="preserve"> Российской Федерации, настоящим Федеральным </w:t>
      </w:r>
      <w:hyperlink r:id="rId42">
        <w:r>
          <w:rPr>
            <w:rFonts w:ascii="Calibri" w:hAnsi="Calibri" w:cs="Calibri"/>
            <w:color w:val="0000FF"/>
          </w:rPr>
          <w:t>законом</w:t>
        </w:r>
      </w:hyperlink>
      <w:r>
        <w:rPr>
          <w:rFonts w:ascii="Calibri" w:hAnsi="Calibri" w:cs="Calibri"/>
        </w:rPr>
        <w:t xml:space="preserve">, другими федеральными законами и иными нормативными правовыми актами Российской Федерации, а также принятыми в соответствии с ними и утвержденными с учетом положений </w:t>
      </w:r>
      <w:hyperlink r:id="rId43">
        <w:r>
          <w:rPr>
            <w:rFonts w:ascii="Calibri" w:hAnsi="Calibri" w:cs="Calibri"/>
            <w:color w:val="0000FF"/>
          </w:rPr>
          <w:t>части 3 настоящей статьи</w:t>
        </w:r>
      </w:hyperlink>
      <w:r>
        <w:rPr>
          <w:rFonts w:ascii="Calibri" w:hAnsi="Calibri" w:cs="Calibri"/>
        </w:rPr>
        <w:t xml:space="preserve"> правовыми актами, регламентирующими правила закупки (далее - положение о</w:t>
      </w:r>
      <w:proofErr w:type="gramEnd"/>
      <w:r>
        <w:rPr>
          <w:rFonts w:ascii="Calibri" w:hAnsi="Calibri" w:cs="Calibri"/>
        </w:rPr>
        <w:t xml:space="preserve"> закупке).</w:t>
      </w:r>
    </w:p>
    <w:p w:rsidR="00654E31" w:rsidRDefault="00654E31">
      <w:pPr>
        <w:spacing w:before="220" w:after="1" w:line="220" w:lineRule="atLeast"/>
        <w:ind w:firstLine="540"/>
        <w:jc w:val="both"/>
      </w:pPr>
      <w:proofErr w:type="gramStart"/>
      <w:r>
        <w:rPr>
          <w:rFonts w:ascii="Calibri" w:hAnsi="Calibri" w:cs="Calibri"/>
        </w:rPr>
        <w:t xml:space="preserve">Согласно </w:t>
      </w:r>
      <w:hyperlink r:id="rId44">
        <w:r>
          <w:rPr>
            <w:rFonts w:ascii="Calibri" w:hAnsi="Calibri" w:cs="Calibri"/>
            <w:color w:val="0000FF"/>
          </w:rPr>
          <w:t>части 2 данной статьи</w:t>
        </w:r>
      </w:hyperlink>
      <w:r>
        <w:rPr>
          <w:rFonts w:ascii="Calibri" w:hAnsi="Calibri" w:cs="Calibri"/>
        </w:rPr>
        <w:t xml:space="preserve"> Положение о закупке является документом, который регламентирует закупочную деятельность заказчика и должен содержать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определения</w:t>
      </w:r>
      <w:proofErr w:type="gramEnd"/>
      <w:r>
        <w:rPr>
          <w:rFonts w:ascii="Calibri" w:hAnsi="Calibri" w:cs="Calibri"/>
        </w:rPr>
        <w:t xml:space="preserve"> и обоснования цены единицы товара, работы, услуги, определения максимального значения цены договора, порядок подготовки и осуществления закупок способами, указанными в </w:t>
      </w:r>
      <w:hyperlink r:id="rId45">
        <w:r>
          <w:rPr>
            <w:rFonts w:ascii="Calibri" w:hAnsi="Calibri" w:cs="Calibri"/>
            <w:color w:val="0000FF"/>
          </w:rPr>
          <w:t>частях 3.1</w:t>
        </w:r>
      </w:hyperlink>
      <w:r>
        <w:rPr>
          <w:rFonts w:ascii="Calibri" w:hAnsi="Calibri" w:cs="Calibri"/>
        </w:rPr>
        <w:t xml:space="preserve"> и </w:t>
      </w:r>
      <w:hyperlink r:id="rId46">
        <w:r>
          <w:rPr>
            <w:rFonts w:ascii="Calibri" w:hAnsi="Calibri" w:cs="Calibri"/>
            <w:color w:val="0000FF"/>
          </w:rPr>
          <w:t>3.2 статьи 3</w:t>
        </w:r>
      </w:hyperlink>
      <w:r>
        <w:rPr>
          <w:rFonts w:ascii="Calibri" w:hAnsi="Calibri" w:cs="Calibri"/>
        </w:rPr>
        <w:t xml:space="preserve"> настоящего Федерального закона, порядок и условия их применения, порядок заключения и исполнения договоров, а также иные связанные с обеспечением закупки положения.</w:t>
      </w:r>
    </w:p>
    <w:p w:rsidR="00654E31" w:rsidRDefault="00654E31">
      <w:pPr>
        <w:spacing w:before="220" w:after="1" w:line="220" w:lineRule="atLeast"/>
        <w:ind w:firstLine="540"/>
        <w:jc w:val="both"/>
      </w:pPr>
      <w:r>
        <w:rPr>
          <w:rFonts w:ascii="Calibri" w:hAnsi="Calibri" w:cs="Calibri"/>
        </w:rPr>
        <w:t xml:space="preserve">В силу </w:t>
      </w:r>
      <w:hyperlink r:id="rId47">
        <w:r>
          <w:rPr>
            <w:rFonts w:ascii="Calibri" w:hAnsi="Calibri" w:cs="Calibri"/>
            <w:color w:val="0000FF"/>
          </w:rPr>
          <w:t>пункта 3 части 3 статьи 2</w:t>
        </w:r>
      </w:hyperlink>
      <w:r>
        <w:rPr>
          <w:rFonts w:ascii="Calibri" w:hAnsi="Calibri" w:cs="Calibri"/>
        </w:rPr>
        <w:t xml:space="preserve"> Закона N 223-ФЗ Положение о закупке утверждается наблюдательным советом автономного учреждения в случае, если заказчиком выступает автономное учреждение.</w:t>
      </w:r>
    </w:p>
    <w:p w:rsidR="00654E31" w:rsidRDefault="00654E31">
      <w:pPr>
        <w:spacing w:before="220" w:after="1" w:line="220" w:lineRule="atLeast"/>
        <w:ind w:firstLine="540"/>
        <w:jc w:val="both"/>
      </w:pPr>
      <w:proofErr w:type="gramStart"/>
      <w:r>
        <w:rPr>
          <w:rFonts w:ascii="Calibri" w:hAnsi="Calibri" w:cs="Calibri"/>
        </w:rPr>
        <w:t>В рассматриваемой ситуации судами установлено, материалами дела подтверждается, что учреждение согласно пункту 1.2 устава, утвержденного распоряжением Министерства спорта Хабаровского края от 17.04.2023 N 83, является некоммерческой организацией, созданной на неопределенный срок для выполнения работ, оказания услуг в целях обеспечения реализации предусмотренных законодательством Российской Федерации полномочий Министерства спорта Хабаровского края в сфере физической культуры и спорта.</w:t>
      </w:r>
      <w:proofErr w:type="gramEnd"/>
      <w:r>
        <w:rPr>
          <w:rFonts w:ascii="Calibri" w:hAnsi="Calibri" w:cs="Calibri"/>
        </w:rPr>
        <w:t xml:space="preserve"> Учредитель - Хабаровский край, исполнительный орган края, </w:t>
      </w:r>
      <w:proofErr w:type="gramStart"/>
      <w:r>
        <w:rPr>
          <w:rFonts w:ascii="Calibri" w:hAnsi="Calibri" w:cs="Calibri"/>
        </w:rPr>
        <w:t>осуществляющим</w:t>
      </w:r>
      <w:proofErr w:type="gramEnd"/>
      <w:r>
        <w:rPr>
          <w:rFonts w:ascii="Calibri" w:hAnsi="Calibri" w:cs="Calibri"/>
        </w:rPr>
        <w:t xml:space="preserve"> функции и полномочия учредителя - министерство (пункты 1.3, 1.5 устава). Согласно пункту 2.5 устава учреждение выполняет государственное задание, установленное учредителем.</w:t>
      </w:r>
    </w:p>
    <w:p w:rsidR="00654E31" w:rsidRDefault="00654E31">
      <w:pPr>
        <w:spacing w:before="220" w:after="1" w:line="220" w:lineRule="atLeast"/>
        <w:ind w:firstLine="540"/>
        <w:jc w:val="both"/>
      </w:pPr>
      <w:r>
        <w:rPr>
          <w:rFonts w:ascii="Calibri" w:hAnsi="Calibri" w:cs="Calibri"/>
        </w:rPr>
        <w:t xml:space="preserve">Оспариваемое в части в рамках настоящего спора Положение о закупке утверждено решением наблюдательного совета учреждения от 16.12.2024 N 20 и приказом директора от 27.12.2024 N 01-05/419 в соответствии с </w:t>
      </w:r>
      <w:hyperlink r:id="rId48">
        <w:r>
          <w:rPr>
            <w:rFonts w:ascii="Calibri" w:hAnsi="Calibri" w:cs="Calibri"/>
            <w:color w:val="0000FF"/>
          </w:rPr>
          <w:t>Законом</w:t>
        </w:r>
      </w:hyperlink>
      <w:r>
        <w:rPr>
          <w:rFonts w:ascii="Calibri" w:hAnsi="Calibri" w:cs="Calibri"/>
        </w:rPr>
        <w:t xml:space="preserve"> N 223-ФЗ и Федеральным </w:t>
      </w:r>
      <w:hyperlink r:id="rId49">
        <w:r>
          <w:rPr>
            <w:rFonts w:ascii="Calibri" w:hAnsi="Calibri" w:cs="Calibri"/>
            <w:color w:val="0000FF"/>
          </w:rPr>
          <w:t>законом</w:t>
        </w:r>
      </w:hyperlink>
      <w:r>
        <w:rPr>
          <w:rFonts w:ascii="Calibri" w:hAnsi="Calibri" w:cs="Calibri"/>
        </w:rPr>
        <w:t xml:space="preserve"> от 03.11.2006 N 174-ФЗ "Об автономных учреждениях".</w:t>
      </w:r>
    </w:p>
    <w:p w:rsidR="00654E31" w:rsidRDefault="00654E31">
      <w:pPr>
        <w:spacing w:before="220" w:after="1" w:line="220" w:lineRule="atLeast"/>
        <w:ind w:firstLine="540"/>
        <w:jc w:val="both"/>
      </w:pPr>
      <w:r>
        <w:rPr>
          <w:rFonts w:ascii="Calibri" w:hAnsi="Calibri" w:cs="Calibri"/>
        </w:rPr>
        <w:t xml:space="preserve">Таким образом, в силу прямого и буквального указания законодателя Положение о закупках учреждения, утвержденное в установленном законодательством порядке уполномоченными лицами (наблюдательным советом) является правовым актом автономного учреждения, регламентирующим его закупочную деятельность заказчика. </w:t>
      </w:r>
      <w:proofErr w:type="gramStart"/>
      <w:r>
        <w:rPr>
          <w:rFonts w:ascii="Calibri" w:hAnsi="Calibri" w:cs="Calibri"/>
        </w:rPr>
        <w:t xml:space="preserve">Требования к содержанию и соответствию правового акта (Положения о закупке) определены нормами закона и этот акт, помимо прочего, обязан включать порядок подготовки и осуществления закупок способами, указанными в </w:t>
      </w:r>
      <w:hyperlink r:id="rId50">
        <w:r>
          <w:rPr>
            <w:rFonts w:ascii="Calibri" w:hAnsi="Calibri" w:cs="Calibri"/>
            <w:color w:val="0000FF"/>
          </w:rPr>
          <w:t>частях 3.1</w:t>
        </w:r>
      </w:hyperlink>
      <w:r>
        <w:rPr>
          <w:rFonts w:ascii="Calibri" w:hAnsi="Calibri" w:cs="Calibri"/>
        </w:rPr>
        <w:t xml:space="preserve"> и </w:t>
      </w:r>
      <w:hyperlink r:id="rId51">
        <w:r>
          <w:rPr>
            <w:rFonts w:ascii="Calibri" w:hAnsi="Calibri" w:cs="Calibri"/>
            <w:color w:val="0000FF"/>
          </w:rPr>
          <w:t>3.2 статьи 3</w:t>
        </w:r>
      </w:hyperlink>
      <w:r>
        <w:rPr>
          <w:rFonts w:ascii="Calibri" w:hAnsi="Calibri" w:cs="Calibri"/>
        </w:rPr>
        <w:t xml:space="preserve"> Закона N 223-ФЗ, порядок и условия их применения, порядок заключения и исполнения договоров, а также иные связанные с обеспечением закупки положения, соответствующие указанным законодателем требованиям.</w:t>
      </w:r>
      <w:proofErr w:type="gramEnd"/>
    </w:p>
    <w:p w:rsidR="00654E31" w:rsidRDefault="00654E31">
      <w:pPr>
        <w:spacing w:before="220" w:after="1" w:line="220" w:lineRule="atLeast"/>
        <w:ind w:firstLine="540"/>
        <w:jc w:val="both"/>
      </w:pPr>
      <w:proofErr w:type="gramStart"/>
      <w:r>
        <w:rPr>
          <w:rFonts w:ascii="Calibri" w:hAnsi="Calibri" w:cs="Calibri"/>
        </w:rPr>
        <w:t xml:space="preserve">В </w:t>
      </w:r>
      <w:hyperlink r:id="rId52">
        <w:r>
          <w:rPr>
            <w:rFonts w:ascii="Calibri" w:hAnsi="Calibri" w:cs="Calibri"/>
            <w:color w:val="0000FF"/>
          </w:rPr>
          <w:t>пункте 3</w:t>
        </w:r>
      </w:hyperlink>
      <w:r>
        <w:rPr>
          <w:rFonts w:ascii="Calibri" w:hAnsi="Calibri" w:cs="Calibri"/>
        </w:rPr>
        <w:t xml:space="preserve"> постановления Пленума Верховного Суда РФ от 28.06.2022 N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w:t>
      </w:r>
      <w:r>
        <w:rPr>
          <w:rFonts w:ascii="Calibri" w:hAnsi="Calibri" w:cs="Calibri"/>
        </w:rPr>
        <w:lastRenderedPageBreak/>
        <w:t>Российской Федерации" разъяснено, что к решениям, которые могут быть оспорены в суде, относятся индивидуальные акты применения права наделенных публичными полномочиями органов и лиц, принятые единолично либо коллегиально, содержащие волеизъявление</w:t>
      </w:r>
      <w:proofErr w:type="gramEnd"/>
      <w:r>
        <w:rPr>
          <w:rFonts w:ascii="Calibri" w:hAnsi="Calibri" w:cs="Calibri"/>
        </w:rPr>
        <w:t xml:space="preserve">, </w:t>
      </w:r>
      <w:proofErr w:type="gramStart"/>
      <w:r>
        <w:rPr>
          <w:rFonts w:ascii="Calibri" w:hAnsi="Calibri" w:cs="Calibri"/>
        </w:rPr>
        <w:t>порождающее</w:t>
      </w:r>
      <w:proofErr w:type="gramEnd"/>
      <w:r>
        <w:rPr>
          <w:rFonts w:ascii="Calibri" w:hAnsi="Calibri" w:cs="Calibri"/>
        </w:rPr>
        <w:t xml:space="preserve"> правовые последствия для граждан и (или) организаций в сфере административных и иных публичных правоотношений.</w:t>
      </w:r>
    </w:p>
    <w:p w:rsidR="00654E31" w:rsidRDefault="00654E31">
      <w:pPr>
        <w:spacing w:before="220" w:after="1" w:line="220" w:lineRule="atLeast"/>
        <w:ind w:firstLine="540"/>
        <w:jc w:val="both"/>
      </w:pPr>
      <w:r>
        <w:rPr>
          <w:rFonts w:ascii="Calibri" w:hAnsi="Calibri" w:cs="Calibri"/>
        </w:rPr>
        <w:t xml:space="preserve">По правилам </w:t>
      </w:r>
      <w:hyperlink r:id="rId53">
        <w:r>
          <w:rPr>
            <w:rFonts w:ascii="Calibri" w:hAnsi="Calibri" w:cs="Calibri"/>
            <w:color w:val="0000FF"/>
          </w:rPr>
          <w:t>главы 24</w:t>
        </w:r>
      </w:hyperlink>
      <w:r>
        <w:rPr>
          <w:rFonts w:ascii="Calibri" w:hAnsi="Calibri" w:cs="Calibri"/>
        </w:rPr>
        <w:t xml:space="preserve"> АПК РФ могут быть оспорены, в том числе письменные решения, имеющие ненормативный характер, для которых законодательством установлены определенные требования к порядку принятия, оформлению (реквизитам), содержанию.</w:t>
      </w:r>
    </w:p>
    <w:p w:rsidR="00654E31" w:rsidRDefault="00654E31">
      <w:pPr>
        <w:spacing w:before="220" w:after="1" w:line="220" w:lineRule="atLeast"/>
        <w:ind w:firstLine="540"/>
        <w:jc w:val="both"/>
      </w:pPr>
      <w:r>
        <w:rPr>
          <w:rFonts w:ascii="Calibri" w:hAnsi="Calibri" w:cs="Calibri"/>
        </w:rPr>
        <w:t xml:space="preserve">Согласно </w:t>
      </w:r>
      <w:hyperlink r:id="rId54">
        <w:r>
          <w:rPr>
            <w:rFonts w:ascii="Calibri" w:hAnsi="Calibri" w:cs="Calibri"/>
            <w:color w:val="0000FF"/>
          </w:rPr>
          <w:t>пункту 6</w:t>
        </w:r>
      </w:hyperlink>
      <w:r>
        <w:rPr>
          <w:rFonts w:ascii="Calibri" w:hAnsi="Calibri" w:cs="Calibri"/>
        </w:rPr>
        <w:t xml:space="preserve"> указанных разъяснений ВС РФ "При рассмотрении вопроса о том, может ли документ быть оспорен в судебном порядке, судам следует анализировать его содержание. О принятии решения, порождающего правовые последствия для граждан и (или) организаций, могут свидетельствовать, в частности, установление запрета определенного поведения или установление определенного порядка действий, предоставление (отказ в предоставлении) права, возможность привлечения к юридической ответственности в случае неисполнения содержащихся в документе требований. Наименование оспариваемого документа (заключение, акт, протокол, уведомление, предостережение) определяющего значения не имеет".</w:t>
      </w:r>
    </w:p>
    <w:p w:rsidR="00654E31" w:rsidRDefault="00654E31">
      <w:pPr>
        <w:spacing w:before="220" w:after="1" w:line="220" w:lineRule="atLeast"/>
        <w:ind w:firstLine="540"/>
        <w:jc w:val="both"/>
      </w:pPr>
      <w:proofErr w:type="gramStart"/>
      <w:r>
        <w:rPr>
          <w:rFonts w:ascii="Calibri" w:hAnsi="Calibri" w:cs="Calibri"/>
        </w:rPr>
        <w:t xml:space="preserve">Согласно приведенным выше положениям </w:t>
      </w:r>
      <w:hyperlink r:id="rId55">
        <w:r>
          <w:rPr>
            <w:rFonts w:ascii="Calibri" w:hAnsi="Calibri" w:cs="Calibri"/>
            <w:color w:val="0000FF"/>
          </w:rPr>
          <w:t>статей 22</w:t>
        </w:r>
      </w:hyperlink>
      <w:r>
        <w:rPr>
          <w:rFonts w:ascii="Calibri" w:hAnsi="Calibri" w:cs="Calibri"/>
        </w:rPr>
        <w:t xml:space="preserve">, </w:t>
      </w:r>
      <w:hyperlink r:id="rId56">
        <w:r>
          <w:rPr>
            <w:rFonts w:ascii="Calibri" w:hAnsi="Calibri" w:cs="Calibri"/>
            <w:color w:val="0000FF"/>
          </w:rPr>
          <w:t>35</w:t>
        </w:r>
      </w:hyperlink>
      <w:r>
        <w:rPr>
          <w:rFonts w:ascii="Calibri" w:hAnsi="Calibri" w:cs="Calibri"/>
        </w:rPr>
        <w:t xml:space="preserve"> Закона о прокуратуре прокурор или его заместитель в случае установления факта нарушения законов лицами, указанными в </w:t>
      </w:r>
      <w:hyperlink r:id="rId57">
        <w:r>
          <w:rPr>
            <w:rFonts w:ascii="Calibri" w:hAnsi="Calibri" w:cs="Calibri"/>
            <w:color w:val="0000FF"/>
          </w:rPr>
          <w:t>пункте 1 статьи 21</w:t>
        </w:r>
      </w:hyperlink>
      <w:r>
        <w:rPr>
          <w:rFonts w:ascii="Calibri" w:hAnsi="Calibri" w:cs="Calibri"/>
        </w:rPr>
        <w:t xml:space="preserve"> Закона опротестовывает противоречащие закону правовые акты, обращается в суд или арбитражный суд с требованием о признании таких актов недействительными в порядке, установленном процессуальным законодательством.</w:t>
      </w:r>
      <w:proofErr w:type="gramEnd"/>
    </w:p>
    <w:p w:rsidR="00654E31" w:rsidRDefault="00654E31">
      <w:pPr>
        <w:spacing w:before="220" w:after="1" w:line="220" w:lineRule="atLeast"/>
        <w:ind w:firstLine="540"/>
        <w:jc w:val="both"/>
      </w:pPr>
      <w:proofErr w:type="gramStart"/>
      <w:r>
        <w:rPr>
          <w:rFonts w:ascii="Calibri" w:hAnsi="Calibri" w:cs="Calibri"/>
        </w:rPr>
        <w:t xml:space="preserve">В соответствии с </w:t>
      </w:r>
      <w:hyperlink r:id="rId58">
        <w:r>
          <w:rPr>
            <w:rFonts w:ascii="Calibri" w:hAnsi="Calibri" w:cs="Calibri"/>
            <w:color w:val="0000FF"/>
          </w:rPr>
          <w:t>частью 2 статьи 198</w:t>
        </w:r>
      </w:hyperlink>
      <w:r>
        <w:rPr>
          <w:rFonts w:ascii="Calibri" w:hAnsi="Calibri" w:cs="Calibri"/>
        </w:rPr>
        <w:t xml:space="preserve"> АПК РФ прокурор, а также органы, осуществляющие публичные полномочия,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они полагают, что оспариваемый ненормативный правовой акт, решение и действие (бездействие) не соответствуют закону или иному нормативному правовому акту</w:t>
      </w:r>
      <w:proofErr w:type="gramEnd"/>
      <w:r>
        <w:rPr>
          <w:rFonts w:ascii="Calibri" w:hAnsi="Calibri" w:cs="Calibri"/>
        </w:rPr>
        <w:t xml:space="preserve"> и нарушают права и законные интересы граждан, организаций, иных лиц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654E31" w:rsidRDefault="00654E31">
      <w:pPr>
        <w:spacing w:before="220" w:after="1" w:line="220" w:lineRule="atLeast"/>
        <w:ind w:firstLine="540"/>
        <w:jc w:val="both"/>
      </w:pPr>
      <w:r>
        <w:rPr>
          <w:rFonts w:ascii="Calibri" w:hAnsi="Calibri" w:cs="Calibri"/>
        </w:rPr>
        <w:t xml:space="preserve">Учитывая, что Положение о закупке в силу буквального указания в </w:t>
      </w:r>
      <w:hyperlink r:id="rId59">
        <w:r>
          <w:rPr>
            <w:rFonts w:ascii="Calibri" w:hAnsi="Calibri" w:cs="Calibri"/>
            <w:color w:val="0000FF"/>
          </w:rPr>
          <w:t>Законе</w:t>
        </w:r>
      </w:hyperlink>
      <w:r>
        <w:rPr>
          <w:rFonts w:ascii="Calibri" w:hAnsi="Calibri" w:cs="Calibri"/>
        </w:rPr>
        <w:t xml:space="preserve"> N 223-ФЗ является правовым актом, его наличие для осуществления закупочной деятельности автономного учреждения в качестве заказчика обязательно в силу </w:t>
      </w:r>
      <w:hyperlink r:id="rId60">
        <w:r>
          <w:rPr>
            <w:rFonts w:ascii="Calibri" w:hAnsi="Calibri" w:cs="Calibri"/>
            <w:color w:val="0000FF"/>
          </w:rPr>
          <w:t>Закона</w:t>
        </w:r>
      </w:hyperlink>
      <w:r>
        <w:rPr>
          <w:rFonts w:ascii="Calibri" w:hAnsi="Calibri" w:cs="Calibri"/>
        </w:rPr>
        <w:t xml:space="preserve">, требования к его содержанию также регламентировано, а непосредственно в Положении о закупке, утвержденном уполномоченным органом учреждения (наблюдательным советом) определен порядок </w:t>
      </w:r>
      <w:proofErr w:type="gramStart"/>
      <w:r>
        <w:rPr>
          <w:rFonts w:ascii="Calibri" w:hAnsi="Calibri" w:cs="Calibri"/>
        </w:rPr>
        <w:t>действий</w:t>
      </w:r>
      <w:proofErr w:type="gramEnd"/>
      <w:r>
        <w:rPr>
          <w:rFonts w:ascii="Calibri" w:hAnsi="Calibri" w:cs="Calibri"/>
        </w:rPr>
        <w:t xml:space="preserve"> как заказчика, так и участников закупочных процедур, а полномочия прокурора на оспаривание правовых актов предусмотрены </w:t>
      </w:r>
      <w:hyperlink r:id="rId61">
        <w:r>
          <w:rPr>
            <w:rFonts w:ascii="Calibri" w:hAnsi="Calibri" w:cs="Calibri"/>
            <w:color w:val="0000FF"/>
          </w:rPr>
          <w:t>Законом</w:t>
        </w:r>
      </w:hyperlink>
      <w:r>
        <w:rPr>
          <w:rFonts w:ascii="Calibri" w:hAnsi="Calibri" w:cs="Calibri"/>
        </w:rPr>
        <w:t xml:space="preserve"> о прокуратуре и Арбитражным процессуальным </w:t>
      </w:r>
      <w:hyperlink r:id="rId62">
        <w:r>
          <w:rPr>
            <w:rFonts w:ascii="Calibri" w:hAnsi="Calibri" w:cs="Calibri"/>
            <w:color w:val="0000FF"/>
          </w:rPr>
          <w:t>кодексом</w:t>
        </w:r>
      </w:hyperlink>
      <w:r>
        <w:rPr>
          <w:rFonts w:ascii="Calibri" w:hAnsi="Calibri" w:cs="Calibri"/>
        </w:rPr>
        <w:t xml:space="preserve"> Российской Федерации, то выводы судов о возможности оспаривания прокурором спорных пунктов Положения о закупках в порядке </w:t>
      </w:r>
      <w:hyperlink r:id="rId63">
        <w:r>
          <w:rPr>
            <w:rFonts w:ascii="Calibri" w:hAnsi="Calibri" w:cs="Calibri"/>
            <w:color w:val="0000FF"/>
          </w:rPr>
          <w:t>главы 24</w:t>
        </w:r>
      </w:hyperlink>
      <w:r>
        <w:rPr>
          <w:rFonts w:ascii="Calibri" w:hAnsi="Calibri" w:cs="Calibri"/>
        </w:rPr>
        <w:t xml:space="preserve"> АПК РФ, правомерны, соответствуют действующему законодательству и разъяснениям высшей судебной инстанции. При этом, как следует из материалов дела, прокурором учтены выводы антимонопольного органа по вопросу о фактах </w:t>
      </w:r>
      <w:proofErr w:type="gramStart"/>
      <w:r>
        <w:rPr>
          <w:rFonts w:ascii="Calibri" w:hAnsi="Calibri" w:cs="Calibri"/>
        </w:rPr>
        <w:t xml:space="preserve">наличия/отсутствия нарушения норм </w:t>
      </w:r>
      <w:hyperlink r:id="rId64">
        <w:r>
          <w:rPr>
            <w:rFonts w:ascii="Calibri" w:hAnsi="Calibri" w:cs="Calibri"/>
            <w:color w:val="0000FF"/>
          </w:rPr>
          <w:t>Закона</w:t>
        </w:r>
        <w:proofErr w:type="gramEnd"/>
      </w:hyperlink>
      <w:r>
        <w:rPr>
          <w:rFonts w:ascii="Calibri" w:hAnsi="Calibri" w:cs="Calibri"/>
        </w:rPr>
        <w:t xml:space="preserve"> N 223-ФЗ и </w:t>
      </w:r>
      <w:hyperlink r:id="rId65">
        <w:r>
          <w:rPr>
            <w:rFonts w:ascii="Calibri" w:hAnsi="Calibri" w:cs="Calibri"/>
            <w:color w:val="0000FF"/>
          </w:rPr>
          <w:t>Закона</w:t>
        </w:r>
      </w:hyperlink>
      <w:r>
        <w:rPr>
          <w:rFonts w:ascii="Calibri" w:hAnsi="Calibri" w:cs="Calibri"/>
        </w:rPr>
        <w:t xml:space="preserve"> о защите конкуренции при проведении закупочных процедур, что соответствует </w:t>
      </w:r>
      <w:hyperlink r:id="rId66">
        <w:r>
          <w:rPr>
            <w:rFonts w:ascii="Calibri" w:hAnsi="Calibri" w:cs="Calibri"/>
            <w:color w:val="0000FF"/>
          </w:rPr>
          <w:t>пункту 2 статьи 21</w:t>
        </w:r>
      </w:hyperlink>
      <w:r>
        <w:rPr>
          <w:rFonts w:ascii="Calibri" w:hAnsi="Calibri" w:cs="Calibri"/>
        </w:rPr>
        <w:t xml:space="preserve"> Закона N 2201-1.</w:t>
      </w:r>
    </w:p>
    <w:p w:rsidR="00654E31" w:rsidRDefault="00654E31">
      <w:pPr>
        <w:spacing w:before="220" w:after="1" w:line="220" w:lineRule="atLeast"/>
        <w:ind w:firstLine="540"/>
        <w:jc w:val="both"/>
      </w:pPr>
      <w:r>
        <w:rPr>
          <w:rFonts w:ascii="Calibri" w:hAnsi="Calibri" w:cs="Calibri"/>
        </w:rPr>
        <w:t xml:space="preserve">Следовательно, в данном случае суды обоснованно признали право прокурора, предполагающего возможное нарушение законодательства, обратиться в арбитражный суд с заявлением, обусловленным обеспечением законности, защитой публичных интересов, исключением возможных случаев злоупотребления правом, как заказчиком, так и участниками закупочных процедур. Защита публичных интересов определена целями деятельности </w:t>
      </w:r>
      <w:r>
        <w:rPr>
          <w:rFonts w:ascii="Calibri" w:hAnsi="Calibri" w:cs="Calibri"/>
        </w:rPr>
        <w:lastRenderedPageBreak/>
        <w:t>учреждения (в интересах реализации полномочий министерства края) и финансированием его деятельности (путем получения субсидий из соответствующего бюджета), положениями устава.</w:t>
      </w:r>
    </w:p>
    <w:p w:rsidR="00654E31" w:rsidRDefault="00654E31">
      <w:pPr>
        <w:spacing w:before="220" w:after="1" w:line="220" w:lineRule="atLeast"/>
        <w:ind w:firstLine="540"/>
        <w:jc w:val="both"/>
      </w:pPr>
      <w:r>
        <w:rPr>
          <w:rFonts w:ascii="Calibri" w:hAnsi="Calibri" w:cs="Calibri"/>
        </w:rPr>
        <w:t xml:space="preserve">В связи с чем, доводы подателей кассационных жалоб об обязанности судов первой и апелляционной инстанций прекратить производство по делу применительно к </w:t>
      </w:r>
      <w:hyperlink r:id="rId67">
        <w:r>
          <w:rPr>
            <w:rFonts w:ascii="Calibri" w:hAnsi="Calibri" w:cs="Calibri"/>
            <w:color w:val="0000FF"/>
          </w:rPr>
          <w:t>пункту 1 части 1 статьи 150</w:t>
        </w:r>
      </w:hyperlink>
      <w:r>
        <w:rPr>
          <w:rFonts w:ascii="Calibri" w:hAnsi="Calibri" w:cs="Calibri"/>
        </w:rPr>
        <w:t xml:space="preserve"> АПК РФ подлежат отклонению.</w:t>
      </w:r>
    </w:p>
    <w:p w:rsidR="00654E31" w:rsidRDefault="00654E31">
      <w:pPr>
        <w:spacing w:before="220" w:after="1" w:line="220" w:lineRule="atLeast"/>
        <w:ind w:firstLine="540"/>
        <w:jc w:val="both"/>
      </w:pPr>
      <w:r>
        <w:rPr>
          <w:rFonts w:ascii="Calibri" w:hAnsi="Calibri" w:cs="Calibri"/>
        </w:rPr>
        <w:t xml:space="preserve">Доводы учреждения и министерства </w:t>
      </w:r>
      <w:proofErr w:type="gramStart"/>
      <w:r>
        <w:rPr>
          <w:rFonts w:ascii="Calibri" w:hAnsi="Calibri" w:cs="Calibri"/>
        </w:rPr>
        <w:t>в кассационных жалобах о пропуске прокурором процессуального срока на обращение в суд с заявлением</w:t>
      </w:r>
      <w:proofErr w:type="gramEnd"/>
      <w:r>
        <w:rPr>
          <w:rFonts w:ascii="Calibri" w:hAnsi="Calibri" w:cs="Calibri"/>
        </w:rPr>
        <w:t xml:space="preserve"> по правилам </w:t>
      </w:r>
      <w:hyperlink r:id="rId68">
        <w:r>
          <w:rPr>
            <w:rFonts w:ascii="Calibri" w:hAnsi="Calibri" w:cs="Calibri"/>
            <w:color w:val="0000FF"/>
          </w:rPr>
          <w:t>главы 24</w:t>
        </w:r>
      </w:hyperlink>
      <w:r>
        <w:rPr>
          <w:rFonts w:ascii="Calibri" w:hAnsi="Calibri" w:cs="Calibri"/>
        </w:rPr>
        <w:t xml:space="preserve"> АПК РФ и отсутствии уважительных причин для его восстановлении судом первой инстанции подлежат отклонению.</w:t>
      </w:r>
    </w:p>
    <w:p w:rsidR="00654E31" w:rsidRDefault="00654E31">
      <w:pPr>
        <w:spacing w:before="220" w:after="1" w:line="220" w:lineRule="atLeast"/>
        <w:ind w:firstLine="540"/>
        <w:jc w:val="both"/>
      </w:pPr>
      <w:proofErr w:type="gramStart"/>
      <w:r>
        <w:rPr>
          <w:rFonts w:ascii="Calibri" w:hAnsi="Calibri" w:cs="Calibri"/>
        </w:rPr>
        <w:t xml:space="preserve">В силу разъяснений, данных в </w:t>
      </w:r>
      <w:hyperlink r:id="rId69">
        <w:r>
          <w:rPr>
            <w:rFonts w:ascii="Calibri" w:hAnsi="Calibri" w:cs="Calibri"/>
            <w:color w:val="0000FF"/>
          </w:rPr>
          <w:t>пункте 7</w:t>
        </w:r>
      </w:hyperlink>
      <w:r>
        <w:rPr>
          <w:rFonts w:ascii="Calibri" w:hAnsi="Calibri" w:cs="Calibri"/>
        </w:rPr>
        <w:t xml:space="preserve"> постановления Пленума ВАС РФ от 23.03.2012 N 15 "О некоторых вопросах участия прокурора в арбитражном процессе", применительно к </w:t>
      </w:r>
      <w:hyperlink r:id="rId70">
        <w:r>
          <w:rPr>
            <w:rFonts w:ascii="Calibri" w:hAnsi="Calibri" w:cs="Calibri"/>
            <w:color w:val="0000FF"/>
          </w:rPr>
          <w:t>части 4 статьи 198</w:t>
        </w:r>
      </w:hyperlink>
      <w:r>
        <w:rPr>
          <w:rFonts w:ascii="Calibri" w:hAnsi="Calibri" w:cs="Calibri"/>
        </w:rPr>
        <w:t xml:space="preserve"> АПК РФ течение срока подачи прокурором заявления об оспаривании ненормативного правового акта, затрагивающего интересы неопределенного круга лиц или иные публичные интересы, начинается со дня издания такого акта.</w:t>
      </w:r>
      <w:proofErr w:type="gramEnd"/>
      <w:r>
        <w:rPr>
          <w:rFonts w:ascii="Calibri" w:hAnsi="Calibri" w:cs="Calibri"/>
        </w:rPr>
        <w:t xml:space="preserve"> Пропущенный прокурором срок подачи заявления об оспаривании ненормативного правового акта может быть восстановлен судом по ходатайству прокурора, если причины пропуска срока были уважительными, в </w:t>
      </w:r>
      <w:proofErr w:type="gramStart"/>
      <w:r>
        <w:rPr>
          <w:rFonts w:ascii="Calibri" w:hAnsi="Calibri" w:cs="Calibri"/>
        </w:rPr>
        <w:t>частности</w:t>
      </w:r>
      <w:proofErr w:type="gramEnd"/>
      <w:r>
        <w:rPr>
          <w:rFonts w:ascii="Calibri" w:hAnsi="Calibri" w:cs="Calibri"/>
        </w:rPr>
        <w:t xml:space="preserve"> если прокурор до истечения указанного срока или в иной разумный срок предпринимал меры прокурорского реагирования для выявления и устранения нарушений прав неопределенного круга лиц или иных публичных интересов либо не имел возможности, действуя в пределах своих полномочий, выявить указанные нарушения в установленный срок.</w:t>
      </w:r>
    </w:p>
    <w:p w:rsidR="00654E31" w:rsidRDefault="00654E31">
      <w:pPr>
        <w:spacing w:before="220" w:after="1" w:line="220" w:lineRule="atLeast"/>
        <w:ind w:firstLine="540"/>
        <w:jc w:val="both"/>
      </w:pPr>
      <w:r>
        <w:rPr>
          <w:rFonts w:ascii="Calibri" w:hAnsi="Calibri" w:cs="Calibri"/>
        </w:rPr>
        <w:t xml:space="preserve">Процессуальный срок подлежит восстановлению по ходатайству лица, участвующего в деле, если иное не предусмотрено Арбитражным процессуальным </w:t>
      </w:r>
      <w:hyperlink r:id="rId71">
        <w:r>
          <w:rPr>
            <w:rFonts w:ascii="Calibri" w:hAnsi="Calibri" w:cs="Calibri"/>
            <w:color w:val="0000FF"/>
          </w:rPr>
          <w:t>кодексом</w:t>
        </w:r>
      </w:hyperlink>
      <w:r>
        <w:rPr>
          <w:rFonts w:ascii="Calibri" w:hAnsi="Calibri" w:cs="Calibri"/>
        </w:rPr>
        <w:t xml:space="preserve"> Российской Федерации. Арбитражный суд восстанавливает пропущенный процессуальный срок, если признает причины пропуска уважительными и если не истекли предельно допустимые сроки для восстановления. О восстановлении пропущенного процессуального срока арбитражным судом указывается в соответствующем судебном акте (</w:t>
      </w:r>
      <w:hyperlink r:id="rId72">
        <w:r>
          <w:rPr>
            <w:rFonts w:ascii="Calibri" w:hAnsi="Calibri" w:cs="Calibri"/>
            <w:color w:val="0000FF"/>
          </w:rPr>
          <w:t>части 1</w:t>
        </w:r>
      </w:hyperlink>
      <w:r>
        <w:rPr>
          <w:rFonts w:ascii="Calibri" w:hAnsi="Calibri" w:cs="Calibri"/>
        </w:rPr>
        <w:t xml:space="preserve">, </w:t>
      </w:r>
      <w:hyperlink r:id="rId73">
        <w:r>
          <w:rPr>
            <w:rFonts w:ascii="Calibri" w:hAnsi="Calibri" w:cs="Calibri"/>
            <w:color w:val="0000FF"/>
          </w:rPr>
          <w:t>2</w:t>
        </w:r>
      </w:hyperlink>
      <w:r>
        <w:rPr>
          <w:rFonts w:ascii="Calibri" w:hAnsi="Calibri" w:cs="Calibri"/>
        </w:rPr>
        <w:t xml:space="preserve"> и </w:t>
      </w:r>
      <w:hyperlink r:id="rId74">
        <w:r>
          <w:rPr>
            <w:rFonts w:ascii="Calibri" w:hAnsi="Calibri" w:cs="Calibri"/>
            <w:color w:val="0000FF"/>
          </w:rPr>
          <w:t>4 статьи 117</w:t>
        </w:r>
      </w:hyperlink>
      <w:r>
        <w:rPr>
          <w:rFonts w:ascii="Calibri" w:hAnsi="Calibri" w:cs="Calibri"/>
        </w:rPr>
        <w:t xml:space="preserve"> АПК РФ).</w:t>
      </w:r>
    </w:p>
    <w:p w:rsidR="00654E31" w:rsidRDefault="00654E31">
      <w:pPr>
        <w:spacing w:before="220" w:after="1" w:line="220" w:lineRule="atLeast"/>
        <w:ind w:firstLine="540"/>
        <w:jc w:val="both"/>
      </w:pPr>
      <w:r>
        <w:rPr>
          <w:rFonts w:ascii="Calibri" w:hAnsi="Calibri" w:cs="Calibri"/>
        </w:rPr>
        <w:t>Как видно из приведенных положений разрешение вопроса об уважительности причин пропуска срока на обжалование, а также оценка доказательств и доводов, приведенных в обоснование ходатайства о восстановлении срока, являются прерогативой суда, рассматривающего ходатайство.</w:t>
      </w:r>
    </w:p>
    <w:p w:rsidR="00654E31" w:rsidRDefault="00654E31">
      <w:pPr>
        <w:spacing w:before="220" w:after="1" w:line="220" w:lineRule="atLeast"/>
        <w:ind w:firstLine="540"/>
        <w:jc w:val="both"/>
      </w:pPr>
      <w:r>
        <w:rPr>
          <w:rFonts w:ascii="Calibri" w:hAnsi="Calibri" w:cs="Calibri"/>
        </w:rPr>
        <w:t>В данном случае суд первой инстанции рассмотрел ходатайство и счел названные прокурором причины пропуска срока уважительными, и надлежащим образом подтвержденными.</w:t>
      </w:r>
    </w:p>
    <w:p w:rsidR="00654E31" w:rsidRDefault="00654E31">
      <w:pPr>
        <w:spacing w:before="220" w:after="1" w:line="220" w:lineRule="atLeast"/>
        <w:ind w:firstLine="540"/>
        <w:jc w:val="both"/>
      </w:pPr>
      <w:r>
        <w:rPr>
          <w:rFonts w:ascii="Calibri" w:hAnsi="Calibri" w:cs="Calibri"/>
        </w:rPr>
        <w:t xml:space="preserve">Выводы суда первой инстанции соответствуют материалам дела и не подлежат переоценке судом кассационной инстанции в силу </w:t>
      </w:r>
      <w:hyperlink r:id="rId75">
        <w:r>
          <w:rPr>
            <w:rFonts w:ascii="Calibri" w:hAnsi="Calibri" w:cs="Calibri"/>
            <w:color w:val="0000FF"/>
          </w:rPr>
          <w:t>статьи 286</w:t>
        </w:r>
      </w:hyperlink>
      <w:r>
        <w:rPr>
          <w:rFonts w:ascii="Calibri" w:hAnsi="Calibri" w:cs="Calibri"/>
        </w:rPr>
        <w:t xml:space="preserve"> АПК РФ.</w:t>
      </w:r>
    </w:p>
    <w:p w:rsidR="00654E31" w:rsidRDefault="00654E31">
      <w:pPr>
        <w:spacing w:before="220" w:after="1" w:line="220" w:lineRule="atLeast"/>
        <w:ind w:firstLine="540"/>
        <w:jc w:val="both"/>
      </w:pPr>
      <w:proofErr w:type="gramStart"/>
      <w:r>
        <w:rPr>
          <w:rFonts w:ascii="Calibri" w:hAnsi="Calibri" w:cs="Calibri"/>
        </w:rPr>
        <w:t xml:space="preserve">Относительно доводов кассационных жалоб о том, что все спорные пункты Положения о закупке отвечают критериям разумности и эффективности, а </w:t>
      </w:r>
      <w:hyperlink r:id="rId76">
        <w:r>
          <w:rPr>
            <w:rFonts w:ascii="Calibri" w:hAnsi="Calibri" w:cs="Calibri"/>
            <w:color w:val="0000FF"/>
          </w:rPr>
          <w:t>Закон</w:t>
        </w:r>
      </w:hyperlink>
      <w:r>
        <w:rPr>
          <w:rFonts w:ascii="Calibri" w:hAnsi="Calibri" w:cs="Calibri"/>
        </w:rPr>
        <w:t xml:space="preserve"> N 223-ФЗ не ограничивает заказчика в определении условий применения закупки у единственного поставщика и поэтому учреждение вправе самостоятельно установить оптимальный порядок закупок, соответствующий его потребностям и характеру закупочной деятельности, суд округа считает их ошибочными, правомерно отклоненными судами.</w:t>
      </w:r>
      <w:proofErr w:type="gramEnd"/>
    </w:p>
    <w:p w:rsidR="00654E31" w:rsidRDefault="00654E31">
      <w:pPr>
        <w:spacing w:before="220" w:after="1" w:line="220" w:lineRule="atLeast"/>
        <w:ind w:firstLine="540"/>
        <w:jc w:val="both"/>
      </w:pPr>
      <w:proofErr w:type="gramStart"/>
      <w:r>
        <w:rPr>
          <w:rFonts w:ascii="Calibri" w:hAnsi="Calibri" w:cs="Calibri"/>
        </w:rPr>
        <w:t xml:space="preserve">В силу с </w:t>
      </w:r>
      <w:hyperlink r:id="rId77">
        <w:r>
          <w:rPr>
            <w:rFonts w:ascii="Calibri" w:hAnsi="Calibri" w:cs="Calibri"/>
            <w:color w:val="0000FF"/>
          </w:rPr>
          <w:t>части 1 статьи 2</w:t>
        </w:r>
      </w:hyperlink>
      <w:r>
        <w:rPr>
          <w:rFonts w:ascii="Calibri" w:hAnsi="Calibri" w:cs="Calibri"/>
        </w:rPr>
        <w:t xml:space="preserve"> Закона N 223-ФЗ правовую основу для деятельности заказчика при закупке товаров, работ, услуг в соответствии утвержденным с учетом положений </w:t>
      </w:r>
      <w:hyperlink r:id="rId78">
        <w:r>
          <w:rPr>
            <w:rFonts w:ascii="Calibri" w:hAnsi="Calibri" w:cs="Calibri"/>
            <w:color w:val="0000FF"/>
          </w:rPr>
          <w:t>части 3 настоящей статьи</w:t>
        </w:r>
      </w:hyperlink>
      <w:r>
        <w:rPr>
          <w:rFonts w:ascii="Calibri" w:hAnsi="Calibri" w:cs="Calibri"/>
        </w:rPr>
        <w:t xml:space="preserve"> правовым актом, регламентирующим правила закупки конкретного заказчика (Положение о закупке) составляет </w:t>
      </w:r>
      <w:hyperlink r:id="rId79">
        <w:r>
          <w:rPr>
            <w:rFonts w:ascii="Calibri" w:hAnsi="Calibri" w:cs="Calibri"/>
            <w:color w:val="0000FF"/>
          </w:rPr>
          <w:t>Конституция</w:t>
        </w:r>
      </w:hyperlink>
      <w:r>
        <w:rPr>
          <w:rFonts w:ascii="Calibri" w:hAnsi="Calibri" w:cs="Calibri"/>
        </w:rPr>
        <w:t xml:space="preserve"> Российской Федерации, Гражданский </w:t>
      </w:r>
      <w:hyperlink r:id="rId80">
        <w:r>
          <w:rPr>
            <w:rFonts w:ascii="Calibri" w:hAnsi="Calibri" w:cs="Calibri"/>
            <w:color w:val="0000FF"/>
          </w:rPr>
          <w:t>кодекс</w:t>
        </w:r>
      </w:hyperlink>
      <w:r>
        <w:rPr>
          <w:rFonts w:ascii="Calibri" w:hAnsi="Calibri" w:cs="Calibri"/>
        </w:rPr>
        <w:t xml:space="preserve"> Российской Федерации, настоящий Федеральный </w:t>
      </w:r>
      <w:hyperlink r:id="rId81">
        <w:r>
          <w:rPr>
            <w:rFonts w:ascii="Calibri" w:hAnsi="Calibri" w:cs="Calibri"/>
            <w:color w:val="0000FF"/>
          </w:rPr>
          <w:t>закон</w:t>
        </w:r>
      </w:hyperlink>
      <w:r>
        <w:rPr>
          <w:rFonts w:ascii="Calibri" w:hAnsi="Calibri" w:cs="Calibri"/>
        </w:rPr>
        <w:t>, другие федеральные законы и иные нормативные правовые акты Российской</w:t>
      </w:r>
      <w:proofErr w:type="gramEnd"/>
      <w:r>
        <w:rPr>
          <w:rFonts w:ascii="Calibri" w:hAnsi="Calibri" w:cs="Calibri"/>
        </w:rPr>
        <w:t xml:space="preserve"> Федерации.</w:t>
      </w:r>
    </w:p>
    <w:p w:rsidR="00654E31" w:rsidRDefault="00654E31">
      <w:pPr>
        <w:spacing w:before="220" w:after="1" w:line="220" w:lineRule="atLeast"/>
        <w:ind w:firstLine="540"/>
        <w:jc w:val="both"/>
      </w:pPr>
      <w:r>
        <w:rPr>
          <w:rFonts w:ascii="Calibri" w:hAnsi="Calibri" w:cs="Calibri"/>
        </w:rPr>
        <w:lastRenderedPageBreak/>
        <w:t xml:space="preserve">Согласно </w:t>
      </w:r>
      <w:hyperlink r:id="rId82">
        <w:r>
          <w:rPr>
            <w:rFonts w:ascii="Calibri" w:hAnsi="Calibri" w:cs="Calibri"/>
            <w:color w:val="0000FF"/>
          </w:rPr>
          <w:t>части 1 статьи 1</w:t>
        </w:r>
      </w:hyperlink>
      <w:r>
        <w:rPr>
          <w:rFonts w:ascii="Calibri" w:hAnsi="Calibri" w:cs="Calibri"/>
        </w:rPr>
        <w:t xml:space="preserve"> Закона N 223-ФЗ одной из целей регулирования </w:t>
      </w:r>
      <w:hyperlink r:id="rId83">
        <w:r>
          <w:rPr>
            <w:rFonts w:ascii="Calibri" w:hAnsi="Calibri" w:cs="Calibri"/>
            <w:color w:val="0000FF"/>
          </w:rPr>
          <w:t>Закона</w:t>
        </w:r>
      </w:hyperlink>
      <w:r>
        <w:rPr>
          <w:rFonts w:ascii="Calibri" w:hAnsi="Calibri" w:cs="Calibri"/>
        </w:rPr>
        <w:t xml:space="preserve"> является расширение возможностей участия юридических и физических лиц в закупке товаров, работ, услуг для нужд заказчиков и стимулирование такого участия, развитие добросовестной конкуренции, обеспечение гласности и прозрачности закупки, предотвращение коррупции и других злоупотреблений.</w:t>
      </w:r>
    </w:p>
    <w:p w:rsidR="00654E31" w:rsidRDefault="00654E31">
      <w:pPr>
        <w:spacing w:before="220" w:after="1" w:line="220" w:lineRule="atLeast"/>
        <w:ind w:firstLine="540"/>
        <w:jc w:val="both"/>
      </w:pPr>
      <w:r>
        <w:rPr>
          <w:rFonts w:ascii="Calibri" w:hAnsi="Calibri" w:cs="Calibri"/>
        </w:rPr>
        <w:t xml:space="preserve">Поэтому иным законом, составляющим основу осуществления закупок заказчиком, является, в том числе </w:t>
      </w:r>
      <w:hyperlink r:id="rId84">
        <w:r>
          <w:rPr>
            <w:rFonts w:ascii="Calibri" w:hAnsi="Calibri" w:cs="Calibri"/>
            <w:color w:val="0000FF"/>
          </w:rPr>
          <w:t>Закон</w:t>
        </w:r>
      </w:hyperlink>
      <w:r>
        <w:rPr>
          <w:rFonts w:ascii="Calibri" w:hAnsi="Calibri" w:cs="Calibri"/>
        </w:rPr>
        <w:t xml:space="preserve"> о защите конкуренции, что прямо следует из </w:t>
      </w:r>
      <w:hyperlink r:id="rId85">
        <w:r>
          <w:rPr>
            <w:rFonts w:ascii="Calibri" w:hAnsi="Calibri" w:cs="Calibri"/>
            <w:color w:val="0000FF"/>
          </w:rPr>
          <w:t>части 5 статьи 17</w:t>
        </w:r>
      </w:hyperlink>
      <w:r>
        <w:rPr>
          <w:rFonts w:ascii="Calibri" w:hAnsi="Calibri" w:cs="Calibri"/>
        </w:rPr>
        <w:t xml:space="preserve"> Закона о защите конкуренции.</w:t>
      </w:r>
    </w:p>
    <w:p w:rsidR="00654E31" w:rsidRDefault="00654E31">
      <w:pPr>
        <w:spacing w:before="220" w:after="1" w:line="220" w:lineRule="atLeast"/>
        <w:ind w:firstLine="540"/>
        <w:jc w:val="both"/>
      </w:pPr>
      <w:r>
        <w:rPr>
          <w:rFonts w:ascii="Calibri" w:hAnsi="Calibri" w:cs="Calibri"/>
        </w:rPr>
        <w:t xml:space="preserve">Согласно </w:t>
      </w:r>
      <w:hyperlink r:id="rId86">
        <w:r>
          <w:rPr>
            <w:rFonts w:ascii="Calibri" w:hAnsi="Calibri" w:cs="Calibri"/>
            <w:color w:val="0000FF"/>
          </w:rPr>
          <w:t>части 2 статьи 1</w:t>
        </w:r>
      </w:hyperlink>
      <w:r>
        <w:rPr>
          <w:rFonts w:ascii="Calibri" w:hAnsi="Calibri" w:cs="Calibri"/>
        </w:rPr>
        <w:t xml:space="preserve"> Закона N 223-ФЗ Положение о закупке является документом, который регламентирует закупочную деятельность заказчика и должно содержать, помимо прочего порядок подготовки и осуществления закупок способами, указанными в </w:t>
      </w:r>
      <w:hyperlink r:id="rId87">
        <w:r>
          <w:rPr>
            <w:rFonts w:ascii="Calibri" w:hAnsi="Calibri" w:cs="Calibri"/>
            <w:color w:val="0000FF"/>
          </w:rPr>
          <w:t>частях 3.1</w:t>
        </w:r>
      </w:hyperlink>
      <w:r>
        <w:rPr>
          <w:rFonts w:ascii="Calibri" w:hAnsi="Calibri" w:cs="Calibri"/>
        </w:rPr>
        <w:t xml:space="preserve"> и </w:t>
      </w:r>
      <w:hyperlink r:id="rId88">
        <w:r>
          <w:rPr>
            <w:rFonts w:ascii="Calibri" w:hAnsi="Calibri" w:cs="Calibri"/>
            <w:color w:val="0000FF"/>
          </w:rPr>
          <w:t>3.2 статьи 3</w:t>
        </w:r>
      </w:hyperlink>
      <w:r>
        <w:rPr>
          <w:rFonts w:ascii="Calibri" w:hAnsi="Calibri" w:cs="Calibri"/>
        </w:rPr>
        <w:t xml:space="preserve"> настоящего Федерального закона, порядок и условия их применения.</w:t>
      </w:r>
    </w:p>
    <w:p w:rsidR="00654E31" w:rsidRDefault="00654E31">
      <w:pPr>
        <w:spacing w:before="220" w:after="1" w:line="220" w:lineRule="atLeast"/>
        <w:ind w:firstLine="540"/>
        <w:jc w:val="both"/>
      </w:pPr>
      <w:r>
        <w:rPr>
          <w:rFonts w:ascii="Calibri" w:hAnsi="Calibri" w:cs="Calibri"/>
        </w:rPr>
        <w:t xml:space="preserve">Согласно </w:t>
      </w:r>
      <w:hyperlink r:id="rId89">
        <w:r>
          <w:rPr>
            <w:rFonts w:ascii="Calibri" w:hAnsi="Calibri" w:cs="Calibri"/>
            <w:color w:val="0000FF"/>
          </w:rPr>
          <w:t>части 2 статьи 3</w:t>
        </w:r>
      </w:hyperlink>
      <w:r>
        <w:rPr>
          <w:rFonts w:ascii="Calibri" w:hAnsi="Calibri" w:cs="Calibri"/>
        </w:rPr>
        <w:t xml:space="preserve"> Закона N 223-ФЗ Положением о закупке должны быть предусмотрены конкурентные и неконкурентные закупки, установлены порядок осуществления таких закупок с учетом положений настоящего Федерального </w:t>
      </w:r>
      <w:hyperlink r:id="rId90">
        <w:r>
          <w:rPr>
            <w:rFonts w:ascii="Calibri" w:hAnsi="Calibri" w:cs="Calibri"/>
            <w:color w:val="0000FF"/>
          </w:rPr>
          <w:t>закона</w:t>
        </w:r>
      </w:hyperlink>
      <w:r>
        <w:rPr>
          <w:rFonts w:ascii="Calibri" w:hAnsi="Calibri" w:cs="Calibri"/>
        </w:rPr>
        <w:t>.</w:t>
      </w:r>
    </w:p>
    <w:p w:rsidR="00654E31" w:rsidRDefault="00654E31">
      <w:pPr>
        <w:spacing w:before="220" w:after="1" w:line="220" w:lineRule="atLeast"/>
        <w:ind w:firstLine="540"/>
        <w:jc w:val="both"/>
      </w:pPr>
      <w:hyperlink r:id="rId91">
        <w:r>
          <w:rPr>
            <w:rFonts w:ascii="Calibri" w:hAnsi="Calibri" w:cs="Calibri"/>
            <w:color w:val="0000FF"/>
          </w:rPr>
          <w:t>Законом</w:t>
        </w:r>
      </w:hyperlink>
      <w:r>
        <w:rPr>
          <w:rFonts w:ascii="Calibri" w:hAnsi="Calibri" w:cs="Calibri"/>
        </w:rPr>
        <w:t xml:space="preserve"> N 223-ФЗ определены четыре конкурентных способа закупки и только один - неконкурентный. </w:t>
      </w:r>
      <w:proofErr w:type="gramStart"/>
      <w:r>
        <w:rPr>
          <w:rFonts w:ascii="Calibri" w:hAnsi="Calibri" w:cs="Calibri"/>
        </w:rPr>
        <w:t>В связи с чем, по воле законодателя, по общему правилу при выборе способа определения поставщика (подрядчика, исполнителя) заказчик должен ориентироваться на конкурентные способы, как на приоритетные.</w:t>
      </w:r>
      <w:proofErr w:type="gramEnd"/>
    </w:p>
    <w:p w:rsidR="00654E31" w:rsidRDefault="00654E31">
      <w:pPr>
        <w:spacing w:before="220" w:after="1" w:line="220" w:lineRule="atLeast"/>
        <w:ind w:firstLine="540"/>
        <w:jc w:val="both"/>
      </w:pPr>
      <w:proofErr w:type="gramStart"/>
      <w:r>
        <w:rPr>
          <w:rFonts w:ascii="Calibri" w:hAnsi="Calibri" w:cs="Calibri"/>
        </w:rPr>
        <w:t xml:space="preserve">Таким образом, вопреки доводам кассаторов, предоставленное заказчику </w:t>
      </w:r>
      <w:hyperlink r:id="rId92">
        <w:r>
          <w:rPr>
            <w:rFonts w:ascii="Calibri" w:hAnsi="Calibri" w:cs="Calibri"/>
            <w:color w:val="0000FF"/>
          </w:rPr>
          <w:t>Законом</w:t>
        </w:r>
      </w:hyperlink>
      <w:r>
        <w:rPr>
          <w:rFonts w:ascii="Calibri" w:hAnsi="Calibri" w:cs="Calibri"/>
        </w:rPr>
        <w:t xml:space="preserve"> N 223-ФЗ право разрабатывать и утверждать самостоятельно Положение о закупочной деятельности, ограничено законодателем обязанностью заказчика - соблюдать основополагающие правила и принципы осуществления экономической деятельности, названные в </w:t>
      </w:r>
      <w:hyperlink r:id="rId93">
        <w:r>
          <w:rPr>
            <w:rFonts w:ascii="Calibri" w:hAnsi="Calibri" w:cs="Calibri"/>
            <w:color w:val="0000FF"/>
          </w:rPr>
          <w:t>Законе</w:t>
        </w:r>
      </w:hyperlink>
      <w:r>
        <w:rPr>
          <w:rFonts w:ascii="Calibri" w:hAnsi="Calibri" w:cs="Calibri"/>
        </w:rPr>
        <w:t xml:space="preserve"> N 223-ФЗ и не совершать действия/бездействия которые приводят или могут привести к недопущению, ограничению или устранению конкуренции.</w:t>
      </w:r>
      <w:proofErr w:type="gramEnd"/>
    </w:p>
    <w:p w:rsidR="00654E31" w:rsidRDefault="00654E31">
      <w:pPr>
        <w:spacing w:before="220" w:after="1" w:line="220" w:lineRule="atLeast"/>
        <w:ind w:firstLine="540"/>
        <w:jc w:val="both"/>
      </w:pPr>
      <w:r>
        <w:rPr>
          <w:rFonts w:ascii="Calibri" w:hAnsi="Calibri" w:cs="Calibri"/>
        </w:rPr>
        <w:t xml:space="preserve">Поэтому, если Положение о закупке и его раздел о закупочных процедурах у единственного поставщика не соответствует принципам и правилам </w:t>
      </w:r>
      <w:hyperlink r:id="rId94">
        <w:r>
          <w:rPr>
            <w:rFonts w:ascii="Calibri" w:hAnsi="Calibri" w:cs="Calibri"/>
            <w:color w:val="0000FF"/>
          </w:rPr>
          <w:t>Закона</w:t>
        </w:r>
      </w:hyperlink>
      <w:r>
        <w:rPr>
          <w:rFonts w:ascii="Calibri" w:hAnsi="Calibri" w:cs="Calibri"/>
        </w:rPr>
        <w:t xml:space="preserve"> N 223-ФЗ, то допущенные заказчиком нарушения могут быть оценены уполномоченными органами и судом на предмет нарушения, в том числе </w:t>
      </w:r>
      <w:hyperlink r:id="rId95">
        <w:r>
          <w:rPr>
            <w:rFonts w:ascii="Calibri" w:hAnsi="Calibri" w:cs="Calibri"/>
            <w:color w:val="0000FF"/>
          </w:rPr>
          <w:t>Закона</w:t>
        </w:r>
      </w:hyperlink>
      <w:r>
        <w:rPr>
          <w:rFonts w:ascii="Calibri" w:hAnsi="Calibri" w:cs="Calibri"/>
        </w:rPr>
        <w:t xml:space="preserve"> о защите конкуренции.</w:t>
      </w:r>
    </w:p>
    <w:p w:rsidR="00654E31" w:rsidRDefault="00654E31">
      <w:pPr>
        <w:spacing w:before="220" w:after="1" w:line="220" w:lineRule="atLeast"/>
        <w:ind w:firstLine="540"/>
        <w:jc w:val="both"/>
      </w:pPr>
      <w:r>
        <w:rPr>
          <w:rFonts w:ascii="Calibri" w:hAnsi="Calibri" w:cs="Calibri"/>
        </w:rPr>
        <w:t xml:space="preserve">В рассматриваемом случае суды по результатам исследования и оценки оспариваемых пунктов Положения о закупке учреждения, обоснованно согласились с доводами прокурора и антимонопольного органа в том, что спорные пункты не соответствуют правилам, принципам и требованиям </w:t>
      </w:r>
      <w:hyperlink r:id="rId96">
        <w:r>
          <w:rPr>
            <w:rFonts w:ascii="Calibri" w:hAnsi="Calibri" w:cs="Calibri"/>
            <w:color w:val="0000FF"/>
          </w:rPr>
          <w:t>Закона</w:t>
        </w:r>
      </w:hyperlink>
      <w:r>
        <w:rPr>
          <w:rFonts w:ascii="Calibri" w:hAnsi="Calibri" w:cs="Calibri"/>
        </w:rPr>
        <w:t xml:space="preserve"> N 223-ФЗ и </w:t>
      </w:r>
      <w:hyperlink r:id="rId97">
        <w:r>
          <w:rPr>
            <w:rFonts w:ascii="Calibri" w:hAnsi="Calibri" w:cs="Calibri"/>
            <w:color w:val="0000FF"/>
          </w:rPr>
          <w:t>Закона</w:t>
        </w:r>
      </w:hyperlink>
      <w:r>
        <w:rPr>
          <w:rFonts w:ascii="Calibri" w:hAnsi="Calibri" w:cs="Calibri"/>
        </w:rPr>
        <w:t xml:space="preserve"> о защите конкуренции.</w:t>
      </w:r>
    </w:p>
    <w:p w:rsidR="00654E31" w:rsidRDefault="00654E31">
      <w:pPr>
        <w:spacing w:before="220" w:after="1" w:line="220" w:lineRule="atLeast"/>
        <w:ind w:firstLine="540"/>
        <w:jc w:val="both"/>
      </w:pPr>
      <w:r>
        <w:rPr>
          <w:rFonts w:ascii="Calibri" w:hAnsi="Calibri" w:cs="Calibri"/>
        </w:rPr>
        <w:t>Судами установлено, материалами дела подтверждено, что пункты 8.2.12, 8.2.24, 8.2.33, 8.2.36, 8.2.41, 8.2.99, 8.2.105 Положения о закупке, определенные как допустимые случаи осуществления приобретения товаров, работ, услуг без проведения конкурентной закупки путем закупки у единственного поставщика, создают неограниченную возможность привлечения исполнителя без проведения конкурентных процедур.</w:t>
      </w:r>
    </w:p>
    <w:p w:rsidR="00654E31" w:rsidRDefault="00654E31">
      <w:pPr>
        <w:spacing w:before="220" w:after="1" w:line="220" w:lineRule="atLeast"/>
        <w:ind w:firstLine="540"/>
        <w:jc w:val="both"/>
      </w:pPr>
      <w:r>
        <w:rPr>
          <w:rFonts w:ascii="Calibri" w:hAnsi="Calibri" w:cs="Calibri"/>
        </w:rPr>
        <w:t xml:space="preserve">Буквальное содержание спорных пунктов свидетельствует о том, что объективные условия, регламентирующие применение неконкурентного способа закупки у единственного поставщика, в названных пунктах Положения о закупке отсутствуют, что противоречит требованиям </w:t>
      </w:r>
      <w:hyperlink r:id="rId98">
        <w:r>
          <w:rPr>
            <w:rFonts w:ascii="Calibri" w:hAnsi="Calibri" w:cs="Calibri"/>
            <w:color w:val="0000FF"/>
          </w:rPr>
          <w:t>части 2 статьи 2</w:t>
        </w:r>
      </w:hyperlink>
      <w:r>
        <w:rPr>
          <w:rFonts w:ascii="Calibri" w:hAnsi="Calibri" w:cs="Calibri"/>
        </w:rPr>
        <w:t xml:space="preserve">, </w:t>
      </w:r>
      <w:hyperlink r:id="rId99">
        <w:r>
          <w:rPr>
            <w:rFonts w:ascii="Calibri" w:hAnsi="Calibri" w:cs="Calibri"/>
            <w:color w:val="0000FF"/>
          </w:rPr>
          <w:t>статьи 3.6</w:t>
        </w:r>
      </w:hyperlink>
      <w:r>
        <w:rPr>
          <w:rFonts w:ascii="Calibri" w:hAnsi="Calibri" w:cs="Calibri"/>
        </w:rPr>
        <w:t xml:space="preserve"> Закона N 223-ФЗ и принципам закупочных процедур, обязывающим заказчика такие условия установить и определить.</w:t>
      </w:r>
    </w:p>
    <w:p w:rsidR="00654E31" w:rsidRDefault="00654E31">
      <w:pPr>
        <w:spacing w:before="220" w:after="1" w:line="220" w:lineRule="atLeast"/>
        <w:ind w:firstLine="540"/>
        <w:jc w:val="both"/>
      </w:pPr>
      <w:proofErr w:type="gramStart"/>
      <w:r>
        <w:rPr>
          <w:rFonts w:ascii="Calibri" w:hAnsi="Calibri" w:cs="Calibri"/>
        </w:rPr>
        <w:t xml:space="preserve">По сути, закрепленный учреждением в оспариваемых пунктах Положения о закупках перечень оснований для закупок у единственного поставщика позволяет учреждению осуществлять такие закупки независимо от наличия конкурентного рынка и цены договора и охватывает практически всю сферу деятельности учреждения, что создает возможность </w:t>
      </w:r>
      <w:r>
        <w:rPr>
          <w:rFonts w:ascii="Calibri" w:hAnsi="Calibri" w:cs="Calibri"/>
        </w:rPr>
        <w:lastRenderedPageBreak/>
        <w:t>привлечения исполнителей без проведения торгов и приводит к дискриминации, ограничению конкуренции.</w:t>
      </w:r>
      <w:proofErr w:type="gramEnd"/>
    </w:p>
    <w:p w:rsidR="00654E31" w:rsidRDefault="00654E31">
      <w:pPr>
        <w:spacing w:before="220" w:after="1" w:line="220" w:lineRule="atLeast"/>
        <w:ind w:firstLine="540"/>
        <w:jc w:val="both"/>
      </w:pPr>
      <w:proofErr w:type="gramStart"/>
      <w:r>
        <w:rPr>
          <w:rFonts w:ascii="Calibri" w:hAnsi="Calibri" w:cs="Calibri"/>
        </w:rPr>
        <w:t xml:space="preserve">По верным выводам судов, сам факт наличия таких пунктов в Положении о закупке означает нарушение фундаментальных принципов действующего законодательства, и в частности </w:t>
      </w:r>
      <w:hyperlink r:id="rId100">
        <w:r>
          <w:rPr>
            <w:rFonts w:ascii="Calibri" w:hAnsi="Calibri" w:cs="Calibri"/>
            <w:color w:val="0000FF"/>
          </w:rPr>
          <w:t>Закона</w:t>
        </w:r>
      </w:hyperlink>
      <w:r>
        <w:rPr>
          <w:rFonts w:ascii="Calibri" w:hAnsi="Calibri" w:cs="Calibri"/>
        </w:rPr>
        <w:t xml:space="preserve"> N 223-ФЗ: о расширении возможностей участия юридических и физических лиц в закупках, стимулировании такого участия, развитии добросовестной конкуренции, обеспечении гласности и прозрачности закупки, предотвращении коррупции и других злоупотреблений.</w:t>
      </w:r>
      <w:proofErr w:type="gramEnd"/>
    </w:p>
    <w:p w:rsidR="00654E31" w:rsidRDefault="00654E31">
      <w:pPr>
        <w:spacing w:before="220" w:after="1" w:line="220" w:lineRule="atLeast"/>
        <w:ind w:firstLine="540"/>
        <w:jc w:val="both"/>
      </w:pPr>
      <w:r>
        <w:rPr>
          <w:rFonts w:ascii="Calibri" w:hAnsi="Calibri" w:cs="Calibri"/>
        </w:rPr>
        <w:t>В связи с чем, доводы учреждения и министерства об абстрактном характере требований прокурора и выводов судов (в связи с отсутствием оценки каждой конкретной закупки) безосновательны, подлежат отклонению, как основанные на ошибочном толковании норм действующего законодательства.</w:t>
      </w:r>
    </w:p>
    <w:p w:rsidR="00654E31" w:rsidRDefault="00654E31">
      <w:pPr>
        <w:spacing w:before="220" w:after="1" w:line="220" w:lineRule="atLeast"/>
        <w:ind w:firstLine="540"/>
        <w:jc w:val="both"/>
      </w:pPr>
      <w:r>
        <w:rPr>
          <w:rFonts w:ascii="Calibri" w:hAnsi="Calibri" w:cs="Calibri"/>
        </w:rPr>
        <w:t>При этом мотивам учреждения о возможности проведения закупок у единственного поставщика, обоснованным срочностью и целесообразностью эффективного использования бюджетных средств, судами дана надлежащая правовая оценка, соответствующая фактическим обстоятельствам спора и представленным в дело доказательствам.</w:t>
      </w:r>
    </w:p>
    <w:p w:rsidR="00654E31" w:rsidRDefault="00654E31">
      <w:pPr>
        <w:spacing w:before="220" w:after="1" w:line="220" w:lineRule="atLeast"/>
        <w:ind w:firstLine="540"/>
        <w:jc w:val="both"/>
      </w:pPr>
      <w:r>
        <w:rPr>
          <w:rFonts w:ascii="Calibri" w:hAnsi="Calibri" w:cs="Calibri"/>
        </w:rPr>
        <w:t>Правовых оснований для утверждения о несоответствии выводов судов установленным по делу обстоятельствам, как и полномочий для переоценки сделанных выводов, у суда округа в силу предоставленных полномочий не имеется.</w:t>
      </w:r>
    </w:p>
    <w:p w:rsidR="00654E31" w:rsidRDefault="00654E31">
      <w:pPr>
        <w:spacing w:before="220" w:after="1" w:line="220" w:lineRule="atLeast"/>
        <w:ind w:firstLine="540"/>
        <w:jc w:val="both"/>
      </w:pPr>
      <w:proofErr w:type="gramStart"/>
      <w:r>
        <w:rPr>
          <w:rFonts w:ascii="Calibri" w:hAnsi="Calibri" w:cs="Calibri"/>
        </w:rPr>
        <w:t>На основании изложенного, требования прокурора правомерно удовлетворены судами.</w:t>
      </w:r>
      <w:proofErr w:type="gramEnd"/>
    </w:p>
    <w:p w:rsidR="00654E31" w:rsidRDefault="00654E31">
      <w:pPr>
        <w:spacing w:before="220" w:after="1" w:line="220" w:lineRule="atLeast"/>
        <w:ind w:firstLine="540"/>
        <w:jc w:val="both"/>
      </w:pPr>
      <w:r>
        <w:rPr>
          <w:rFonts w:ascii="Calibri" w:hAnsi="Calibri" w:cs="Calibri"/>
        </w:rPr>
        <w:t>Таким образом, доводы кассационных жалоб не нашли подтверждения при рассмотрении дела в суде округа.</w:t>
      </w:r>
    </w:p>
    <w:p w:rsidR="00654E31" w:rsidRDefault="00654E31">
      <w:pPr>
        <w:spacing w:before="220" w:after="1" w:line="220" w:lineRule="atLeast"/>
        <w:ind w:firstLine="540"/>
        <w:jc w:val="both"/>
      </w:pPr>
      <w:r>
        <w:rPr>
          <w:rFonts w:ascii="Calibri" w:hAnsi="Calibri" w:cs="Calibri"/>
        </w:rPr>
        <w:t xml:space="preserve">Поскольку судами правильно установлены все имеющие существенное значение для разрешения спора обстоятельства, </w:t>
      </w:r>
      <w:proofErr w:type="gramStart"/>
      <w:r>
        <w:rPr>
          <w:rFonts w:ascii="Calibri" w:hAnsi="Calibri" w:cs="Calibri"/>
        </w:rPr>
        <w:t>верно</w:t>
      </w:r>
      <w:proofErr w:type="gramEnd"/>
      <w:r>
        <w:rPr>
          <w:rFonts w:ascii="Calibri" w:hAnsi="Calibri" w:cs="Calibri"/>
        </w:rPr>
        <w:t xml:space="preserve"> применены нормы материального права, нарушений процессуальных норм, в том числе влекущих безусловную отмену обжалуемых судебных актов, не выявлено, кассационная жалоба удовлетворению, а судебные акты - отмене, не подлежат.</w:t>
      </w:r>
    </w:p>
    <w:p w:rsidR="00654E31" w:rsidRDefault="00654E31">
      <w:pPr>
        <w:spacing w:before="220" w:after="1" w:line="220" w:lineRule="atLeast"/>
        <w:ind w:firstLine="540"/>
        <w:jc w:val="both"/>
      </w:pPr>
      <w:r>
        <w:rPr>
          <w:rFonts w:ascii="Calibri" w:hAnsi="Calibri" w:cs="Calibri"/>
        </w:rPr>
        <w:t xml:space="preserve">Руководствуясь </w:t>
      </w:r>
      <w:hyperlink r:id="rId101">
        <w:r>
          <w:rPr>
            <w:rFonts w:ascii="Calibri" w:hAnsi="Calibri" w:cs="Calibri"/>
            <w:color w:val="0000FF"/>
          </w:rPr>
          <w:t>статьями 286</w:t>
        </w:r>
      </w:hyperlink>
      <w:r>
        <w:rPr>
          <w:rFonts w:ascii="Calibri" w:hAnsi="Calibri" w:cs="Calibri"/>
        </w:rPr>
        <w:t xml:space="preserve"> - </w:t>
      </w:r>
      <w:hyperlink r:id="rId102">
        <w:r>
          <w:rPr>
            <w:rFonts w:ascii="Calibri" w:hAnsi="Calibri" w:cs="Calibri"/>
            <w:color w:val="0000FF"/>
          </w:rPr>
          <w:t>289</w:t>
        </w:r>
      </w:hyperlink>
      <w:r>
        <w:rPr>
          <w:rFonts w:ascii="Calibri" w:hAnsi="Calibri" w:cs="Calibri"/>
        </w:rPr>
        <w:t xml:space="preserve"> Арбитражного процессуального кодекса Российской Федерации, Арбитражный суд Дальневосточного округа</w:t>
      </w:r>
    </w:p>
    <w:p w:rsidR="00654E31" w:rsidRDefault="00654E31">
      <w:pPr>
        <w:spacing w:after="1" w:line="220" w:lineRule="atLeast"/>
        <w:jc w:val="center"/>
      </w:pPr>
    </w:p>
    <w:p w:rsidR="00654E31" w:rsidRDefault="00654E31">
      <w:pPr>
        <w:spacing w:after="1" w:line="220" w:lineRule="atLeast"/>
        <w:jc w:val="center"/>
      </w:pPr>
      <w:r>
        <w:rPr>
          <w:rFonts w:ascii="Calibri" w:hAnsi="Calibri" w:cs="Calibri"/>
        </w:rPr>
        <w:t>постановил:</w:t>
      </w:r>
    </w:p>
    <w:p w:rsidR="00654E31" w:rsidRDefault="00654E31">
      <w:pPr>
        <w:spacing w:after="1" w:line="220" w:lineRule="atLeast"/>
        <w:jc w:val="center"/>
      </w:pPr>
    </w:p>
    <w:p w:rsidR="00654E31" w:rsidRDefault="00654E31">
      <w:pPr>
        <w:spacing w:after="1" w:line="220" w:lineRule="atLeast"/>
        <w:ind w:firstLine="540"/>
        <w:jc w:val="both"/>
      </w:pPr>
      <w:r>
        <w:rPr>
          <w:rFonts w:ascii="Calibri" w:hAnsi="Calibri" w:cs="Calibri"/>
        </w:rPr>
        <w:t xml:space="preserve">решение от 14.01.2026, </w:t>
      </w:r>
      <w:hyperlink r:id="rId103">
        <w:r>
          <w:rPr>
            <w:rFonts w:ascii="Calibri" w:hAnsi="Calibri" w:cs="Calibri"/>
            <w:color w:val="0000FF"/>
          </w:rPr>
          <w:t>постановление</w:t>
        </w:r>
      </w:hyperlink>
      <w:r>
        <w:rPr>
          <w:rFonts w:ascii="Calibri" w:hAnsi="Calibri" w:cs="Calibri"/>
        </w:rPr>
        <w:t xml:space="preserve"> Шестого арбитражного апелляционного суда от 09.06.2026 по делу N А73-12575/2025 Арбитражного суда Хабаровского края оставить без изменения, кассационные жалобы - без удовлетворения.</w:t>
      </w:r>
    </w:p>
    <w:p w:rsidR="00654E31" w:rsidRDefault="00654E31">
      <w:pPr>
        <w:spacing w:before="220" w:after="1" w:line="220" w:lineRule="atLeast"/>
        <w:ind w:firstLine="540"/>
        <w:jc w:val="both"/>
      </w:pPr>
      <w:r>
        <w:rPr>
          <w:rFonts w:ascii="Calibri" w:hAnsi="Calibri" w:cs="Calibri"/>
        </w:rPr>
        <w:t xml:space="preserve">Постановление вступает в законную силу со дня его принятия и может быть обжаловано в Судебную коллегию Верховного Суда Российской Федерации в срок, не превышающий двух месяцев со дня его принятия, в порядке, предусмотренном </w:t>
      </w:r>
      <w:hyperlink r:id="rId104">
        <w:r>
          <w:rPr>
            <w:rFonts w:ascii="Calibri" w:hAnsi="Calibri" w:cs="Calibri"/>
            <w:color w:val="0000FF"/>
          </w:rPr>
          <w:t>статьей 291.1</w:t>
        </w:r>
      </w:hyperlink>
      <w:r>
        <w:rPr>
          <w:rFonts w:ascii="Calibri" w:hAnsi="Calibri" w:cs="Calibri"/>
        </w:rPr>
        <w:t xml:space="preserve"> Арбитражного процессуального кодекса Российской Федерации.</w:t>
      </w:r>
    </w:p>
    <w:p w:rsidR="00654E31" w:rsidRDefault="00654E31">
      <w:pPr>
        <w:spacing w:after="1" w:line="220" w:lineRule="atLeast"/>
        <w:ind w:firstLine="540"/>
        <w:jc w:val="both"/>
      </w:pPr>
    </w:p>
    <w:p w:rsidR="00654E31" w:rsidRDefault="00654E31">
      <w:pPr>
        <w:spacing w:after="1" w:line="220" w:lineRule="atLeast"/>
        <w:jc w:val="right"/>
      </w:pPr>
      <w:r>
        <w:rPr>
          <w:rFonts w:ascii="Calibri" w:hAnsi="Calibri" w:cs="Calibri"/>
        </w:rPr>
        <w:t>Председательствующий судья</w:t>
      </w:r>
    </w:p>
    <w:p w:rsidR="00654E31" w:rsidRDefault="00654E31">
      <w:pPr>
        <w:spacing w:after="1" w:line="220" w:lineRule="atLeast"/>
        <w:jc w:val="right"/>
      </w:pPr>
      <w:r>
        <w:rPr>
          <w:rFonts w:ascii="Calibri" w:hAnsi="Calibri" w:cs="Calibri"/>
        </w:rPr>
        <w:t>И.М.ЛУГОВАЯ</w:t>
      </w:r>
    </w:p>
    <w:p w:rsidR="00654E31" w:rsidRDefault="00654E31">
      <w:pPr>
        <w:spacing w:after="1" w:line="220" w:lineRule="atLeast"/>
        <w:jc w:val="right"/>
      </w:pPr>
    </w:p>
    <w:p w:rsidR="00654E31" w:rsidRDefault="00654E31">
      <w:pPr>
        <w:spacing w:after="1" w:line="220" w:lineRule="atLeast"/>
        <w:jc w:val="right"/>
      </w:pPr>
      <w:r>
        <w:rPr>
          <w:rFonts w:ascii="Calibri" w:hAnsi="Calibri" w:cs="Calibri"/>
        </w:rPr>
        <w:t>Судьи</w:t>
      </w:r>
    </w:p>
    <w:p w:rsidR="00654E31" w:rsidRDefault="00654E31">
      <w:pPr>
        <w:spacing w:after="1" w:line="220" w:lineRule="atLeast"/>
        <w:jc w:val="right"/>
      </w:pPr>
      <w:r>
        <w:rPr>
          <w:rFonts w:ascii="Calibri" w:hAnsi="Calibri" w:cs="Calibri"/>
        </w:rPr>
        <w:t>Т.Н.НИКИТИНА</w:t>
      </w:r>
    </w:p>
    <w:p w:rsidR="00654E31" w:rsidRDefault="00654E31">
      <w:pPr>
        <w:spacing w:after="1" w:line="220" w:lineRule="atLeast"/>
        <w:jc w:val="right"/>
      </w:pPr>
      <w:r>
        <w:rPr>
          <w:rFonts w:ascii="Calibri" w:hAnsi="Calibri" w:cs="Calibri"/>
        </w:rPr>
        <w:t>И.В.ШИРЯЕВ</w:t>
      </w:r>
    </w:p>
    <w:p w:rsidR="00654E31" w:rsidRDefault="00654E31">
      <w:pPr>
        <w:spacing w:after="1" w:line="220" w:lineRule="atLeast"/>
        <w:ind w:firstLine="540"/>
        <w:jc w:val="both"/>
      </w:pPr>
    </w:p>
    <w:p w:rsidR="00654E31" w:rsidRDefault="00654E31">
      <w:pPr>
        <w:spacing w:after="1" w:line="220" w:lineRule="atLeast"/>
        <w:ind w:firstLine="540"/>
        <w:jc w:val="both"/>
      </w:pPr>
    </w:p>
    <w:p w:rsidR="00654E31" w:rsidRDefault="00654E31">
      <w:pPr>
        <w:pBdr>
          <w:bottom w:val="single" w:sz="6" w:space="0" w:color="auto"/>
        </w:pBdr>
        <w:spacing w:before="100" w:after="100"/>
        <w:jc w:val="both"/>
        <w:rPr>
          <w:sz w:val="2"/>
          <w:szCs w:val="2"/>
        </w:rPr>
      </w:pPr>
    </w:p>
    <w:p w:rsidR="00F879C5" w:rsidRPr="00983DA8" w:rsidRDefault="00F879C5" w:rsidP="00983DA8"/>
    <w:sectPr w:rsidR="00F879C5" w:rsidRPr="00983DA8" w:rsidSect="00C96FB8">
      <w:pgSz w:w="11906" w:h="16838" w:code="9"/>
      <w:pgMar w:top="1276" w:right="1133" w:bottom="720"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948EF"/>
    <w:multiLevelType w:val="multilevel"/>
    <w:tmpl w:val="81DEC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01710B"/>
    <w:multiLevelType w:val="multilevel"/>
    <w:tmpl w:val="1CD46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CB3B81"/>
    <w:multiLevelType w:val="multilevel"/>
    <w:tmpl w:val="010E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EF1E66"/>
    <w:multiLevelType w:val="multilevel"/>
    <w:tmpl w:val="BB2C3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EB67BE"/>
    <w:multiLevelType w:val="multilevel"/>
    <w:tmpl w:val="4F82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4361FF"/>
    <w:multiLevelType w:val="multilevel"/>
    <w:tmpl w:val="731EC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5D2871"/>
    <w:multiLevelType w:val="multilevel"/>
    <w:tmpl w:val="8278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B877F5"/>
    <w:multiLevelType w:val="multilevel"/>
    <w:tmpl w:val="AC3AA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FF106C6"/>
    <w:multiLevelType w:val="multilevel"/>
    <w:tmpl w:val="3794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4"/>
  </w:num>
  <w:num w:numId="4">
    <w:abstractNumId w:val="0"/>
  </w:num>
  <w:num w:numId="5">
    <w:abstractNumId w:val="7"/>
  </w:num>
  <w:num w:numId="6">
    <w:abstractNumId w:val="6"/>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C2D"/>
    <w:rsid w:val="001A78C3"/>
    <w:rsid w:val="002426F7"/>
    <w:rsid w:val="002D7D9A"/>
    <w:rsid w:val="00454620"/>
    <w:rsid w:val="00654E31"/>
    <w:rsid w:val="00712DB5"/>
    <w:rsid w:val="007D328D"/>
    <w:rsid w:val="00847224"/>
    <w:rsid w:val="008B6C2D"/>
    <w:rsid w:val="008F54BB"/>
    <w:rsid w:val="00943A03"/>
    <w:rsid w:val="00983DA8"/>
    <w:rsid w:val="00A1537B"/>
    <w:rsid w:val="00CE2F51"/>
    <w:rsid w:val="00DF45A6"/>
    <w:rsid w:val="00EF767E"/>
    <w:rsid w:val="00F879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rmal (Web)"/>
    <w:basedOn w:val="a"/>
    <w:uiPriority w:val="99"/>
    <w:semiHidden/>
    <w:unhideWhenUsed/>
    <w:rsid w:val="00983DA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rmal (Web)"/>
    <w:basedOn w:val="a"/>
    <w:uiPriority w:val="99"/>
    <w:semiHidden/>
    <w:unhideWhenUsed/>
    <w:rsid w:val="00983DA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3128205">
      <w:bodyDiv w:val="1"/>
      <w:marLeft w:val="0"/>
      <w:marRight w:val="0"/>
      <w:marTop w:val="0"/>
      <w:marBottom w:val="0"/>
      <w:divBdr>
        <w:top w:val="none" w:sz="0" w:space="0" w:color="auto"/>
        <w:left w:val="none" w:sz="0" w:space="0" w:color="auto"/>
        <w:bottom w:val="none" w:sz="0" w:space="0" w:color="auto"/>
        <w:right w:val="none" w:sz="0" w:space="0" w:color="auto"/>
      </w:divBdr>
      <w:divsChild>
        <w:div w:id="492994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0138&amp;dst=100024" TargetMode="External"/><Relationship Id="rId21" Type="http://schemas.openxmlformats.org/officeDocument/2006/relationships/hyperlink" Target="https://login.consultant.ru/link/?req=doc&amp;base=LAW&amp;n=500132&amp;dst=660" TargetMode="External"/><Relationship Id="rId42" Type="http://schemas.openxmlformats.org/officeDocument/2006/relationships/hyperlink" Target="https://login.consultant.ru/link/?req=doc&amp;base=LAW&amp;n=483052" TargetMode="External"/><Relationship Id="rId47" Type="http://schemas.openxmlformats.org/officeDocument/2006/relationships/hyperlink" Target="https://login.consultant.ru/link/?req=doc&amp;base=LAW&amp;n=483052&amp;dst=100029" TargetMode="External"/><Relationship Id="rId63" Type="http://schemas.openxmlformats.org/officeDocument/2006/relationships/hyperlink" Target="https://login.consultant.ru/link/?req=doc&amp;base=LAW&amp;n=520138&amp;dst=366" TargetMode="External"/><Relationship Id="rId68" Type="http://schemas.openxmlformats.org/officeDocument/2006/relationships/hyperlink" Target="https://login.consultant.ru/link/?req=doc&amp;base=LAW&amp;n=520138&amp;dst=366" TargetMode="External"/><Relationship Id="rId84" Type="http://schemas.openxmlformats.org/officeDocument/2006/relationships/hyperlink" Target="https://login.consultant.ru/link/?req=doc&amp;base=LAW&amp;n=500132" TargetMode="External"/><Relationship Id="rId89" Type="http://schemas.openxmlformats.org/officeDocument/2006/relationships/hyperlink" Target="https://login.consultant.ru/link/?req=doc&amp;base=LAW&amp;n=483052&amp;dst=185" TargetMode="External"/><Relationship Id="rId16" Type="http://schemas.openxmlformats.org/officeDocument/2006/relationships/hyperlink" Target="https://login.consultant.ru/link/?req=doc&amp;base=LAW&amp;n=520138&amp;dst=101014" TargetMode="External"/><Relationship Id="rId11" Type="http://schemas.openxmlformats.org/officeDocument/2006/relationships/hyperlink" Target="https://login.consultant.ru/link/?req=doc&amp;base=LAW&amp;n=483052" TargetMode="External"/><Relationship Id="rId32" Type="http://schemas.openxmlformats.org/officeDocument/2006/relationships/hyperlink" Target="https://login.consultant.ru/link/?req=doc&amp;base=LAW&amp;n=523563&amp;dst=100113" TargetMode="External"/><Relationship Id="rId37" Type="http://schemas.openxmlformats.org/officeDocument/2006/relationships/hyperlink" Target="https://login.consultant.ru/link/?req=doc&amp;base=LAW&amp;n=523563&amp;dst=100113" TargetMode="External"/><Relationship Id="rId53" Type="http://schemas.openxmlformats.org/officeDocument/2006/relationships/hyperlink" Target="https://login.consultant.ru/link/?req=doc&amp;base=LAW&amp;n=520138&amp;dst=366" TargetMode="External"/><Relationship Id="rId58" Type="http://schemas.openxmlformats.org/officeDocument/2006/relationships/hyperlink" Target="https://login.consultant.ru/link/?req=doc&amp;base=LAW&amp;n=520138&amp;dst=371" TargetMode="External"/><Relationship Id="rId74" Type="http://schemas.openxmlformats.org/officeDocument/2006/relationships/hyperlink" Target="https://login.consultant.ru/link/?req=doc&amp;base=LAW&amp;n=520138&amp;dst=100703" TargetMode="External"/><Relationship Id="rId79" Type="http://schemas.openxmlformats.org/officeDocument/2006/relationships/hyperlink" Target="https://login.consultant.ru/link/?req=doc&amp;base=LAW&amp;n=2875" TargetMode="External"/><Relationship Id="rId102" Type="http://schemas.openxmlformats.org/officeDocument/2006/relationships/hyperlink" Target="https://login.consultant.ru/link/?req=doc&amp;base=LAW&amp;n=520138&amp;dst=101910" TargetMode="External"/><Relationship Id="rId5" Type="http://schemas.openxmlformats.org/officeDocument/2006/relationships/webSettings" Target="webSettings.xml"/><Relationship Id="rId90" Type="http://schemas.openxmlformats.org/officeDocument/2006/relationships/hyperlink" Target="https://login.consultant.ru/link/?req=doc&amp;base=LAW&amp;n=483052" TargetMode="External"/><Relationship Id="rId95" Type="http://schemas.openxmlformats.org/officeDocument/2006/relationships/hyperlink" Target="https://login.consultant.ru/link/?req=doc&amp;base=LAW&amp;n=500132" TargetMode="External"/><Relationship Id="rId22" Type="http://schemas.openxmlformats.org/officeDocument/2006/relationships/hyperlink" Target="https://login.consultant.ru/link/?req=doc&amp;base=LAW&amp;n=483052" TargetMode="External"/><Relationship Id="rId27" Type="http://schemas.openxmlformats.org/officeDocument/2006/relationships/hyperlink" Target="https://login.consultant.ru/link/?req=doc&amp;base=LAW&amp;n=520138&amp;dst=101243" TargetMode="External"/><Relationship Id="rId43" Type="http://schemas.openxmlformats.org/officeDocument/2006/relationships/hyperlink" Target="https://login.consultant.ru/link/?req=doc&amp;base=LAW&amp;n=483052&amp;dst=100026" TargetMode="External"/><Relationship Id="rId48" Type="http://schemas.openxmlformats.org/officeDocument/2006/relationships/hyperlink" Target="https://login.consultant.ru/link/?req=doc&amp;base=LAW&amp;n=483052" TargetMode="External"/><Relationship Id="rId64" Type="http://schemas.openxmlformats.org/officeDocument/2006/relationships/hyperlink" Target="https://login.consultant.ru/link/?req=doc&amp;base=LAW&amp;n=483052" TargetMode="External"/><Relationship Id="rId69" Type="http://schemas.openxmlformats.org/officeDocument/2006/relationships/hyperlink" Target="https://login.consultant.ru/link/?req=doc&amp;base=LAW&amp;n=142091&amp;dst=100045" TargetMode="External"/><Relationship Id="rId80" Type="http://schemas.openxmlformats.org/officeDocument/2006/relationships/hyperlink" Target="https://login.consultant.ru/link/?req=doc&amp;base=LAW&amp;n=508490" TargetMode="External"/><Relationship Id="rId85" Type="http://schemas.openxmlformats.org/officeDocument/2006/relationships/hyperlink" Target="https://login.consultant.ru/link/?req=doc&amp;base=LAW&amp;n=500132&amp;dst=668" TargetMode="External"/><Relationship Id="rId12" Type="http://schemas.openxmlformats.org/officeDocument/2006/relationships/hyperlink" Target="https://login.consultant.ru/link/?req=doc&amp;base=LAW&amp;n=500132&amp;dst=659" TargetMode="External"/><Relationship Id="rId17" Type="http://schemas.openxmlformats.org/officeDocument/2006/relationships/hyperlink" Target="https://login.consultant.ru/link/?req=doc&amp;base=LAW&amp;n=520138&amp;dst=101876" TargetMode="External"/><Relationship Id="rId33" Type="http://schemas.openxmlformats.org/officeDocument/2006/relationships/hyperlink" Target="https://login.consultant.ru/link/?req=doc&amp;base=LAW&amp;n=2875" TargetMode="External"/><Relationship Id="rId38" Type="http://schemas.openxmlformats.org/officeDocument/2006/relationships/hyperlink" Target="https://login.consultant.ru/link/?req=doc&amp;base=LAW&amp;n=523563&amp;dst=100192" TargetMode="External"/><Relationship Id="rId59" Type="http://schemas.openxmlformats.org/officeDocument/2006/relationships/hyperlink" Target="https://login.consultant.ru/link/?req=doc&amp;base=LAW&amp;n=483052" TargetMode="External"/><Relationship Id="rId103" Type="http://schemas.openxmlformats.org/officeDocument/2006/relationships/hyperlink" Target="https://login.consultant.ru/link/?req=doc&amp;base=RAPS006&amp;n=107788" TargetMode="External"/><Relationship Id="rId20" Type="http://schemas.openxmlformats.org/officeDocument/2006/relationships/hyperlink" Target="https://login.consultant.ru/link/?req=doc&amp;base=LAW&amp;n=483052&amp;dst=100033" TargetMode="External"/><Relationship Id="rId41" Type="http://schemas.openxmlformats.org/officeDocument/2006/relationships/hyperlink" Target="https://login.consultant.ru/link/?req=doc&amp;base=LAW&amp;n=508490" TargetMode="External"/><Relationship Id="rId54" Type="http://schemas.openxmlformats.org/officeDocument/2006/relationships/hyperlink" Target="https://login.consultant.ru/link/?req=doc&amp;base=LAW&amp;n=420838&amp;dst=100015" TargetMode="External"/><Relationship Id="rId62" Type="http://schemas.openxmlformats.org/officeDocument/2006/relationships/hyperlink" Target="https://login.consultant.ru/link/?req=doc&amp;base=LAW&amp;n=520138" TargetMode="External"/><Relationship Id="rId70" Type="http://schemas.openxmlformats.org/officeDocument/2006/relationships/hyperlink" Target="https://login.consultant.ru/link/?req=doc&amp;base=LAW&amp;n=520138&amp;dst=101247" TargetMode="External"/><Relationship Id="rId75" Type="http://schemas.openxmlformats.org/officeDocument/2006/relationships/hyperlink" Target="https://login.consultant.ru/link/?req=doc&amp;base=LAW&amp;n=520138&amp;dst=101882" TargetMode="External"/><Relationship Id="rId83" Type="http://schemas.openxmlformats.org/officeDocument/2006/relationships/hyperlink" Target="https://login.consultant.ru/link/?req=doc&amp;base=LAW&amp;n=483052" TargetMode="External"/><Relationship Id="rId88" Type="http://schemas.openxmlformats.org/officeDocument/2006/relationships/hyperlink" Target="https://login.consultant.ru/link/?req=doc&amp;base=LAW&amp;n=483052&amp;dst=195" TargetMode="External"/><Relationship Id="rId91" Type="http://schemas.openxmlformats.org/officeDocument/2006/relationships/hyperlink" Target="https://login.consultant.ru/link/?req=doc&amp;base=LAW&amp;n=483052" TargetMode="External"/><Relationship Id="rId96" Type="http://schemas.openxmlformats.org/officeDocument/2006/relationships/hyperlink" Target="https://login.consultant.ru/link/?req=doc&amp;base=LAW&amp;n=483052" TargetMode="External"/><Relationship Id="rId1" Type="http://schemas.openxmlformats.org/officeDocument/2006/relationships/numbering" Target="numbering.xml"/><Relationship Id="rId6" Type="http://schemas.openxmlformats.org/officeDocument/2006/relationships/hyperlink" Target="https://www.consultant.ru" TargetMode="External"/><Relationship Id="rId15" Type="http://schemas.openxmlformats.org/officeDocument/2006/relationships/hyperlink" Target="https://login.consultant.ru/link/?req=doc&amp;base=LAW&amp;n=520138&amp;dst=101879" TargetMode="External"/><Relationship Id="rId23" Type="http://schemas.openxmlformats.org/officeDocument/2006/relationships/hyperlink" Target="https://login.consultant.ru/link/?req=doc&amp;base=LAW&amp;n=500132" TargetMode="External"/><Relationship Id="rId28" Type="http://schemas.openxmlformats.org/officeDocument/2006/relationships/hyperlink" Target="https://login.consultant.ru/link/?req=doc&amp;base=LAW&amp;n=520138&amp;dst=366" TargetMode="External"/><Relationship Id="rId36" Type="http://schemas.openxmlformats.org/officeDocument/2006/relationships/hyperlink" Target="https://login.consultant.ru/link/?req=doc&amp;base=LAW&amp;n=523563&amp;dst=100124" TargetMode="External"/><Relationship Id="rId49" Type="http://schemas.openxmlformats.org/officeDocument/2006/relationships/hyperlink" Target="https://login.consultant.ru/link/?req=doc&amp;base=LAW&amp;n=508376" TargetMode="External"/><Relationship Id="rId57" Type="http://schemas.openxmlformats.org/officeDocument/2006/relationships/hyperlink" Target="https://login.consultant.ru/link/?req=doc&amp;base=LAW&amp;n=523563&amp;dst=100113" TargetMode="External"/><Relationship Id="rId106" Type="http://schemas.openxmlformats.org/officeDocument/2006/relationships/theme" Target="theme/theme1.xml"/><Relationship Id="rId10" Type="http://schemas.openxmlformats.org/officeDocument/2006/relationships/hyperlink" Target="https://login.consultant.ru/link/?req=doc&amp;base=LAW&amp;n=520138&amp;dst=366" TargetMode="External"/><Relationship Id="rId31" Type="http://schemas.openxmlformats.org/officeDocument/2006/relationships/hyperlink" Target="https://login.consultant.ru/link/?req=doc&amp;base=LAW&amp;n=500132" TargetMode="External"/><Relationship Id="rId44" Type="http://schemas.openxmlformats.org/officeDocument/2006/relationships/hyperlink" Target="https://login.consultant.ru/link/?req=doc&amp;base=LAW&amp;n=483052&amp;dst=516" TargetMode="External"/><Relationship Id="rId52" Type="http://schemas.openxmlformats.org/officeDocument/2006/relationships/hyperlink" Target="https://login.consultant.ru/link/?req=doc&amp;base=LAW&amp;n=420838&amp;dst=100010" TargetMode="External"/><Relationship Id="rId60" Type="http://schemas.openxmlformats.org/officeDocument/2006/relationships/hyperlink" Target="https://login.consultant.ru/link/?req=doc&amp;base=LAW&amp;n=483052" TargetMode="External"/><Relationship Id="rId65" Type="http://schemas.openxmlformats.org/officeDocument/2006/relationships/hyperlink" Target="https://login.consultant.ru/link/?req=doc&amp;base=LAW&amp;n=500132" TargetMode="External"/><Relationship Id="rId73" Type="http://schemas.openxmlformats.org/officeDocument/2006/relationships/hyperlink" Target="https://login.consultant.ru/link/?req=doc&amp;base=LAW&amp;n=520138&amp;dst=640" TargetMode="External"/><Relationship Id="rId78" Type="http://schemas.openxmlformats.org/officeDocument/2006/relationships/hyperlink" Target="https://login.consultant.ru/link/?req=doc&amp;base=LAW&amp;n=483052&amp;dst=100026" TargetMode="External"/><Relationship Id="rId81" Type="http://schemas.openxmlformats.org/officeDocument/2006/relationships/hyperlink" Target="https://login.consultant.ru/link/?req=doc&amp;base=LAW&amp;n=483052" TargetMode="External"/><Relationship Id="rId86" Type="http://schemas.openxmlformats.org/officeDocument/2006/relationships/hyperlink" Target="https://login.consultant.ru/link/?req=doc&amp;base=LAW&amp;n=483052&amp;dst=100010" TargetMode="External"/><Relationship Id="rId94" Type="http://schemas.openxmlformats.org/officeDocument/2006/relationships/hyperlink" Target="https://login.consultant.ru/link/?req=doc&amp;base=LAW&amp;n=483052" TargetMode="External"/><Relationship Id="rId99" Type="http://schemas.openxmlformats.org/officeDocument/2006/relationships/hyperlink" Target="https://login.consultant.ru/link/?req=doc&amp;base=LAW&amp;n=483052&amp;dst=386" TargetMode="External"/><Relationship Id="rId101" Type="http://schemas.openxmlformats.org/officeDocument/2006/relationships/hyperlink" Target="https://login.consultant.ru/link/?req=doc&amp;base=LAW&amp;n=520138&amp;dst=101882" TargetMode="External"/><Relationship Id="rId4" Type="http://schemas.openxmlformats.org/officeDocument/2006/relationships/settings" Target="settings.xml"/><Relationship Id="rId9" Type="http://schemas.openxmlformats.org/officeDocument/2006/relationships/hyperlink" Target="https://login.consultant.ru/link/?req=doc&amp;base=RAPS006&amp;n=107788" TargetMode="External"/><Relationship Id="rId13" Type="http://schemas.openxmlformats.org/officeDocument/2006/relationships/hyperlink" Target="https://login.consultant.ru/link/?req=doc&amp;base=LAW&amp;n=483052" TargetMode="External"/><Relationship Id="rId18" Type="http://schemas.openxmlformats.org/officeDocument/2006/relationships/hyperlink" Target="https://login.consultant.ru/link/?req=doc&amp;base=LAW&amp;n=520138&amp;dst=101882" TargetMode="External"/><Relationship Id="rId39" Type="http://schemas.openxmlformats.org/officeDocument/2006/relationships/hyperlink" Target="https://login.consultant.ru/link/?req=doc&amp;base=LAW&amp;n=483052&amp;dst=100024" TargetMode="External"/><Relationship Id="rId34" Type="http://schemas.openxmlformats.org/officeDocument/2006/relationships/hyperlink" Target="https://login.consultant.ru/link/?req=doc&amp;base=LAW&amp;n=523563&amp;dst=100113" TargetMode="External"/><Relationship Id="rId50" Type="http://schemas.openxmlformats.org/officeDocument/2006/relationships/hyperlink" Target="https://login.consultant.ru/link/?req=doc&amp;base=LAW&amp;n=483052&amp;dst=192" TargetMode="External"/><Relationship Id="rId55" Type="http://schemas.openxmlformats.org/officeDocument/2006/relationships/hyperlink" Target="https://login.consultant.ru/link/?req=doc&amp;base=LAW&amp;n=523563&amp;dst=100118" TargetMode="External"/><Relationship Id="rId76" Type="http://schemas.openxmlformats.org/officeDocument/2006/relationships/hyperlink" Target="https://login.consultant.ru/link/?req=doc&amp;base=LAW&amp;n=483052" TargetMode="External"/><Relationship Id="rId97" Type="http://schemas.openxmlformats.org/officeDocument/2006/relationships/hyperlink" Target="https://login.consultant.ru/link/?req=doc&amp;base=LAW&amp;n=500132" TargetMode="External"/><Relationship Id="rId104" Type="http://schemas.openxmlformats.org/officeDocument/2006/relationships/hyperlink" Target="https://login.consultant.ru/link/?req=doc&amp;base=LAW&amp;n=520138&amp;dst=1663" TargetMode="External"/><Relationship Id="rId7" Type="http://schemas.openxmlformats.org/officeDocument/2006/relationships/hyperlink" Target="https://login.consultant.ru/link/?req=doc&amp;base=RAPS006&amp;n=107788" TargetMode="External"/><Relationship Id="rId71" Type="http://schemas.openxmlformats.org/officeDocument/2006/relationships/hyperlink" Target="https://login.consultant.ru/link/?req=doc&amp;base=LAW&amp;n=520138" TargetMode="External"/><Relationship Id="rId92" Type="http://schemas.openxmlformats.org/officeDocument/2006/relationships/hyperlink" Target="https://login.consultant.ru/link/?req=doc&amp;base=LAW&amp;n=483052" TargetMode="External"/><Relationship Id="rId2" Type="http://schemas.openxmlformats.org/officeDocument/2006/relationships/styles" Target="styles.xml"/><Relationship Id="rId29" Type="http://schemas.openxmlformats.org/officeDocument/2006/relationships/hyperlink" Target="https://login.consultant.ru/link/?req=doc&amp;base=LAW&amp;n=520138&amp;dst=101247" TargetMode="External"/><Relationship Id="rId24" Type="http://schemas.openxmlformats.org/officeDocument/2006/relationships/hyperlink" Target="https://login.consultant.ru/link/?req=doc&amp;base=LAW&amp;n=508905&amp;dst=34531" TargetMode="External"/><Relationship Id="rId40" Type="http://schemas.openxmlformats.org/officeDocument/2006/relationships/hyperlink" Target="https://login.consultant.ru/link/?req=doc&amp;base=LAW&amp;n=2875" TargetMode="External"/><Relationship Id="rId45" Type="http://schemas.openxmlformats.org/officeDocument/2006/relationships/hyperlink" Target="https://login.consultant.ru/link/?req=doc&amp;base=LAW&amp;n=483052&amp;dst=192" TargetMode="External"/><Relationship Id="rId66" Type="http://schemas.openxmlformats.org/officeDocument/2006/relationships/hyperlink" Target="https://login.consultant.ru/link/?req=doc&amp;base=LAW&amp;n=523563&amp;dst=356" TargetMode="External"/><Relationship Id="rId87" Type="http://schemas.openxmlformats.org/officeDocument/2006/relationships/hyperlink" Target="https://login.consultant.ru/link/?req=doc&amp;base=LAW&amp;n=483052&amp;dst=192" TargetMode="External"/><Relationship Id="rId61" Type="http://schemas.openxmlformats.org/officeDocument/2006/relationships/hyperlink" Target="https://login.consultant.ru/link/?req=doc&amp;base=LAW&amp;n=523563" TargetMode="External"/><Relationship Id="rId82" Type="http://schemas.openxmlformats.org/officeDocument/2006/relationships/hyperlink" Target="https://login.consultant.ru/link/?req=doc&amp;base=LAW&amp;n=483052&amp;dst=100133" TargetMode="External"/><Relationship Id="rId19" Type="http://schemas.openxmlformats.org/officeDocument/2006/relationships/hyperlink" Target="https://login.consultant.ru/link/?req=doc&amp;base=LAW&amp;n=508905&amp;dst=34531" TargetMode="External"/><Relationship Id="rId14" Type="http://schemas.openxmlformats.org/officeDocument/2006/relationships/hyperlink" Target="https://login.consultant.ru/link/?req=doc&amp;base=LAW&amp;n=483052" TargetMode="External"/><Relationship Id="rId30" Type="http://schemas.openxmlformats.org/officeDocument/2006/relationships/hyperlink" Target="https://login.consultant.ru/link/?req=doc&amp;base=LAW&amp;n=483052" TargetMode="External"/><Relationship Id="rId35" Type="http://schemas.openxmlformats.org/officeDocument/2006/relationships/hyperlink" Target="https://login.consultant.ru/link/?req=doc&amp;base=LAW&amp;n=523563&amp;dst=356" TargetMode="External"/><Relationship Id="rId56" Type="http://schemas.openxmlformats.org/officeDocument/2006/relationships/hyperlink" Target="https://login.consultant.ru/link/?req=doc&amp;base=LAW&amp;n=523563&amp;dst=100189" TargetMode="External"/><Relationship Id="rId77" Type="http://schemas.openxmlformats.org/officeDocument/2006/relationships/hyperlink" Target="https://login.consultant.ru/link/?req=doc&amp;base=LAW&amp;n=483052&amp;dst=100024" TargetMode="External"/><Relationship Id="rId100" Type="http://schemas.openxmlformats.org/officeDocument/2006/relationships/hyperlink" Target="https://login.consultant.ru/link/?req=doc&amp;base=LAW&amp;n=483052" TargetMode="External"/><Relationship Id="rId105" Type="http://schemas.openxmlformats.org/officeDocument/2006/relationships/fontTable" Target="fontTable.xml"/><Relationship Id="rId8" Type="http://schemas.openxmlformats.org/officeDocument/2006/relationships/hyperlink" Target="https://login.consultant.ru/link/?req=doc&amp;base=RAPS006&amp;n=107788" TargetMode="External"/><Relationship Id="rId51" Type="http://schemas.openxmlformats.org/officeDocument/2006/relationships/hyperlink" Target="https://login.consultant.ru/link/?req=doc&amp;base=LAW&amp;n=483052&amp;dst=195" TargetMode="External"/><Relationship Id="rId72" Type="http://schemas.openxmlformats.org/officeDocument/2006/relationships/hyperlink" Target="https://login.consultant.ru/link/?req=doc&amp;base=LAW&amp;n=520138&amp;dst=100700" TargetMode="External"/><Relationship Id="rId93" Type="http://schemas.openxmlformats.org/officeDocument/2006/relationships/hyperlink" Target="https://login.consultant.ru/link/?req=doc&amp;base=LAW&amp;n=483052" TargetMode="External"/><Relationship Id="rId98" Type="http://schemas.openxmlformats.org/officeDocument/2006/relationships/hyperlink" Target="https://login.consultant.ru/link/?req=doc&amp;base=LAW&amp;n=483052&amp;dst=516" TargetMode="External"/><Relationship Id="rId3" Type="http://schemas.microsoft.com/office/2007/relationships/stylesWithEffects" Target="stylesWithEffects.xml"/><Relationship Id="rId25" Type="http://schemas.openxmlformats.org/officeDocument/2006/relationships/hyperlink" Target="https://login.consultant.ru/link/?req=doc&amp;base=LAW&amp;n=523563&amp;dst=100189" TargetMode="External"/><Relationship Id="rId46" Type="http://schemas.openxmlformats.org/officeDocument/2006/relationships/hyperlink" Target="https://login.consultant.ru/link/?req=doc&amp;base=LAW&amp;n=483052&amp;dst=195" TargetMode="External"/><Relationship Id="rId67" Type="http://schemas.openxmlformats.org/officeDocument/2006/relationships/hyperlink" Target="https://login.consultant.ru/link/?req=doc&amp;base=LAW&amp;n=520138&amp;dst=15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6887</Words>
  <Characters>39262</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46057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2026-08-27T06:06:00Z</dcterms:created>
  <dcterms:modified xsi:type="dcterms:W3CDTF">2026-08-27T07:22:00Z</dcterms:modified>
</cp:coreProperties>
</file>