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81C" w:rsidRPr="00D92582" w:rsidRDefault="00DA181C" w:rsidP="00D92582">
      <w:pPr>
        <w:spacing w:after="1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2582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D92582" w:rsidRPr="00D92582" w:rsidRDefault="00D92582" w:rsidP="00D92582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D92582">
          <w:rPr>
            <w:rStyle w:val="a4"/>
            <w:rFonts w:ascii="Times New Roman" w:hAnsi="Times New Roman" w:cs="Times New Roman"/>
            <w:b/>
            <w:sz w:val="24"/>
            <w:szCs w:val="24"/>
          </w:rPr>
          <w:t>Постановление Правительства РФ от 01.08.2026 N 961</w:t>
        </w:r>
      </w:hyperlink>
    </w:p>
    <w:p w:rsidR="00D92582" w:rsidRPr="00D92582" w:rsidRDefault="00D92582" w:rsidP="00D92582">
      <w:pPr>
        <w:spacing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181C" w:rsidRPr="00D92582" w:rsidRDefault="00D92582" w:rsidP="00D92582">
      <w:pPr>
        <w:spacing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582">
        <w:rPr>
          <w:rFonts w:ascii="Times New Roman" w:hAnsi="Times New Roman" w:cs="Times New Roman"/>
          <w:b/>
          <w:sz w:val="24"/>
          <w:szCs w:val="24"/>
        </w:rPr>
        <w:t>Об особенностях применения постановления Правительства Российской Федер</w:t>
      </w:r>
      <w:r w:rsidRPr="00D92582">
        <w:rPr>
          <w:rFonts w:ascii="Times New Roman" w:hAnsi="Times New Roman" w:cs="Times New Roman"/>
          <w:b/>
          <w:sz w:val="24"/>
          <w:szCs w:val="24"/>
        </w:rPr>
        <w:t>ации от 10 апреля 2002 г. N 228</w:t>
      </w:r>
    </w:p>
    <w:p w:rsidR="00D92582" w:rsidRPr="00D92582" w:rsidRDefault="00D92582" w:rsidP="00D92582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92582" w:rsidRDefault="00D92582" w:rsidP="00D92582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Правительство Российской Федерации постановляет:</w:t>
      </w:r>
    </w:p>
    <w:p w:rsidR="00D92582" w:rsidRDefault="00D92582" w:rsidP="00D92582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bookmarkStart w:id="0" w:name="l12"/>
      <w:bookmarkEnd w:id="0"/>
      <w:proofErr w:type="gramStart"/>
      <w:r>
        <w:rPr>
          <w:color w:val="000000"/>
        </w:rPr>
        <w:t>Установить, что положения пунктов </w:t>
      </w:r>
      <w:hyperlink r:id="rId6" w:anchor="l218" w:tgtFrame="_blank" w:history="1">
        <w:r>
          <w:rPr>
            <w:rStyle w:val="a4"/>
            <w:color w:val="228007"/>
            <w:u w:val="none"/>
          </w:rPr>
          <w:t>6</w:t>
        </w:r>
      </w:hyperlink>
      <w:r>
        <w:rPr>
          <w:color w:val="000000"/>
        </w:rPr>
        <w:t> и </w:t>
      </w:r>
      <w:hyperlink r:id="rId7" w:anchor="l639" w:tgtFrame="_blank" w:history="1">
        <w:r>
          <w:rPr>
            <w:rStyle w:val="a4"/>
            <w:color w:val="228007"/>
            <w:u w:val="none"/>
          </w:rPr>
          <w:t>8</w:t>
        </w:r>
      </w:hyperlink>
      <w:r>
        <w:rPr>
          <w:color w:val="000000"/>
        </w:rPr>
        <w:t> Правил разработки и утверждения программ деятельности и определения подлежащей перечислению в федеральный бюджет части прибыли федеральных государственных унитарных предприятий, утвержденных постановлением Правительства Российской Федерации от 10 апреля 2002 г. N 228 "О мерах по повышению эффективности использования федерального имущества, закрепленного в хозяйственном ведении федеральных государственных унитарных предприятий", в части сроков определения части прибыли</w:t>
      </w:r>
      <w:proofErr w:type="gramEnd"/>
      <w:r>
        <w:rPr>
          <w:color w:val="000000"/>
        </w:rPr>
        <w:t xml:space="preserve"> федерального государственного унитарного предприятия "Государственная корпорация по организации воздушного движения в Российской Федерации" (далее - предприяти</w:t>
      </w:r>
      <w:bookmarkStart w:id="1" w:name="_GoBack"/>
      <w:bookmarkEnd w:id="1"/>
      <w:r>
        <w:rPr>
          <w:color w:val="000000"/>
        </w:rPr>
        <w:t>е), подлежащей перечислению в федеральный бюджет по итогам деятельности за 2025 год, и ее перечисления в федеральный бюджет предприятием применяются с учетом следующих особенностей:</w:t>
      </w:r>
    </w:p>
    <w:p w:rsidR="00D92582" w:rsidRDefault="00D92582" w:rsidP="00D92582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bookmarkStart w:id="2" w:name="l13"/>
      <w:bookmarkEnd w:id="2"/>
      <w:r>
        <w:rPr>
          <w:color w:val="000000"/>
        </w:rPr>
        <w:t>определение части прибыли предприятия, подлежащей перечислению в федеральный бюджет по итогам деятельности за 2025 год, осуществляется не позднее 15 августа 2026 г.;</w:t>
      </w:r>
    </w:p>
    <w:p w:rsidR="00D92582" w:rsidRDefault="00D92582" w:rsidP="00D92582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/>
        </w:rPr>
      </w:pPr>
      <w:bookmarkStart w:id="3" w:name="l14"/>
      <w:bookmarkEnd w:id="3"/>
      <w:r>
        <w:rPr>
          <w:color w:val="000000"/>
        </w:rPr>
        <w:t>перечисление в федеральный бюджет указанной части прибыли осуществляется до 1 ноября 2026 г.</w:t>
      </w:r>
    </w:p>
    <w:p w:rsidR="00DA181C" w:rsidRPr="00D92582" w:rsidRDefault="00DA181C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A181C" w:rsidRPr="00D92582" w:rsidRDefault="00DA181C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2582">
        <w:rPr>
          <w:rFonts w:ascii="Times New Roman" w:hAnsi="Times New Roman" w:cs="Times New Roman"/>
          <w:b/>
          <w:sz w:val="24"/>
          <w:szCs w:val="24"/>
        </w:rPr>
        <w:t>Председатель Правительства</w:t>
      </w:r>
    </w:p>
    <w:p w:rsidR="00DA181C" w:rsidRPr="00D92582" w:rsidRDefault="00DA181C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2582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DA181C" w:rsidRPr="00D92582" w:rsidRDefault="00DA181C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2582">
        <w:rPr>
          <w:rFonts w:ascii="Times New Roman" w:hAnsi="Times New Roman" w:cs="Times New Roman"/>
          <w:b/>
          <w:sz w:val="24"/>
          <w:szCs w:val="24"/>
        </w:rPr>
        <w:t>М.МИШУСТИН</w:t>
      </w:r>
    </w:p>
    <w:p w:rsidR="00DA181C" w:rsidRPr="00D92582" w:rsidRDefault="00DA181C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A181C" w:rsidRPr="00D92582" w:rsidRDefault="00DA181C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DA181C" w:rsidRPr="00D92582" w:rsidSect="000B5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0F77"/>
    <w:rsid w:val="002426F7"/>
    <w:rsid w:val="002D7D9A"/>
    <w:rsid w:val="00495B26"/>
    <w:rsid w:val="005005D7"/>
    <w:rsid w:val="00587BCD"/>
    <w:rsid w:val="005977F7"/>
    <w:rsid w:val="005D7467"/>
    <w:rsid w:val="006E1D49"/>
    <w:rsid w:val="00847224"/>
    <w:rsid w:val="00897CC3"/>
    <w:rsid w:val="008F54BB"/>
    <w:rsid w:val="00AA1F9E"/>
    <w:rsid w:val="00D92582"/>
    <w:rsid w:val="00DA181C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D92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D92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7974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79743" TargetMode="External"/><Relationship Id="rId5" Type="http://schemas.openxmlformats.org/officeDocument/2006/relationships/hyperlink" Target="http://publication.pravo.gov.ru/document/000120260803003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2026-08-06T21:45:00Z</dcterms:created>
  <dcterms:modified xsi:type="dcterms:W3CDTF">2026-08-07T08:03:00Z</dcterms:modified>
</cp:coreProperties>
</file>