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7C9" w:rsidRPr="007807C9" w:rsidRDefault="007807C9" w:rsidP="007807C9">
      <w:pPr>
        <w:spacing w:after="1" w:line="360" w:lineRule="auto"/>
        <w:jc w:val="center"/>
        <w:rPr>
          <w:rFonts w:ascii="Times New Roman" w:hAnsi="Times New Roman" w:cs="Times New Roman"/>
          <w:sz w:val="24"/>
          <w:szCs w:val="24"/>
        </w:rPr>
      </w:pPr>
      <w:r w:rsidRPr="007807C9">
        <w:rPr>
          <w:rFonts w:ascii="Times New Roman" w:hAnsi="Times New Roman" w:cs="Times New Roman"/>
          <w:b/>
          <w:sz w:val="24"/>
          <w:szCs w:val="24"/>
        </w:rPr>
        <w:t>МИНИСТЕРСТВО ФИНАНСОВ РОССИЙСКОЙ ФЕДЕРАЦИИ</w:t>
      </w:r>
    </w:p>
    <w:p w:rsidR="007807C9" w:rsidRPr="007807C9" w:rsidRDefault="007807C9" w:rsidP="007807C9">
      <w:pPr>
        <w:autoSpaceDE w:val="0"/>
        <w:autoSpaceDN w:val="0"/>
        <w:adjustRightInd w:val="0"/>
        <w:spacing w:after="0" w:line="360" w:lineRule="auto"/>
        <w:jc w:val="center"/>
        <w:rPr>
          <w:rFonts w:ascii="Times New Roman" w:hAnsi="Times New Roman" w:cs="Times New Roman"/>
          <w:b/>
          <w:sz w:val="24"/>
          <w:szCs w:val="24"/>
        </w:rPr>
      </w:pPr>
      <w:hyperlink r:id="rId5" w:history="1">
        <w:r w:rsidRPr="007807C9">
          <w:rPr>
            <w:rStyle w:val="a4"/>
            <w:rFonts w:ascii="Times New Roman" w:hAnsi="Times New Roman" w:cs="Times New Roman"/>
            <w:b/>
            <w:sz w:val="24"/>
            <w:szCs w:val="24"/>
          </w:rPr>
          <w:t>Приказ Минфина России от 01.06.2026 N 69н</w:t>
        </w:r>
      </w:hyperlink>
    </w:p>
    <w:p w:rsidR="007807C9" w:rsidRDefault="007807C9" w:rsidP="007807C9">
      <w:pPr>
        <w:autoSpaceDE w:val="0"/>
        <w:autoSpaceDN w:val="0"/>
        <w:adjustRightInd w:val="0"/>
        <w:spacing w:after="0" w:line="240" w:lineRule="auto"/>
        <w:jc w:val="both"/>
        <w:rPr>
          <w:rFonts w:ascii="Times New Roman" w:hAnsi="Times New Roman" w:cs="Times New Roman"/>
          <w:sz w:val="24"/>
          <w:szCs w:val="24"/>
        </w:rPr>
      </w:pPr>
    </w:p>
    <w:p w:rsidR="007807C9" w:rsidRPr="00B03566" w:rsidRDefault="007807C9" w:rsidP="00B03566">
      <w:pPr>
        <w:autoSpaceDE w:val="0"/>
        <w:autoSpaceDN w:val="0"/>
        <w:adjustRightInd w:val="0"/>
        <w:spacing w:after="0" w:line="240" w:lineRule="auto"/>
        <w:ind w:firstLine="567"/>
        <w:jc w:val="both"/>
        <w:rPr>
          <w:rFonts w:ascii="Times New Roman" w:hAnsi="Times New Roman" w:cs="Times New Roman"/>
          <w:b/>
          <w:sz w:val="24"/>
          <w:szCs w:val="24"/>
        </w:rPr>
      </w:pPr>
      <w:r w:rsidRPr="00B03566">
        <w:rPr>
          <w:rFonts w:ascii="Times New Roman" w:hAnsi="Times New Roman" w:cs="Times New Roman"/>
          <w:b/>
          <w:sz w:val="24"/>
          <w:szCs w:val="24"/>
        </w:rPr>
        <w:t>О внесении изменений в Порядок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 утвержденный приказом Министерства финансов Российской Фед</w:t>
      </w:r>
      <w:r w:rsidRPr="00B03566">
        <w:rPr>
          <w:rFonts w:ascii="Times New Roman" w:hAnsi="Times New Roman" w:cs="Times New Roman"/>
          <w:b/>
          <w:sz w:val="24"/>
          <w:szCs w:val="24"/>
        </w:rPr>
        <w:t>ерации от 24 июня 2025 г. N 79н</w:t>
      </w:r>
    </w:p>
    <w:p w:rsidR="007807C9" w:rsidRPr="00B03566" w:rsidRDefault="007807C9" w:rsidP="007807C9">
      <w:pPr>
        <w:autoSpaceDE w:val="0"/>
        <w:autoSpaceDN w:val="0"/>
        <w:adjustRightInd w:val="0"/>
        <w:spacing w:after="0" w:line="240" w:lineRule="auto"/>
        <w:jc w:val="both"/>
        <w:rPr>
          <w:rFonts w:ascii="Times New Roman" w:hAnsi="Times New Roman" w:cs="Times New Roman"/>
          <w:b/>
          <w:sz w:val="24"/>
          <w:szCs w:val="24"/>
        </w:rPr>
      </w:pPr>
    </w:p>
    <w:p w:rsidR="007807C9" w:rsidRPr="00B03566" w:rsidRDefault="007807C9" w:rsidP="00B03566">
      <w:pPr>
        <w:autoSpaceDE w:val="0"/>
        <w:autoSpaceDN w:val="0"/>
        <w:adjustRightInd w:val="0"/>
        <w:spacing w:after="0" w:line="240" w:lineRule="auto"/>
        <w:jc w:val="right"/>
        <w:rPr>
          <w:rFonts w:ascii="Times New Roman" w:hAnsi="Times New Roman" w:cs="Times New Roman"/>
          <w:b/>
          <w:i/>
          <w:sz w:val="24"/>
          <w:szCs w:val="24"/>
        </w:rPr>
      </w:pPr>
      <w:r w:rsidRPr="00B03566">
        <w:rPr>
          <w:rFonts w:ascii="Times New Roman" w:hAnsi="Times New Roman" w:cs="Times New Roman"/>
          <w:b/>
          <w:i/>
          <w:sz w:val="24"/>
          <w:szCs w:val="24"/>
        </w:rPr>
        <w:t>Зарегистрировано в Ми</w:t>
      </w:r>
      <w:r w:rsidRPr="00B03566">
        <w:rPr>
          <w:rFonts w:ascii="Times New Roman" w:hAnsi="Times New Roman" w:cs="Times New Roman"/>
          <w:b/>
          <w:i/>
          <w:sz w:val="24"/>
          <w:szCs w:val="24"/>
        </w:rPr>
        <w:t>нюсте России 28.07.2026 N 87649</w:t>
      </w:r>
    </w:p>
    <w:p w:rsidR="007807C9" w:rsidRPr="007807C9" w:rsidRDefault="007807C9">
      <w:pPr>
        <w:spacing w:after="1" w:line="220" w:lineRule="atLeast"/>
        <w:jc w:val="both"/>
        <w:rPr>
          <w:rFonts w:ascii="Times New Roman" w:hAnsi="Times New Roman" w:cs="Times New Roman"/>
          <w:sz w:val="24"/>
          <w:szCs w:val="24"/>
        </w:rPr>
      </w:pPr>
    </w:p>
    <w:p w:rsidR="007807C9" w:rsidRPr="007807C9" w:rsidRDefault="007807C9">
      <w:pPr>
        <w:spacing w:after="1" w:line="220" w:lineRule="atLeast"/>
        <w:ind w:firstLine="540"/>
        <w:jc w:val="both"/>
        <w:rPr>
          <w:rFonts w:ascii="Times New Roman" w:hAnsi="Times New Roman" w:cs="Times New Roman"/>
          <w:sz w:val="24"/>
          <w:szCs w:val="24"/>
        </w:rPr>
      </w:pPr>
      <w:r w:rsidRPr="007807C9">
        <w:rPr>
          <w:rFonts w:ascii="Times New Roman" w:hAnsi="Times New Roman" w:cs="Times New Roman"/>
          <w:sz w:val="24"/>
          <w:szCs w:val="24"/>
        </w:rPr>
        <w:t xml:space="preserve">В соответствии с </w:t>
      </w:r>
      <w:hyperlink r:id="rId6" w:anchor="7PVICRVH97YggeXNhttps://login.consultant.ru/link/?req=doc&amp;base=LAW&amp;n=511724&amp;dst=5978">
        <w:r w:rsidRPr="007807C9">
          <w:rPr>
            <w:rFonts w:ascii="Times New Roman" w:hAnsi="Times New Roman" w:cs="Times New Roman"/>
            <w:color w:val="0000FF"/>
            <w:sz w:val="24"/>
            <w:szCs w:val="24"/>
          </w:rPr>
          <w:t>абзацами тридцатым</w:t>
        </w:r>
      </w:hyperlink>
      <w:r w:rsidRPr="007807C9">
        <w:rPr>
          <w:rFonts w:ascii="Times New Roman" w:hAnsi="Times New Roman" w:cs="Times New Roman"/>
          <w:sz w:val="24"/>
          <w:szCs w:val="24"/>
        </w:rPr>
        <w:t xml:space="preserve"> и </w:t>
      </w:r>
      <w:hyperlink r:id="rId7" w:anchor="kEZICRV1cT85NTfXhttps://login.consultant.ru/link/?req=doc&amp;base=LAW&amp;n=511724&amp;dst=5980">
        <w:r w:rsidRPr="007807C9">
          <w:rPr>
            <w:rFonts w:ascii="Times New Roman" w:hAnsi="Times New Roman" w:cs="Times New Roman"/>
            <w:color w:val="0000FF"/>
            <w:sz w:val="24"/>
            <w:szCs w:val="24"/>
          </w:rPr>
          <w:t>сорок шестым статьи 165</w:t>
        </w:r>
      </w:hyperlink>
      <w:r w:rsidRPr="007807C9">
        <w:rPr>
          <w:rFonts w:ascii="Times New Roman" w:hAnsi="Times New Roman" w:cs="Times New Roman"/>
          <w:sz w:val="24"/>
          <w:szCs w:val="24"/>
        </w:rPr>
        <w:t xml:space="preserve"> Бюджетного кодекса Российской Федерации приказываю:</w:t>
      </w:r>
    </w:p>
    <w:p w:rsidR="007807C9" w:rsidRPr="007807C9" w:rsidRDefault="007807C9">
      <w:pPr>
        <w:spacing w:before="220" w:after="1" w:line="220" w:lineRule="atLeast"/>
        <w:ind w:firstLine="540"/>
        <w:jc w:val="both"/>
        <w:rPr>
          <w:rFonts w:ascii="Times New Roman" w:hAnsi="Times New Roman" w:cs="Times New Roman"/>
          <w:sz w:val="24"/>
          <w:szCs w:val="24"/>
        </w:rPr>
      </w:pPr>
      <w:r w:rsidRPr="007807C9">
        <w:rPr>
          <w:rFonts w:ascii="Times New Roman" w:hAnsi="Times New Roman" w:cs="Times New Roman"/>
          <w:sz w:val="24"/>
          <w:szCs w:val="24"/>
        </w:rPr>
        <w:t xml:space="preserve">1. Утвердить прилагаемые </w:t>
      </w:r>
      <w:hyperlink w:anchor="P32">
        <w:r w:rsidRPr="007807C9">
          <w:rPr>
            <w:rFonts w:ascii="Times New Roman" w:hAnsi="Times New Roman" w:cs="Times New Roman"/>
            <w:color w:val="0000FF"/>
            <w:sz w:val="24"/>
            <w:szCs w:val="24"/>
          </w:rPr>
          <w:t>изменения</w:t>
        </w:r>
      </w:hyperlink>
      <w:r w:rsidRPr="007807C9">
        <w:rPr>
          <w:rFonts w:ascii="Times New Roman" w:hAnsi="Times New Roman" w:cs="Times New Roman"/>
          <w:sz w:val="24"/>
          <w:szCs w:val="24"/>
        </w:rPr>
        <w:t xml:space="preserve">, которые вносятся в </w:t>
      </w:r>
      <w:r w:rsidRPr="00B03566">
        <w:rPr>
          <w:rFonts w:ascii="Times New Roman" w:hAnsi="Times New Roman" w:cs="Times New Roman"/>
          <w:sz w:val="24"/>
          <w:szCs w:val="24"/>
        </w:rPr>
        <w:t>Порядок</w:t>
      </w:r>
      <w:r w:rsidRPr="007807C9">
        <w:rPr>
          <w:rFonts w:ascii="Times New Roman" w:hAnsi="Times New Roman" w:cs="Times New Roman"/>
          <w:sz w:val="24"/>
          <w:szCs w:val="24"/>
        </w:rPr>
        <w:t xml:space="preserve">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 утвержденный приказом Министерства финансов Российской Федерации от 24 июня 2025 г. N 79н (зарегистрирован Министерством юстиции Российской Федерации 29 августа 2025 г., регистрационный N 83418).</w:t>
      </w:r>
    </w:p>
    <w:p w:rsidR="007807C9" w:rsidRPr="007807C9" w:rsidRDefault="007807C9">
      <w:pPr>
        <w:spacing w:before="220" w:after="1" w:line="220" w:lineRule="atLeast"/>
        <w:ind w:firstLine="540"/>
        <w:jc w:val="both"/>
        <w:rPr>
          <w:rFonts w:ascii="Times New Roman" w:hAnsi="Times New Roman" w:cs="Times New Roman"/>
          <w:sz w:val="24"/>
          <w:szCs w:val="24"/>
        </w:rPr>
      </w:pPr>
      <w:r w:rsidRPr="007807C9">
        <w:rPr>
          <w:rFonts w:ascii="Times New Roman" w:hAnsi="Times New Roman" w:cs="Times New Roman"/>
          <w:sz w:val="24"/>
          <w:szCs w:val="24"/>
        </w:rPr>
        <w:t>2. Настоящий приказ применяется при формировании и представлении главными распорядителями средств федерального бюджета обоснований бюджетных ассигнований по расходам федерального бюджета в целях формирования проекта федерального закона о федеральном бюджете на 2027 год и на плановый период 2028 и 2029 годов.</w:t>
      </w:r>
    </w:p>
    <w:p w:rsidR="007807C9" w:rsidRPr="007807C9" w:rsidRDefault="007807C9">
      <w:pPr>
        <w:spacing w:after="1" w:line="220" w:lineRule="atLeast"/>
        <w:jc w:val="both"/>
        <w:rPr>
          <w:rFonts w:ascii="Times New Roman" w:hAnsi="Times New Roman" w:cs="Times New Roman"/>
          <w:sz w:val="24"/>
          <w:szCs w:val="24"/>
        </w:rPr>
      </w:pPr>
    </w:p>
    <w:p w:rsidR="007807C9" w:rsidRPr="007807C9" w:rsidRDefault="007807C9">
      <w:pPr>
        <w:spacing w:after="1" w:line="220" w:lineRule="atLeast"/>
        <w:jc w:val="right"/>
        <w:rPr>
          <w:rFonts w:ascii="Times New Roman" w:hAnsi="Times New Roman" w:cs="Times New Roman"/>
          <w:sz w:val="24"/>
          <w:szCs w:val="24"/>
        </w:rPr>
      </w:pPr>
      <w:r w:rsidRPr="007807C9">
        <w:rPr>
          <w:rFonts w:ascii="Times New Roman" w:hAnsi="Times New Roman" w:cs="Times New Roman"/>
          <w:sz w:val="24"/>
          <w:szCs w:val="24"/>
        </w:rPr>
        <w:t>Министр</w:t>
      </w:r>
    </w:p>
    <w:p w:rsidR="007807C9" w:rsidRPr="007807C9" w:rsidRDefault="007807C9">
      <w:pPr>
        <w:spacing w:after="1" w:line="220" w:lineRule="atLeast"/>
        <w:jc w:val="right"/>
        <w:rPr>
          <w:rFonts w:ascii="Times New Roman" w:hAnsi="Times New Roman" w:cs="Times New Roman"/>
          <w:sz w:val="24"/>
          <w:szCs w:val="24"/>
        </w:rPr>
      </w:pPr>
      <w:r w:rsidRPr="007807C9">
        <w:rPr>
          <w:rFonts w:ascii="Times New Roman" w:hAnsi="Times New Roman" w:cs="Times New Roman"/>
          <w:sz w:val="24"/>
          <w:szCs w:val="24"/>
        </w:rPr>
        <w:t>А.Г.СИЛУАНОВ</w:t>
      </w:r>
    </w:p>
    <w:p w:rsidR="007807C9" w:rsidRPr="007807C9" w:rsidRDefault="007807C9">
      <w:pPr>
        <w:spacing w:after="1" w:line="220" w:lineRule="atLeast"/>
        <w:jc w:val="both"/>
        <w:rPr>
          <w:rFonts w:ascii="Times New Roman" w:hAnsi="Times New Roman" w:cs="Times New Roman"/>
          <w:sz w:val="24"/>
          <w:szCs w:val="24"/>
        </w:rPr>
      </w:pPr>
    </w:p>
    <w:p w:rsidR="007807C9" w:rsidRPr="007807C9" w:rsidRDefault="007807C9">
      <w:pPr>
        <w:spacing w:after="1" w:line="220" w:lineRule="atLeast"/>
        <w:jc w:val="both"/>
        <w:rPr>
          <w:rFonts w:ascii="Times New Roman" w:hAnsi="Times New Roman" w:cs="Times New Roman"/>
          <w:sz w:val="24"/>
          <w:szCs w:val="24"/>
        </w:rPr>
      </w:pPr>
    </w:p>
    <w:p w:rsidR="007807C9" w:rsidRPr="007807C9" w:rsidRDefault="007807C9">
      <w:pPr>
        <w:spacing w:after="1" w:line="220" w:lineRule="atLeast"/>
        <w:jc w:val="both"/>
        <w:rPr>
          <w:rFonts w:ascii="Times New Roman" w:hAnsi="Times New Roman" w:cs="Times New Roman"/>
          <w:sz w:val="24"/>
          <w:szCs w:val="24"/>
        </w:rPr>
      </w:pPr>
    </w:p>
    <w:p w:rsidR="007807C9" w:rsidRPr="007807C9" w:rsidRDefault="007807C9">
      <w:pPr>
        <w:spacing w:after="1" w:line="220" w:lineRule="atLeast"/>
        <w:jc w:val="both"/>
        <w:rPr>
          <w:rFonts w:ascii="Times New Roman" w:hAnsi="Times New Roman" w:cs="Times New Roman"/>
          <w:sz w:val="24"/>
          <w:szCs w:val="24"/>
        </w:rPr>
      </w:pPr>
    </w:p>
    <w:p w:rsidR="007807C9" w:rsidRPr="007807C9" w:rsidRDefault="007807C9">
      <w:pPr>
        <w:spacing w:after="1" w:line="220" w:lineRule="atLeast"/>
        <w:jc w:val="both"/>
        <w:rPr>
          <w:rFonts w:ascii="Times New Roman" w:hAnsi="Times New Roman" w:cs="Times New Roman"/>
          <w:sz w:val="24"/>
          <w:szCs w:val="24"/>
        </w:rPr>
      </w:pPr>
    </w:p>
    <w:p w:rsidR="007807C9" w:rsidRPr="007807C9" w:rsidRDefault="007807C9">
      <w:pPr>
        <w:spacing w:after="1" w:line="220" w:lineRule="atLeast"/>
        <w:jc w:val="right"/>
        <w:outlineLvl w:val="0"/>
        <w:rPr>
          <w:rFonts w:ascii="Times New Roman" w:hAnsi="Times New Roman" w:cs="Times New Roman"/>
          <w:sz w:val="24"/>
          <w:szCs w:val="24"/>
        </w:rPr>
      </w:pPr>
      <w:r w:rsidRPr="007807C9">
        <w:rPr>
          <w:rFonts w:ascii="Times New Roman" w:hAnsi="Times New Roman" w:cs="Times New Roman"/>
          <w:sz w:val="24"/>
          <w:szCs w:val="24"/>
        </w:rPr>
        <w:t>Утверждены</w:t>
      </w:r>
    </w:p>
    <w:p w:rsidR="007807C9" w:rsidRPr="007807C9" w:rsidRDefault="007807C9">
      <w:pPr>
        <w:spacing w:after="1" w:line="220" w:lineRule="atLeast"/>
        <w:jc w:val="right"/>
        <w:rPr>
          <w:rFonts w:ascii="Times New Roman" w:hAnsi="Times New Roman" w:cs="Times New Roman"/>
          <w:sz w:val="24"/>
          <w:szCs w:val="24"/>
        </w:rPr>
      </w:pPr>
      <w:r w:rsidRPr="007807C9">
        <w:rPr>
          <w:rFonts w:ascii="Times New Roman" w:hAnsi="Times New Roman" w:cs="Times New Roman"/>
          <w:sz w:val="24"/>
          <w:szCs w:val="24"/>
        </w:rPr>
        <w:t>приказом Министерства финансов</w:t>
      </w:r>
    </w:p>
    <w:p w:rsidR="007807C9" w:rsidRPr="007807C9" w:rsidRDefault="007807C9">
      <w:pPr>
        <w:spacing w:after="1" w:line="220" w:lineRule="atLeast"/>
        <w:jc w:val="right"/>
        <w:rPr>
          <w:rFonts w:ascii="Times New Roman" w:hAnsi="Times New Roman" w:cs="Times New Roman"/>
          <w:sz w:val="24"/>
          <w:szCs w:val="24"/>
        </w:rPr>
      </w:pPr>
      <w:r w:rsidRPr="007807C9">
        <w:rPr>
          <w:rFonts w:ascii="Times New Roman" w:hAnsi="Times New Roman" w:cs="Times New Roman"/>
          <w:sz w:val="24"/>
          <w:szCs w:val="24"/>
        </w:rPr>
        <w:t>Российской Федерации</w:t>
      </w:r>
    </w:p>
    <w:p w:rsidR="007807C9" w:rsidRPr="007807C9" w:rsidRDefault="007807C9">
      <w:pPr>
        <w:spacing w:after="1" w:line="220" w:lineRule="atLeast"/>
        <w:jc w:val="right"/>
        <w:rPr>
          <w:rFonts w:ascii="Times New Roman" w:hAnsi="Times New Roman" w:cs="Times New Roman"/>
          <w:sz w:val="24"/>
          <w:szCs w:val="24"/>
        </w:rPr>
      </w:pPr>
      <w:r w:rsidRPr="007807C9">
        <w:rPr>
          <w:rFonts w:ascii="Times New Roman" w:hAnsi="Times New Roman" w:cs="Times New Roman"/>
          <w:sz w:val="24"/>
          <w:szCs w:val="24"/>
        </w:rPr>
        <w:t>от 01.06.2026 N 69н</w:t>
      </w:r>
    </w:p>
    <w:p w:rsidR="007807C9" w:rsidRPr="007807C9" w:rsidRDefault="007807C9">
      <w:pPr>
        <w:spacing w:after="1" w:line="220" w:lineRule="atLeast"/>
        <w:jc w:val="both"/>
        <w:rPr>
          <w:rFonts w:ascii="Times New Roman" w:hAnsi="Times New Roman" w:cs="Times New Roman"/>
          <w:sz w:val="24"/>
          <w:szCs w:val="24"/>
        </w:rPr>
      </w:pPr>
    </w:p>
    <w:p w:rsidR="00B03566" w:rsidRDefault="00B03566">
      <w:pPr>
        <w:spacing w:after="1" w:line="220" w:lineRule="atLeast"/>
        <w:jc w:val="center"/>
        <w:rPr>
          <w:rFonts w:ascii="Times New Roman" w:hAnsi="Times New Roman" w:cs="Times New Roman"/>
          <w:b/>
          <w:sz w:val="24"/>
          <w:szCs w:val="24"/>
        </w:rPr>
      </w:pPr>
      <w:bookmarkStart w:id="0" w:name="P32"/>
      <w:bookmarkEnd w:id="0"/>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b/>
          <w:sz w:val="24"/>
          <w:szCs w:val="24"/>
        </w:rPr>
        <w:t>ИЗМЕНЕНИЯ,</w:t>
      </w:r>
    </w:p>
    <w:p w:rsidR="00B03566" w:rsidRPr="00B03566" w:rsidRDefault="00B03566" w:rsidP="00B03566">
      <w:pPr>
        <w:autoSpaceDE w:val="0"/>
        <w:autoSpaceDN w:val="0"/>
        <w:adjustRightInd w:val="0"/>
        <w:spacing w:after="0" w:line="240" w:lineRule="auto"/>
        <w:ind w:firstLine="567"/>
        <w:jc w:val="both"/>
        <w:rPr>
          <w:rFonts w:ascii="Times New Roman" w:hAnsi="Times New Roman" w:cs="Times New Roman"/>
          <w:b/>
          <w:sz w:val="24"/>
          <w:szCs w:val="24"/>
        </w:rPr>
      </w:pPr>
      <w:r w:rsidRPr="00B03566">
        <w:rPr>
          <w:rFonts w:ascii="Times New Roman" w:hAnsi="Times New Roman" w:cs="Times New Roman"/>
          <w:b/>
          <w:sz w:val="24"/>
          <w:szCs w:val="24"/>
        </w:rPr>
        <w:t xml:space="preserve">которые вносятся </w:t>
      </w:r>
      <w:r w:rsidRPr="00B03566">
        <w:rPr>
          <w:rFonts w:ascii="Times New Roman" w:hAnsi="Times New Roman" w:cs="Times New Roman"/>
          <w:b/>
          <w:sz w:val="24"/>
          <w:szCs w:val="24"/>
        </w:rPr>
        <w:t>в Порядок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 утвержденный приказом Министерства финансов Российской Федерации от 24 июня 2025 г. N 79н</w:t>
      </w:r>
    </w:p>
    <w:p w:rsidR="007807C9" w:rsidRPr="00B03566" w:rsidRDefault="007807C9" w:rsidP="00B03566">
      <w:pPr>
        <w:spacing w:after="1" w:line="220" w:lineRule="atLeast"/>
        <w:jc w:val="center"/>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 xml:space="preserve">1. В абзаце первом пункта 2 слова "на основе расчетов получателей средств федерального бюджета, сформированных в государственной интегрированной информационной системе управления общественными финансами "Электронный бюджет" &lt;1&gt; (далее - информационная система)" заменить словами "и при необходимости на основе расчетов получателей средств федерального бюджета, сформированных в </w:t>
      </w:r>
      <w:r w:rsidRPr="00B03566">
        <w:rPr>
          <w:rFonts w:ascii="Times New Roman" w:hAnsi="Times New Roman" w:cs="Times New Roman"/>
          <w:sz w:val="24"/>
          <w:szCs w:val="24"/>
        </w:rPr>
        <w:lastRenderedPageBreak/>
        <w:t>государственной интегрированной информационной системе управления общественными финансами "Электронный бюджет" &lt;1&gt; (далее - информационная система)".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2. В абзаце третьем пункта 3 слова "приведенным в приложениях N 1 - 95" заменить словами "приведенным в приложениях N 1 - 95, 99".</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3. Пункт 7 изложить в следующей редакции:</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"7. Главные распорядители средств федерального бюджета в срок, установленный графиком подготовки и рассмотрения проектов федеральных законов, документов и материалов, разрабатываемых при составлении проекта федерального бюджета и проектов бюджетов государственных внебюджетных фондов Российской Федерации на очередной финансовый год и на плановый период &lt;4&gt; (далее - График), формируют обоснования бюджетных ассигнований по расходам федерального бюджета.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Обоснования бюджетных ассигнований по расходам федерального бюджета должны соответствовать предложениям по распределению по кодам классификации расходов бюджетов бюджетных ассигнований федерального бюджета на очередной финансовый год и плановый период, формируемым главными распорядителями средств федерального бюджета в соответствии с установленным Правительством Российской Федерации порядком составления проекта федерального бюджета &lt;5&gt; (далее - порядок составления проекта федерального бюджета), а также показателям реестров расходных обязательств главных распорядителей средств федерального бюджета.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Одновременно с обоснованиями бюджетных ассигнований по расходам федерального бюджета, предполагающими детализацию по подведомственным получателям средств федерального бюджета, главные распорядители средств федерального бюджета формируют дополнительные сведения к обоснованиям бюджетных ассигнований (к обоснованиям бюджетных ассигнований по государственной тайне) в разрезе получателей средств федерального бюджета.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Одновременно с обоснованиями бюджетных ассигнований, сформированными по формам, приведенным в приложениях N 82, 84 и 86 к Порядку, главные распорядители средств федерального бюджета представляют документы, содержащие расчеты объемов бюджетных ассигнований и пояснения к ним.</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Одновременно с обоснованиями бюджетных ассигнований главные распорядители средств федерального бюджета формируют своды обоснований бюджетных ассигнований.</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Свод обоснований бюджетных ассигнований подписывается усиленной квалифицированной электронной подписью руководителя главного распорядителя средств федерального бюджета (уполномоченного им лица) в информационной системе и не позднее дня представления главным распорядителем средств федерального бюджета, ответственным за результат, единого свода обоснований бюджетных ассигнований в Министерство финансов Российской Федерации представляется главному распорядителю средств федерального бюджета, ответственному за результат.</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При подписании свода обоснований бюджетных ассигнований в информационной системе автоматически подписываются обоснования бюджетных ассигнований, входящие в состав свода обоснований бюджетных ассигнований.</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 xml:space="preserve">Главный распорядитель средств федерального бюджета, ответственный за результат, после получения от главных распорядителей средств федерального бюджета сводов </w:t>
      </w:r>
      <w:r w:rsidRPr="00B03566">
        <w:rPr>
          <w:rFonts w:ascii="Times New Roman" w:hAnsi="Times New Roman" w:cs="Times New Roman"/>
          <w:sz w:val="24"/>
          <w:szCs w:val="24"/>
        </w:rPr>
        <w:lastRenderedPageBreak/>
        <w:t>обоснований бюджетных ассигнований формирует единый свод обоснований бюджетных ассигнований.</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Единый свод обоснований бюджетных ассигнований подписывается усиленной квалифицированной электронной подписью руководителя главного распорядителя средств федерального бюджета, ответственного за результат (уполномоченного им лица), в информационной системе и в срок, установленный Графиком, представляется в Министерство финансов Российской Федерации.</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Единый свод обоснований бюджетных ассигнований до представления в Министерство финансов Российской Федерации подлежит согласованию в соответствии с порядком составления проекта федерального бюджета.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В случае, когда главный распорядитель средств федерального бюджета является также главным распорядителем средств федерального бюджета, ответственным за результат, при подписании единого свода обоснований бюджетных ассигнований в информационной системе автоматически подписываются свод обоснований бюджетных ассигнований и обоснования бюджетных ассигнований, входящие в состав свода обоснований бюджетных ассигнований.</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Обоснования бюджетных ассигнований по государственной тайне, согласованные в соответствии с порядком составления проекта федерального бюджета, в срок, установленный Графиком, представляются главными распорядителями средств федерального бюджета в Министерство финансов Российской Федерации в соответствии с пунктом 5 Порядка.".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4. Дополнить пунктом 8(1) следующего содержания:</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"8(1). Обоснования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по проведению научных исследований на плановый период формируются по научным темам научных исследований (разработок), включаемых в проекты планов научных работ научных организаций и образовательных организаций высшего образования, при наличии заключений федерального государственного бюджетного учреждения "Российская академия наук", содержащих вывод о целесообразности финансирования научных тем за счет средств федерального бюджета &lt;6(1)&gt;.".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5. Дополнить сноской 6(1) к пункту 8(1) следующего содержания:</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"&lt;6(1)&gt; Пункт 3 Правил осуществления федеральным государственным бюджетным учреждением "Российская академия наук" научного и научно-методического руководства научной и научно-технической деятельностью научных организаций и образовательных организаций высшего образования, а также экспертизы научных и научно-технических результатов, полученных этими организациями, утвержденных постановлением Правительства Российской Федерации от 30 декабря 2018 г. N 1781.".</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6. В абзаце первом пункта 10 после слов "обеспечивает его рассмотрение" дополнить словами ", а также входящих в его состав сводов обоснований бюджетных ассигнований и обоснований бюджетных ассигнований".</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7. Абзац первый пункта 35 дополнить словами "путем формирования предложений по внесению изменений в обоснования бюджетных ассигнований по расходам федерального бюджета".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lastRenderedPageBreak/>
        <w:t>8. Дополнить пунктами 35(1) и 35(2) следующего содержания:</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"35(1). В случае изменения показателей обоснований бюджетных ассигнований по расходам федерального бюджета, не влияющих на показатели сводной росписи, главный распорядитель средств федерального бюджета формирует предложения по внесению изменений в обоснования бюджетных ассигнований по расходам федерального бюджета по формам, предусмотренным абзацами третьим и четвертым пункта 3 Порядка.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35(2). Министерство финансов Российской Федерации в течение пяти рабочих дней, следующих за днем получения от главного распорядителя средств федерального бюджета предложений по внесению изменений в обоснования бюджетных ассигнований по расходам федерального бюджета, сформированных в соответствии с пунктами 35 и 35(1) Порядка, рассматривает предложения по внесению изменений в обоснования бюджетных ассигнований по расходам федерального бюджета и при отсутствии замечаний осуществляет их принятие.</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В случае наличия замечаний к предложениям по внесению изменений в обоснования бюджетных ассигнований по расходам федерального бюджета Министерство финансов Российской Федерации отклоняет предложения по внесению изменений в обоснования бюджетных ассигнований по расходам федерального бюджета с указанием причин отклонения (замечаний).</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 принимает решение о необходимости внесения изменений в предложения по внесению изменений в обоснования бюджетных ассигнований по расходам федерального бюджета по замечаниям Министерства финансов Российской Федерации.".</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9. Приложения N 1, 4, 5, 40, 41, 64, 71, 72, 73, 79, 81, 84 изложить в новой редакции согласно приложению N 1 к настоящим изменениям.</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10. Дополнить приложением N 99 согласно приложению N 2 к настоящим изменениям.</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bookmarkStart w:id="1" w:name="P73"/>
      <w:bookmarkEnd w:id="1"/>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B03566" w:rsidRPr="00B03566" w:rsidRDefault="00B03566">
      <w:pPr>
        <w:spacing w:after="1" w:line="220" w:lineRule="atLeast"/>
        <w:jc w:val="right"/>
        <w:outlineLvl w:val="1"/>
        <w:rPr>
          <w:rFonts w:ascii="Times New Roman" w:hAnsi="Times New Roman" w:cs="Times New Roman"/>
          <w:sz w:val="24"/>
          <w:szCs w:val="24"/>
        </w:rPr>
      </w:pPr>
    </w:p>
    <w:p w:rsidR="007807C9" w:rsidRPr="00B03566" w:rsidRDefault="007807C9">
      <w:pPr>
        <w:spacing w:after="1" w:line="220" w:lineRule="atLeast"/>
        <w:jc w:val="right"/>
        <w:outlineLvl w:val="1"/>
        <w:rPr>
          <w:rFonts w:ascii="Times New Roman" w:hAnsi="Times New Roman" w:cs="Times New Roman"/>
          <w:sz w:val="24"/>
          <w:szCs w:val="24"/>
        </w:rPr>
      </w:pPr>
      <w:r w:rsidRPr="00B03566">
        <w:rPr>
          <w:rFonts w:ascii="Times New Roman" w:hAnsi="Times New Roman" w:cs="Times New Roman"/>
          <w:sz w:val="24"/>
          <w:szCs w:val="24"/>
        </w:rPr>
        <w:lastRenderedPageBreak/>
        <w:t>Приложение N 1</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изменениям, которые вносятся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 Порядок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утвержденным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1 июня 2026 г. N 69н</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1</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rPr>
          <w:rFonts w:ascii="Times New Roman" w:hAnsi="Times New Roman" w:cs="Times New Roman"/>
          <w:sz w:val="24"/>
          <w:szCs w:val="24"/>
        </w:rPr>
        <w:sectPr w:rsidR="007807C9" w:rsidRPr="00B03566" w:rsidSect="006B10AD">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фонд оплаты труда и страховые взносы в государственные внебюджетные фонды Российской Федерации в части работников федеральных казенных учреждений</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0512001</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insideH w:val="single" w:sz="4" w:space="0" w:color="auto"/>
          </w:tblBorders>
        </w:tblPrEx>
        <w:tc>
          <w:tcPr>
            <w:tcW w:w="3458" w:type="dxa"/>
            <w:vMerge w:val="restart"/>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vMerge w:val="restart"/>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6406" w:type="dxa"/>
            <w:gridSpan w:val="2"/>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vMerge/>
            <w:tcBorders>
              <w:top w:val="nil"/>
              <w:left w:val="nil"/>
              <w:bottom w:val="nil"/>
              <w:right w:val="single" w:sz="4" w:space="0" w:color="auto"/>
            </w:tcBorders>
          </w:tcPr>
          <w:p w:rsidR="007807C9" w:rsidRPr="00B03566" w:rsidRDefault="007807C9">
            <w:pPr>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Фонд оплаты труда и страховые взносы в государственные внебюджетные фонды Российской Федерации в части работников федеральных казенных учреждений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737"/>
        <w:gridCol w:w="1134"/>
        <w:gridCol w:w="1134"/>
        <w:gridCol w:w="1077"/>
        <w:gridCol w:w="1077"/>
        <w:gridCol w:w="1077"/>
        <w:gridCol w:w="1077"/>
        <w:gridCol w:w="1077"/>
        <w:gridCol w:w="1077"/>
        <w:gridCol w:w="1077"/>
      </w:tblGrid>
      <w:tr w:rsidR="00B03566" w:rsidRPr="00B03566">
        <w:tc>
          <w:tcPr>
            <w:tcW w:w="306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807" w:type="dxa"/>
            <w:gridSpan w:val="9"/>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всего</w:t>
            </w:r>
          </w:p>
        </w:tc>
        <w:tc>
          <w:tcPr>
            <w:tcW w:w="6462"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tcPr>
          <w:p w:rsidR="007807C9" w:rsidRPr="00B03566" w:rsidRDefault="007807C9">
            <w:pPr>
              <w:rPr>
                <w:rFonts w:ascii="Times New Roman" w:hAnsi="Times New Roman" w:cs="Times New Roman"/>
                <w:sz w:val="24"/>
                <w:szCs w:val="24"/>
              </w:rPr>
            </w:pPr>
          </w:p>
        </w:tc>
        <w:tc>
          <w:tcPr>
            <w:tcW w:w="323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в год</w:t>
            </w:r>
          </w:p>
        </w:tc>
        <w:tc>
          <w:tcPr>
            <w:tcW w:w="3231"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7 + гр. 10)</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8 + гр. 11)</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06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 части работников федеральных казенных учреждений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Страховые взносы в государственные </w:t>
            </w:r>
            <w:r w:rsidRPr="00B03566">
              <w:rPr>
                <w:rFonts w:ascii="Times New Roman" w:hAnsi="Times New Roman" w:cs="Times New Roman"/>
                <w:sz w:val="24"/>
                <w:szCs w:val="24"/>
              </w:rPr>
              <w:lastRenderedPageBreak/>
              <w:t>внебюджетные фонды Российской Федерации в части иных выплат персоналу, подлежащих обложению страховыми взносами, за исключением фонда оплаты труда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Итого</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фонд оплаты труда и страховые взносы в государственные внебюджетные фонды Российской Федерации в части работников федеральных казенных учреждений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right w:val="single" w:sz="4" w:space="0" w:color="auto"/>
          </w:tblBorders>
        </w:tblPrEx>
        <w:tc>
          <w:tcPr>
            <w:tcW w:w="2721" w:type="dxa"/>
            <w:tcBorders>
              <w:left w:val="nil"/>
            </w:tcBorders>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0512001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lastRenderedPageBreak/>
              <w:t>2. Объем бюджетных ассигнований на фонд оплаты труда и страховые взносы в государственные внебюджетные фонды Российской Федерации в части работников федеральных казенных учреждений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737"/>
        <w:gridCol w:w="1077"/>
        <w:gridCol w:w="1134"/>
        <w:gridCol w:w="1134"/>
        <w:gridCol w:w="1134"/>
        <w:gridCol w:w="1134"/>
        <w:gridCol w:w="1134"/>
        <w:gridCol w:w="1134"/>
        <w:gridCol w:w="1134"/>
        <w:gridCol w:w="1134"/>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0149" w:type="dxa"/>
            <w:gridSpan w:val="9"/>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всего</w:t>
            </w:r>
          </w:p>
        </w:tc>
        <w:tc>
          <w:tcPr>
            <w:tcW w:w="6804"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tcPr>
          <w:p w:rsidR="007807C9" w:rsidRPr="00B03566" w:rsidRDefault="007807C9">
            <w:pPr>
              <w:rPr>
                <w:rFonts w:ascii="Times New Roman" w:hAnsi="Times New Roman" w:cs="Times New Roman"/>
                <w:sz w:val="24"/>
                <w:szCs w:val="24"/>
              </w:rPr>
            </w:pPr>
          </w:p>
        </w:tc>
        <w:tc>
          <w:tcPr>
            <w:tcW w:w="340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в год</w:t>
            </w:r>
          </w:p>
        </w:tc>
        <w:tc>
          <w:tcPr>
            <w:tcW w:w="340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7 + гр. 10)</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8 + гр. 11)</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Фонд оплаты труда и страховые взносы в государственные внебюджетные фонды Российской Федерации в части работников федеральных казенных </w:t>
            </w:r>
            <w:r w:rsidRPr="00B03566">
              <w:rPr>
                <w:rFonts w:ascii="Times New Roman" w:hAnsi="Times New Roman" w:cs="Times New Roman"/>
                <w:sz w:val="24"/>
                <w:szCs w:val="24"/>
              </w:rPr>
              <w:lastRenderedPageBreak/>
              <w:t>учреждений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рассчитанный объем бюджетных ассигнований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Изменение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с учетом 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2.1. Объем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иные выплаты, входящие в денежное содержание, не подлежащие индексации и не учтенные по строке 021</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023</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Страховые взносы в государственные внебюджетные </w:t>
            </w:r>
            <w:r w:rsidRPr="00B03566">
              <w:rPr>
                <w:rFonts w:ascii="Times New Roman" w:hAnsi="Times New Roman" w:cs="Times New Roman"/>
                <w:sz w:val="24"/>
                <w:szCs w:val="24"/>
              </w:rPr>
              <w:lastRenderedPageBreak/>
              <w:t>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Объем бюджетных ассигнований на страховые взносы в государственные внебюджетные фонды Российской Федерации в части иных выплат персоналу, подлежащих обложению страховыми взносами, за исключением фонда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0512001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 xml:space="preserve">4.2. Сведения о нормативных правовых (правовых) актах Российской Федерации, устанавливающих размер (порядок расчета </w:t>
            </w:r>
            <w:r w:rsidRPr="00B03566">
              <w:rPr>
                <w:rFonts w:ascii="Times New Roman" w:hAnsi="Times New Roman" w:cs="Times New Roman"/>
                <w:sz w:val="24"/>
                <w:szCs w:val="24"/>
              </w:rPr>
              <w:lastRenderedPageBreak/>
              <w:t>размера) объема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928"/>
        <w:gridCol w:w="1984"/>
        <w:gridCol w:w="2438"/>
        <w:gridCol w:w="4876"/>
      </w:tblGrid>
      <w:tr w:rsidR="00B03566" w:rsidRPr="00B03566">
        <w:tc>
          <w:tcPr>
            <w:tcW w:w="13607"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445"/>
        <w:gridCol w:w="374"/>
        <w:gridCol w:w="52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4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74"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9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4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74"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9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1134" w:bottom="850" w:left="1134"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4</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фонд оплаты труда и страховые взносы в государственные внебюджетные фонды Российской Федерации в части работников центрального аппарата федеральных государственных органов</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0512004</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Целевая статья</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insideH w:val="single" w:sz="4" w:space="0" w:color="auto"/>
          </w:tblBorders>
        </w:tblPrEx>
        <w:tc>
          <w:tcPr>
            <w:tcW w:w="3458" w:type="dxa"/>
            <w:vMerge w:val="restart"/>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vMerge w:val="restart"/>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6406" w:type="dxa"/>
            <w:gridSpan w:val="2"/>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vMerge/>
            <w:tcBorders>
              <w:top w:val="nil"/>
              <w:left w:val="nil"/>
              <w:bottom w:val="nil"/>
              <w:right w:val="single" w:sz="4" w:space="0" w:color="auto"/>
            </w:tcBorders>
          </w:tcPr>
          <w:p w:rsidR="007807C9" w:rsidRPr="00B03566" w:rsidRDefault="007807C9">
            <w:pPr>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Фонд оплаты труда и страховые взносы в государственные внебюджетные фонды Российской Федерации в части работников центрального аппарата федеральных государственных органов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737"/>
        <w:gridCol w:w="1134"/>
        <w:gridCol w:w="1134"/>
        <w:gridCol w:w="1077"/>
        <w:gridCol w:w="1077"/>
        <w:gridCol w:w="1077"/>
        <w:gridCol w:w="1077"/>
        <w:gridCol w:w="1077"/>
        <w:gridCol w:w="1077"/>
        <w:gridCol w:w="1077"/>
      </w:tblGrid>
      <w:tr w:rsidR="00B03566" w:rsidRPr="00B03566">
        <w:tc>
          <w:tcPr>
            <w:tcW w:w="306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807" w:type="dxa"/>
            <w:gridSpan w:val="9"/>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6462"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tcPr>
          <w:p w:rsidR="007807C9" w:rsidRPr="00B03566" w:rsidRDefault="007807C9">
            <w:pPr>
              <w:rPr>
                <w:rFonts w:ascii="Times New Roman" w:hAnsi="Times New Roman" w:cs="Times New Roman"/>
                <w:sz w:val="24"/>
                <w:szCs w:val="24"/>
              </w:rPr>
            </w:pPr>
          </w:p>
        </w:tc>
        <w:tc>
          <w:tcPr>
            <w:tcW w:w="323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в год</w:t>
            </w:r>
          </w:p>
        </w:tc>
        <w:tc>
          <w:tcPr>
            <w:tcW w:w="3231"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w:t>
            </w:r>
            <w:r w:rsidRPr="00B03566">
              <w:rPr>
                <w:rFonts w:ascii="Times New Roman" w:hAnsi="Times New Roman" w:cs="Times New Roman"/>
                <w:sz w:val="24"/>
                <w:szCs w:val="24"/>
              </w:rPr>
              <w:lastRenderedPageBreak/>
              <w:t>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(гр. 7 + гр. 10)</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(гр. 8 + гр. 11)</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w:t>
            </w:r>
            <w:r w:rsidRPr="00B03566">
              <w:rPr>
                <w:rFonts w:ascii="Times New Roman" w:hAnsi="Times New Roman" w:cs="Times New Roman"/>
                <w:sz w:val="24"/>
                <w:szCs w:val="24"/>
              </w:rPr>
              <w:lastRenderedPageBreak/>
              <w:t>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w:t>
            </w:r>
            <w:r w:rsidRPr="00B03566">
              <w:rPr>
                <w:rFonts w:ascii="Times New Roman" w:hAnsi="Times New Roman" w:cs="Times New Roman"/>
                <w:sz w:val="24"/>
                <w:szCs w:val="24"/>
              </w:rPr>
              <w:lastRenderedPageBreak/>
              <w:t>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06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части лиц, замещающих государственные должности Российской Федерации (за исключением загранаппарата и судей)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части федеральных государственных гражданских служащих центрального аппарата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в части работников центрального аппарата федеральных государственных органов, переведенных на новые системы оплаты труда (за исключением </w:t>
            </w:r>
            <w:r w:rsidRPr="00B03566">
              <w:rPr>
                <w:rFonts w:ascii="Times New Roman" w:hAnsi="Times New Roman" w:cs="Times New Roman"/>
                <w:sz w:val="24"/>
                <w:szCs w:val="24"/>
              </w:rPr>
              <w:lastRenderedPageBreak/>
              <w:t>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в части работников центрального аппарата федеральных государственных органов, замещающих должности, не являющиеся должностями федеральной государственной гражданской службы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 в части иных выплат персоналу, подлежащих обложению страховыми взносами, за исключением фонда оплаты труда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фонд оплаты труда и страховые взносы в государственные внебюджетные фонды Российской Федерации в части работников центрального аппарата федеральных государственных органов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w:t>
            </w:r>
            <w:r w:rsidRPr="00B03566">
              <w:rPr>
                <w:rFonts w:ascii="Times New Roman" w:hAnsi="Times New Roman" w:cs="Times New Roman"/>
                <w:sz w:val="24"/>
                <w:szCs w:val="24"/>
              </w:rPr>
              <w:lastRenderedPageBreak/>
              <w:t>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Аналитическ</w:t>
            </w:r>
            <w:r w:rsidRPr="00B03566">
              <w:rPr>
                <w:rFonts w:ascii="Times New Roman" w:hAnsi="Times New Roman" w:cs="Times New Roman"/>
                <w:sz w:val="24"/>
                <w:szCs w:val="24"/>
              </w:rPr>
              <w:lastRenderedPageBreak/>
              <w:t>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0512004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Объем бюджетных ассигнований на фонд оплаты труда и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737"/>
        <w:gridCol w:w="1077"/>
        <w:gridCol w:w="1134"/>
        <w:gridCol w:w="1134"/>
        <w:gridCol w:w="1134"/>
        <w:gridCol w:w="1134"/>
        <w:gridCol w:w="1134"/>
        <w:gridCol w:w="1134"/>
        <w:gridCol w:w="1134"/>
        <w:gridCol w:w="1134"/>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0149" w:type="dxa"/>
            <w:gridSpan w:val="9"/>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всего</w:t>
            </w:r>
          </w:p>
        </w:tc>
        <w:tc>
          <w:tcPr>
            <w:tcW w:w="6804"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tcPr>
          <w:p w:rsidR="007807C9" w:rsidRPr="00B03566" w:rsidRDefault="007807C9">
            <w:pPr>
              <w:rPr>
                <w:rFonts w:ascii="Times New Roman" w:hAnsi="Times New Roman" w:cs="Times New Roman"/>
                <w:sz w:val="24"/>
                <w:szCs w:val="24"/>
              </w:rPr>
            </w:pPr>
          </w:p>
        </w:tc>
        <w:tc>
          <w:tcPr>
            <w:tcW w:w="340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в год</w:t>
            </w:r>
          </w:p>
        </w:tc>
        <w:tc>
          <w:tcPr>
            <w:tcW w:w="340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w:t>
            </w:r>
            <w:r w:rsidRPr="00B03566">
              <w:rPr>
                <w:rFonts w:ascii="Times New Roman" w:hAnsi="Times New Roman" w:cs="Times New Roman"/>
                <w:sz w:val="24"/>
                <w:szCs w:val="24"/>
              </w:rPr>
              <w:lastRenderedPageBreak/>
              <w:t>й) финансовый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w:t>
            </w:r>
            <w:r w:rsidRPr="00B03566">
              <w:rPr>
                <w:rFonts w:ascii="Times New Roman" w:hAnsi="Times New Roman" w:cs="Times New Roman"/>
                <w:sz w:val="24"/>
                <w:szCs w:val="24"/>
              </w:rPr>
              <w:lastRenderedPageBreak/>
              <w:t>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7 + гр. 10)</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w:t>
            </w:r>
            <w:r w:rsidRPr="00B03566">
              <w:rPr>
                <w:rFonts w:ascii="Times New Roman" w:hAnsi="Times New Roman" w:cs="Times New Roman"/>
                <w:sz w:val="24"/>
                <w:szCs w:val="24"/>
              </w:rPr>
              <w:lastRenderedPageBreak/>
              <w:t>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8 + гр. 11)</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w:t>
            </w:r>
            <w:r w:rsidRPr="00B03566">
              <w:rPr>
                <w:rFonts w:ascii="Times New Roman" w:hAnsi="Times New Roman" w:cs="Times New Roman"/>
                <w:sz w:val="24"/>
                <w:szCs w:val="24"/>
              </w:rPr>
              <w:lastRenderedPageBreak/>
              <w:t>)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w:t>
            </w:r>
            <w:r w:rsidRPr="00B03566">
              <w:rPr>
                <w:rFonts w:ascii="Times New Roman" w:hAnsi="Times New Roman" w:cs="Times New Roman"/>
                <w:sz w:val="24"/>
                <w:szCs w:val="24"/>
              </w:rPr>
              <w:lastRenderedPageBreak/>
              <w:t>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w:t>
            </w:r>
            <w:r w:rsidRPr="00B03566">
              <w:rPr>
                <w:rFonts w:ascii="Times New Roman" w:hAnsi="Times New Roman" w:cs="Times New Roman"/>
                <w:sz w:val="24"/>
                <w:szCs w:val="24"/>
              </w:rPr>
              <w:lastRenderedPageBreak/>
              <w:t>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w:t>
            </w:r>
            <w:r w:rsidRPr="00B03566">
              <w:rPr>
                <w:rFonts w:ascii="Times New Roman" w:hAnsi="Times New Roman" w:cs="Times New Roman"/>
                <w:sz w:val="24"/>
                <w:szCs w:val="24"/>
              </w:rPr>
              <w:lastRenderedPageBreak/>
              <w:t>)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w:t>
            </w:r>
            <w:r w:rsidRPr="00B03566">
              <w:rPr>
                <w:rFonts w:ascii="Times New Roman" w:hAnsi="Times New Roman" w:cs="Times New Roman"/>
                <w:sz w:val="24"/>
                <w:szCs w:val="24"/>
              </w:rPr>
              <w:lastRenderedPageBreak/>
              <w:t>о периода)</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w:t>
            </w:r>
            <w:r w:rsidRPr="00B03566">
              <w:rPr>
                <w:rFonts w:ascii="Times New Roman" w:hAnsi="Times New Roman" w:cs="Times New Roman"/>
                <w:sz w:val="24"/>
                <w:szCs w:val="24"/>
              </w:rPr>
              <w:lastRenderedPageBreak/>
              <w:t>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 части лиц, замещающих государственные должности Российской Федерации (за исключением загранаппарата и судей)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рассчитанный объем бюджетных ассигнований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013</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корректировка с учетом 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014</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 части федеральных государственных гражданских служащих центрального аппарата федеральных государственных органов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рассчитанный объем бюджетных </w:t>
            </w:r>
            <w:r w:rsidRPr="00B03566">
              <w:rPr>
                <w:rFonts w:ascii="Times New Roman" w:hAnsi="Times New Roman" w:cs="Times New Roman"/>
                <w:sz w:val="24"/>
                <w:szCs w:val="24"/>
              </w:rPr>
              <w:lastRenderedPageBreak/>
              <w:t>ассигнований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021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023</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корректировка с учетом 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024</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Фонд оплаты труда и страховые взносы в государственные внебюджетные фонды Российской Федерации в части работников центрального аппарата </w:t>
            </w:r>
            <w:r w:rsidRPr="00B03566">
              <w:rPr>
                <w:rFonts w:ascii="Times New Roman" w:hAnsi="Times New Roman" w:cs="Times New Roman"/>
                <w:sz w:val="24"/>
                <w:szCs w:val="24"/>
              </w:rPr>
              <w:lastRenderedPageBreak/>
              <w:t>федеральных государственных органов, переведенных на новые системы оплаты труда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рассчитанный объем бюджетных ассигнований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033</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корректировка с учетом сокращения (балансировки) </w:t>
            </w:r>
            <w:r w:rsidRPr="00B03566">
              <w:rPr>
                <w:rFonts w:ascii="Times New Roman" w:hAnsi="Times New Roman" w:cs="Times New Roman"/>
                <w:sz w:val="24"/>
                <w:szCs w:val="24"/>
              </w:rPr>
              <w:lastRenderedPageBreak/>
              <w:t>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034</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Фонд оплаты труда и страховые взносы в государственные внебюджетные фонды Российской Федерации в части работников центрального аппарата федеральных государственных органов, замещающих должности, не являющиеся должностями федеральной государственной гражданской службы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рассчитанный объем бюджетных ассигнований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043</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корректировка с учетом 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044</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7"/>
      </w:tblGrid>
      <w:tr w:rsidR="00B03566" w:rsidRPr="00B03566">
        <w:tc>
          <w:tcPr>
            <w:tcW w:w="13607"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0512004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Объем бюджетных ассигнований на фонд оплаты труда и страховые взносы в государственные внебюджетные фонды Российской Федерации в части лиц, замещающих государственные должности Российской Федерации (за исключением загранаппарата и судей)</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3.1. Объем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фонд оплаты труда по окладам, за исключением иных выплат, входящих в денежное вознаграждение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 ежемесячному денежному вознаграждению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 выплаты на денежное поощрение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выплаты, входящие в денежное вознаграждение и не учтенные по строке 030</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не 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Объем бюджетных ассигнований на фонд оплаты труда и страховые взносы в государственные внебюджетные фонды Российской Федерации в части федеральных государственных гражданских служащих центрального аппарата федеральных государственных органов (за исключением загранаппарата)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Объем бюджетных ассигнований на фонд оплаты труда и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Планируемая фактическая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 по должностным окладам, за исключением иных выплат, входящих в денежное содержание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 должностным окладам</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ежемесячные и иные дополнительные выплаты, входящие в денежное содержание, зависящие от количества должностных окладов</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корректировку с учетом методики расчета годового фонда оплаты труда федеральных государственных гражданских служащих &lt;1&gt;</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иные выплаты, входящие в денежное содержание и не </w:t>
            </w:r>
            <w:r w:rsidRPr="00B03566">
              <w:rPr>
                <w:rFonts w:ascii="Times New Roman" w:hAnsi="Times New Roman" w:cs="Times New Roman"/>
                <w:sz w:val="24"/>
                <w:szCs w:val="24"/>
              </w:rPr>
              <w:lastRenderedPageBreak/>
              <w:t>учтенные по строке 040</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060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не 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070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vAlign w:val="bottom"/>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Форма 0512004 с. 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Объем бюджетных ассигнований на фонд оплаты труда и страховые взносы в государственные внебюджетные фонды Российской Федерации в части работников центрального аппарата федеральных государственных органов, переведенных на новые системы оплаты труда (за оплаты исключением загранаппарата)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5.1. Объем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Планируемая фактическая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иные выплаты, входящие в денежное содержание, не подлежащие индексации и не учтенные по строке 031</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033</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lastRenderedPageBreak/>
              <w:t>5.2.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6. Объем бюджетных ассигнований на фонд оплаты труда и страховые взносы в государственные внебюджетные фонды Российской Федерации в части работников центрального аппарата федеральных государственных органов, замещающих должности, не являющиеся должностями федеральной государственной гражданской службы (за исключением загранаппарата)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6.1. Объем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очередной (текущий) </w:t>
            </w:r>
            <w:r w:rsidRPr="00B03566">
              <w:rPr>
                <w:rFonts w:ascii="Times New Roman" w:hAnsi="Times New Roman" w:cs="Times New Roman"/>
                <w:sz w:val="24"/>
                <w:szCs w:val="24"/>
              </w:rPr>
              <w:lastRenderedPageBreak/>
              <w:t>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первый год </w:t>
            </w:r>
            <w:r w:rsidRPr="00B03566">
              <w:rPr>
                <w:rFonts w:ascii="Times New Roman" w:hAnsi="Times New Roman" w:cs="Times New Roman"/>
                <w:sz w:val="24"/>
                <w:szCs w:val="24"/>
              </w:rPr>
              <w:lastRenderedPageBreak/>
              <w:t>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второй год планового </w:t>
            </w:r>
            <w:r w:rsidRPr="00B03566">
              <w:rPr>
                <w:rFonts w:ascii="Times New Roman" w:hAnsi="Times New Roman" w:cs="Times New Roman"/>
                <w:sz w:val="24"/>
                <w:szCs w:val="24"/>
              </w:rPr>
              <w:lastRenderedPageBreak/>
              <w:t>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Планируемая фактическая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 по должностным окладам, за исключением иных выплат, входящих в денежное содержание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 должностным окладам</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ежемесячные и иные дополнительные выплаты, входящие в денежное содержание, зависящие от количества должностных окладов</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выплаты, входящие в денежное содержание и не учтенные по строке 040</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не 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6.2.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0512004 с. 5</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 xml:space="preserve">7. Объем бюджетных ассигнований на страховые взносы в государственные внебюджетные фонды Российской Федерации в части </w:t>
            </w:r>
            <w:r w:rsidRPr="00B03566">
              <w:rPr>
                <w:rFonts w:ascii="Times New Roman" w:hAnsi="Times New Roman" w:cs="Times New Roman"/>
                <w:sz w:val="24"/>
                <w:szCs w:val="24"/>
              </w:rPr>
              <w:lastRenderedPageBreak/>
              <w:t>иных выплат персоналу, подлежащих обложению страховыми взносами, за исключением фонда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8.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8.1.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Код </w:t>
            </w:r>
            <w:r w:rsidRPr="00B03566">
              <w:rPr>
                <w:rFonts w:ascii="Times New Roman" w:hAnsi="Times New Roman" w:cs="Times New Roman"/>
                <w:sz w:val="24"/>
                <w:szCs w:val="24"/>
              </w:rPr>
              <w:lastRenderedPageBreak/>
              <w:t>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8.2. Сведения о нормативных правовых (правовых) актах Российской Федерации, устанавливающих размер (порядок расчета размера) объема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474"/>
        <w:gridCol w:w="1247"/>
        <w:gridCol w:w="1984"/>
        <w:gridCol w:w="3912"/>
        <w:gridCol w:w="3515"/>
      </w:tblGrid>
      <w:tr w:rsidR="00B03566" w:rsidRPr="00B03566">
        <w:tc>
          <w:tcPr>
            <w:tcW w:w="10091" w:type="dxa"/>
            <w:gridSpan w:val="5"/>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c>
          <w:tcPr>
            <w:tcW w:w="3515"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Справочно: наименование иных выплат, входящих в оплату труда</w:t>
            </w:r>
          </w:p>
        </w:tc>
      </w:tr>
      <w:tr w:rsidR="00B03566" w:rsidRPr="00B03566">
        <w:tc>
          <w:tcPr>
            <w:tcW w:w="147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391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c>
          <w:tcPr>
            <w:tcW w:w="3515"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47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391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351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147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3912" w:type="dxa"/>
          </w:tcPr>
          <w:p w:rsidR="007807C9" w:rsidRPr="00B03566" w:rsidRDefault="007807C9">
            <w:pPr>
              <w:spacing w:after="1" w:line="220" w:lineRule="atLeast"/>
              <w:rPr>
                <w:rFonts w:ascii="Times New Roman" w:hAnsi="Times New Roman" w:cs="Times New Roman"/>
                <w:sz w:val="24"/>
                <w:szCs w:val="24"/>
              </w:rPr>
            </w:pPr>
          </w:p>
        </w:tc>
        <w:tc>
          <w:tcPr>
            <w:tcW w:w="3515"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3912" w:type="dxa"/>
          </w:tcPr>
          <w:p w:rsidR="007807C9" w:rsidRPr="00B03566" w:rsidRDefault="007807C9">
            <w:pPr>
              <w:spacing w:after="1" w:line="220" w:lineRule="atLeast"/>
              <w:rPr>
                <w:rFonts w:ascii="Times New Roman" w:hAnsi="Times New Roman" w:cs="Times New Roman"/>
                <w:sz w:val="24"/>
                <w:szCs w:val="24"/>
              </w:rPr>
            </w:pPr>
          </w:p>
        </w:tc>
        <w:tc>
          <w:tcPr>
            <w:tcW w:w="3515"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3912" w:type="dxa"/>
          </w:tcPr>
          <w:p w:rsidR="007807C9" w:rsidRPr="00B03566" w:rsidRDefault="007807C9">
            <w:pPr>
              <w:spacing w:after="1" w:line="220" w:lineRule="atLeast"/>
              <w:rPr>
                <w:rFonts w:ascii="Times New Roman" w:hAnsi="Times New Roman" w:cs="Times New Roman"/>
                <w:sz w:val="24"/>
                <w:szCs w:val="24"/>
              </w:rPr>
            </w:pPr>
          </w:p>
        </w:tc>
        <w:tc>
          <w:tcPr>
            <w:tcW w:w="351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lastRenderedPageBreak/>
              <w:t>9.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1134" w:bottom="850" w:left="1134"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&lt;1&gt; Пункт 2 Указа Президента Российской Федерации от 31 декабря 2021 г. N 751 "О формировании фонда оплаты труда федеральных государственных гражданских служащих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5</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изменении)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фонд оплаты труда и страховые взносы в государственные внебюджетные фонды Российской Федерации в части работников территориальных органов федеральных государственных органов, а также страховые взносы в государственные внебюджетные фонды Российской Федерации в части иных выплат работникам территориальных органов федеральных государственных органов, центрального аппарата федеральных государственных органов, подлежащих обложению страховыми взносами,</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6406"/>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0512005</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6406"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Фонд оплаты труда и страховые взносы в государственные внебюджетные фонды Российской Федерации в части работников территориальных органов федеральных государственных органов, а также страховые взносы в государственные внебюджетные фонды Российской Федерации в части иных выплат работникам территориальных органов федеральных государственных органов, центрального аппарата федеральных государственных органов, подлежащих обложению страховыми взносами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737"/>
        <w:gridCol w:w="1134"/>
        <w:gridCol w:w="1134"/>
        <w:gridCol w:w="1077"/>
        <w:gridCol w:w="1077"/>
        <w:gridCol w:w="1077"/>
        <w:gridCol w:w="1077"/>
        <w:gridCol w:w="1077"/>
        <w:gridCol w:w="1077"/>
        <w:gridCol w:w="1077"/>
      </w:tblGrid>
      <w:tr w:rsidR="00B03566" w:rsidRPr="00B03566">
        <w:tc>
          <w:tcPr>
            <w:tcW w:w="306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807" w:type="dxa"/>
            <w:gridSpan w:val="9"/>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фонд оплаты труда и страховые взносы в </w:t>
            </w:r>
            <w:r w:rsidRPr="00B03566">
              <w:rPr>
                <w:rFonts w:ascii="Times New Roman" w:hAnsi="Times New Roman" w:cs="Times New Roman"/>
                <w:sz w:val="24"/>
                <w:szCs w:val="24"/>
              </w:rPr>
              <w:lastRenderedPageBreak/>
              <w:t>государственные внебюджетные фонды Российской Федерации, всего</w:t>
            </w:r>
          </w:p>
        </w:tc>
        <w:tc>
          <w:tcPr>
            <w:tcW w:w="6462"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tcPr>
          <w:p w:rsidR="007807C9" w:rsidRPr="00B03566" w:rsidRDefault="007807C9">
            <w:pPr>
              <w:rPr>
                <w:rFonts w:ascii="Times New Roman" w:hAnsi="Times New Roman" w:cs="Times New Roman"/>
                <w:sz w:val="24"/>
                <w:szCs w:val="24"/>
              </w:rPr>
            </w:pPr>
          </w:p>
        </w:tc>
        <w:tc>
          <w:tcPr>
            <w:tcW w:w="323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в год</w:t>
            </w:r>
          </w:p>
        </w:tc>
        <w:tc>
          <w:tcPr>
            <w:tcW w:w="3231"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страховые взносы в </w:t>
            </w:r>
            <w:r w:rsidRPr="00B03566">
              <w:rPr>
                <w:rFonts w:ascii="Times New Roman" w:hAnsi="Times New Roman" w:cs="Times New Roman"/>
                <w:sz w:val="24"/>
                <w:szCs w:val="24"/>
              </w:rPr>
              <w:lastRenderedPageBreak/>
              <w:t>государственные внебюджетные фонды Российской Федерации</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7 + гр. 10)</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8 + гр. 11)</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(на очередной (текущий) финансовый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06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всего</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части лиц, замещающих государственные должности Российской Федерации (за исключением загранаппарата и судей)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w:t>
            </w: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в части федеральных государственных гражданских служащих территориальных органов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w:t>
            </w: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части работников территориальных органов федеральных органов государственной власти, переведенных на новые системы оплаты труда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013</w:t>
            </w: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части лиц, замещающих должности, не являющиеся должностями государственной гражданской службы, территориальных органов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014</w:t>
            </w: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Страховые взносы в государственные внебюджетные фонды Российской Федерации в части иных выплат работникам территориальных органов </w:t>
            </w:r>
            <w:r w:rsidRPr="00B03566">
              <w:rPr>
                <w:rFonts w:ascii="Times New Roman" w:hAnsi="Times New Roman" w:cs="Times New Roman"/>
                <w:sz w:val="24"/>
                <w:szCs w:val="24"/>
              </w:rPr>
              <w:lastRenderedPageBreak/>
              <w:t>федеральных государственных органов, центрального аппарата федеральных государственных органов, подлежащих обложению страховыми взносами, за исключением фонда оплаты труда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020</w:t>
            </w: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Итого</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134"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vAlign w:val="bottom"/>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фонд оплаты труда и страховые взносы в государственные внебюджетные фонды Российской Федерации в части работников территориальных органов федеральных государственных органов, а также страховые взносы в государственные внебюджетные фонды Российской Федерации в части иных выплат работникам территориальных органов федеральных государственных органов, центрального аппарата федеральных государственных органов, подлежащих обложению страховыми взносами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Форма 0512005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Объем бюджетных ассигнований на фонд оплаты труда и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737"/>
        <w:gridCol w:w="1134"/>
        <w:gridCol w:w="1134"/>
        <w:gridCol w:w="1077"/>
        <w:gridCol w:w="1077"/>
        <w:gridCol w:w="1077"/>
        <w:gridCol w:w="1077"/>
        <w:gridCol w:w="1077"/>
        <w:gridCol w:w="1077"/>
        <w:gridCol w:w="1077"/>
      </w:tblGrid>
      <w:tr w:rsidR="00B03566" w:rsidRPr="00B03566">
        <w:tc>
          <w:tcPr>
            <w:tcW w:w="306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807" w:type="dxa"/>
            <w:gridSpan w:val="9"/>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всего</w:t>
            </w:r>
          </w:p>
        </w:tc>
        <w:tc>
          <w:tcPr>
            <w:tcW w:w="6462"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3345" w:type="dxa"/>
            <w:gridSpan w:val="3"/>
            <w:vMerge/>
          </w:tcPr>
          <w:p w:rsidR="007807C9" w:rsidRPr="00B03566" w:rsidRDefault="007807C9">
            <w:pPr>
              <w:rPr>
                <w:rFonts w:ascii="Times New Roman" w:hAnsi="Times New Roman" w:cs="Times New Roman"/>
                <w:sz w:val="24"/>
                <w:szCs w:val="24"/>
              </w:rPr>
            </w:pPr>
          </w:p>
        </w:tc>
        <w:tc>
          <w:tcPr>
            <w:tcW w:w="323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фонд оплаты труда в год</w:t>
            </w:r>
          </w:p>
        </w:tc>
        <w:tc>
          <w:tcPr>
            <w:tcW w:w="3231"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r>
      <w:tr w:rsidR="00B03566" w:rsidRPr="00B03566">
        <w:tc>
          <w:tcPr>
            <w:tcW w:w="306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7 + гр. 10)</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8 + гр. 11)</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06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Фонд оплаты труда и страховые взносы в государственные внебюджетные фонды </w:t>
            </w:r>
            <w:r w:rsidRPr="00B03566">
              <w:rPr>
                <w:rFonts w:ascii="Times New Roman" w:hAnsi="Times New Roman" w:cs="Times New Roman"/>
                <w:sz w:val="24"/>
                <w:szCs w:val="24"/>
              </w:rPr>
              <w:lastRenderedPageBreak/>
              <w:t>Российской Федерации в части лиц, замещающих государственные должности Российской Федерации (за исключением загранаппарата и судей)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рассчитанный объем бюджетных ассигновании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корректировка с учетом 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Фонд оплаты труда и страховые взносы в государственные внебюджетные фонды Российской Федерации в части федеральных государственных гражданских служащих территориальных органов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рассчитанный объем бюджетных ассигнований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корректировка с учетом </w:t>
            </w:r>
            <w:r w:rsidRPr="00B03566">
              <w:rPr>
                <w:rFonts w:ascii="Times New Roman" w:hAnsi="Times New Roman" w:cs="Times New Roman"/>
                <w:sz w:val="24"/>
                <w:szCs w:val="24"/>
              </w:rPr>
              <w:lastRenderedPageBreak/>
              <w:t>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024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Фонд оплаты труда и страховые взносы в государственные внебюджетные фонды Российской Федерации в части работников территориальных органов федеральных органов государственной власти, переведенных на новые системы оплаты труда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рассчитанный объем бюджетных ассигнований на фонд оплаты труда и 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корректировка с учетом 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Фонд оплаты труда и страховые взносы в государственные внебюджетные фонды Российской Федерации в части лиц, замещающих должности, не являющиеся должностями государственной гражданской службы, территориальных органов (за исключением загранаппарата)</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рассчитанный объем бюджетных ассигнований на фонд оплаты труда и </w:t>
            </w:r>
            <w:r w:rsidRPr="00B03566">
              <w:rPr>
                <w:rFonts w:ascii="Times New Roman" w:hAnsi="Times New Roman" w:cs="Times New Roman"/>
                <w:sz w:val="24"/>
                <w:szCs w:val="24"/>
              </w:rPr>
              <w:lastRenderedPageBreak/>
              <w:t>страховые взносы в государственные внебюджетные фонды Российской Федерации</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041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изменения объемов бюджетных ассигнований в связи с исполнением требований по исполнительным листам</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корректировка с учетом сокращения (балансировки) предельных объемов бюджетных ассигнований</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061"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Объем бюджетных ассигнований на фонд оплаты труда и страховые взносы в государственные внебюджетные фонды Российской Федерации в части лиц, замещающих государственные должности Российской Федерации (за исключением загранаппарата и судей)</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3.1. Объем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очередной (текущий) </w:t>
            </w:r>
            <w:r w:rsidRPr="00B03566">
              <w:rPr>
                <w:rFonts w:ascii="Times New Roman" w:hAnsi="Times New Roman" w:cs="Times New Roman"/>
                <w:sz w:val="24"/>
                <w:szCs w:val="24"/>
              </w:rPr>
              <w:lastRenderedPageBreak/>
              <w:t>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первый год </w:t>
            </w:r>
            <w:r w:rsidRPr="00B03566">
              <w:rPr>
                <w:rFonts w:ascii="Times New Roman" w:hAnsi="Times New Roman" w:cs="Times New Roman"/>
                <w:sz w:val="24"/>
                <w:szCs w:val="24"/>
              </w:rPr>
              <w:lastRenderedPageBreak/>
              <w:t>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второй год планового </w:t>
            </w:r>
            <w:r w:rsidRPr="00B03566">
              <w:rPr>
                <w:rFonts w:ascii="Times New Roman" w:hAnsi="Times New Roman" w:cs="Times New Roman"/>
                <w:sz w:val="24"/>
                <w:szCs w:val="24"/>
              </w:rPr>
              <w:lastRenderedPageBreak/>
              <w:t>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 по должностным окладам, за исключением иных выплат, входящих в денежное вознаграждение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 ежемесячному денежному вознаграждению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 выплаты на денежное поощрение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выплаты, входящие в денежное вознаграждение и не учтенные по строке 030</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не 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lastRenderedPageBreak/>
              <w:t>3.2.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0512005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Объем бюджетных ассигнований на фонд оплаты труда и страховые взносы в государственные внебюджетные фонды Российской Федерации в части федеральных государственных гражданских служащих территориальных органов (за исключением загранаппарата)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Объем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Планируемая фактическая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 по должностным окладам, за исключением иных выплат, входящих в денежное содержание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 должностным окладам</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ежемесячные и иные дополнительные выплаты, входящие в денежное содержание, зависящие от количества должностных окладов</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корректировку с учетом методики расчета годового фонда оплаты труда федеральных государственных гражданских </w:t>
            </w:r>
            <w:r w:rsidRPr="00B03566">
              <w:rPr>
                <w:rFonts w:ascii="Times New Roman" w:hAnsi="Times New Roman" w:cs="Times New Roman"/>
                <w:sz w:val="24"/>
                <w:szCs w:val="24"/>
              </w:rPr>
              <w:lastRenderedPageBreak/>
              <w:t>служащих &lt;1&gt;</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050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иные выплаты, входящие в денежное содержание и не учтенные по строке 040</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849"/>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849"/>
              <w:rPr>
                <w:rFonts w:ascii="Times New Roman" w:hAnsi="Times New Roman" w:cs="Times New Roman"/>
                <w:sz w:val="24"/>
                <w:szCs w:val="24"/>
              </w:rPr>
            </w:pPr>
            <w:r w:rsidRPr="00B03566">
              <w:rPr>
                <w:rFonts w:ascii="Times New Roman" w:hAnsi="Times New Roman" w:cs="Times New Roman"/>
                <w:sz w:val="24"/>
                <w:szCs w:val="24"/>
              </w:rPr>
              <w:t>районный коэффициент и процентные надбавки &lt;2&gt;</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не 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063</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070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Уточнение расчета по страховым взносам в государственные </w:t>
            </w:r>
            <w:r w:rsidRPr="00B03566">
              <w:rPr>
                <w:rFonts w:ascii="Times New Roman" w:hAnsi="Times New Roman" w:cs="Times New Roman"/>
                <w:sz w:val="24"/>
                <w:szCs w:val="24"/>
              </w:rPr>
              <w:lastRenderedPageBreak/>
              <w:t>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Объем бюджетных ассигнований на фонд оплаты труда и страховые взносы в государственные внебюджетные фонды Российской Федерации в части работников территориальных органов федеральных органов государственной власти, переведенных на новые системы оплаты труда (за исключением загранаппарата)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5.1. Объем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Планируемая фактическая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районный коэффициент и </w:t>
            </w:r>
            <w:r w:rsidRPr="00B03566">
              <w:rPr>
                <w:rFonts w:ascii="Times New Roman" w:hAnsi="Times New Roman" w:cs="Times New Roman"/>
                <w:sz w:val="24"/>
                <w:szCs w:val="24"/>
              </w:rPr>
              <w:lastRenderedPageBreak/>
              <w:t>процентные надбавки &lt;2&gt;</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032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033</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иные выплаты, входящие в денежное содержание, не подлежащие индексации и не учтенные по строке 031</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034</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5.2.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lastRenderedPageBreak/>
              <w:t>6. Объем бюджетных ассигнований на фонд оплаты труда и страховые взносы в государственные внебюджетные фонды Российской Федерации в части лиц, замещающих должности, не являющиеся должностями государственной гражданской службы территориальных органов (за исключением загранаппарата)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6.1. Объем бюджетных ассигнований на оплаты</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Установленная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Планируемая фактическая численность, ед</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фонд оплаты труда в год по должностным окладам, за исключением иных выплат, входящих в денежное содержание</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 должностным окладам</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ежемесячные и иные дополнительные выплаты, входящие в денежное содержание, зависящие от количества должностных </w:t>
            </w:r>
            <w:r w:rsidRPr="00B03566">
              <w:rPr>
                <w:rFonts w:ascii="Times New Roman" w:hAnsi="Times New Roman" w:cs="Times New Roman"/>
                <w:sz w:val="24"/>
                <w:szCs w:val="24"/>
              </w:rPr>
              <w:lastRenderedPageBreak/>
              <w:t>окладов</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042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иные выплаты, входящие в денежное содержание и не учтенные по строке 040</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849"/>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849"/>
              <w:rPr>
                <w:rFonts w:ascii="Times New Roman" w:hAnsi="Times New Roman" w:cs="Times New Roman"/>
                <w:sz w:val="24"/>
                <w:szCs w:val="24"/>
              </w:rPr>
            </w:pPr>
            <w:r w:rsidRPr="00B03566">
              <w:rPr>
                <w:rFonts w:ascii="Times New Roman" w:hAnsi="Times New Roman" w:cs="Times New Roman"/>
                <w:sz w:val="24"/>
                <w:szCs w:val="24"/>
              </w:rPr>
              <w:t>районный коэффициент и процентные надбавки &lt;2&gt;</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не подлежащие индексации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053</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индексацию</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0512005 с. 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6.2. Объем бюджетных ассигнований на страховые взносы в государственные внебюджетные фонды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7. Объем бюджетных ассигнований на страховые взносы в государственные внебюджетные фонды Российской Федерации в части иных выплат работникам территориальных органов федеральных государственных органов, центрального аппарата федеральных государственных органов, подлежащих обложению страховыми взносами, за исключением фонда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Страховые взносы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Уточнение расчета по страховым взносам в государственные внебюджетные фонды Российской Федерации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из них:</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индексация</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8. Сведения о нормативных правовых (правовых) актах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8.1.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8.2. Сведения о нормативных правовых (правовых) актах Российской Федерации, устанавливающих размер (порядок расчета размера) объема бюджетных ассигнований на фонд оплаты труда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587"/>
        <w:gridCol w:w="1531"/>
        <w:gridCol w:w="2041"/>
        <w:gridCol w:w="2948"/>
        <w:gridCol w:w="3798"/>
      </w:tblGrid>
      <w:tr w:rsidR="00B03566" w:rsidRPr="00B03566">
        <w:tc>
          <w:tcPr>
            <w:tcW w:w="9808" w:type="dxa"/>
            <w:gridSpan w:val="5"/>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c>
          <w:tcPr>
            <w:tcW w:w="3798"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Справочно: наименование иной выплаты, входящей в денежное содержание</w:t>
            </w: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204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94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(действуюший/проект)</w:t>
            </w:r>
          </w:p>
        </w:tc>
        <w:tc>
          <w:tcPr>
            <w:tcW w:w="3798"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04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94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379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170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2041" w:type="dxa"/>
          </w:tcPr>
          <w:p w:rsidR="007807C9" w:rsidRPr="00B03566" w:rsidRDefault="007807C9">
            <w:pPr>
              <w:spacing w:after="1" w:line="220" w:lineRule="atLeast"/>
              <w:rPr>
                <w:rFonts w:ascii="Times New Roman" w:hAnsi="Times New Roman" w:cs="Times New Roman"/>
                <w:sz w:val="24"/>
                <w:szCs w:val="24"/>
              </w:rPr>
            </w:pPr>
          </w:p>
        </w:tc>
        <w:tc>
          <w:tcPr>
            <w:tcW w:w="2948" w:type="dxa"/>
          </w:tcPr>
          <w:p w:rsidR="007807C9" w:rsidRPr="00B03566" w:rsidRDefault="007807C9">
            <w:pPr>
              <w:spacing w:after="1" w:line="220" w:lineRule="atLeast"/>
              <w:rPr>
                <w:rFonts w:ascii="Times New Roman" w:hAnsi="Times New Roman" w:cs="Times New Roman"/>
                <w:sz w:val="24"/>
                <w:szCs w:val="24"/>
              </w:rPr>
            </w:pPr>
          </w:p>
        </w:tc>
        <w:tc>
          <w:tcPr>
            <w:tcW w:w="379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2041" w:type="dxa"/>
          </w:tcPr>
          <w:p w:rsidR="007807C9" w:rsidRPr="00B03566" w:rsidRDefault="007807C9">
            <w:pPr>
              <w:spacing w:after="1" w:line="220" w:lineRule="atLeast"/>
              <w:rPr>
                <w:rFonts w:ascii="Times New Roman" w:hAnsi="Times New Roman" w:cs="Times New Roman"/>
                <w:sz w:val="24"/>
                <w:szCs w:val="24"/>
              </w:rPr>
            </w:pPr>
          </w:p>
        </w:tc>
        <w:tc>
          <w:tcPr>
            <w:tcW w:w="2948" w:type="dxa"/>
          </w:tcPr>
          <w:p w:rsidR="007807C9" w:rsidRPr="00B03566" w:rsidRDefault="007807C9">
            <w:pPr>
              <w:spacing w:after="1" w:line="220" w:lineRule="atLeast"/>
              <w:rPr>
                <w:rFonts w:ascii="Times New Roman" w:hAnsi="Times New Roman" w:cs="Times New Roman"/>
                <w:sz w:val="24"/>
                <w:szCs w:val="24"/>
              </w:rPr>
            </w:pPr>
          </w:p>
        </w:tc>
        <w:tc>
          <w:tcPr>
            <w:tcW w:w="379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2041" w:type="dxa"/>
          </w:tcPr>
          <w:p w:rsidR="007807C9" w:rsidRPr="00B03566" w:rsidRDefault="007807C9">
            <w:pPr>
              <w:spacing w:after="1" w:line="220" w:lineRule="atLeast"/>
              <w:rPr>
                <w:rFonts w:ascii="Times New Roman" w:hAnsi="Times New Roman" w:cs="Times New Roman"/>
                <w:sz w:val="24"/>
                <w:szCs w:val="24"/>
              </w:rPr>
            </w:pPr>
          </w:p>
        </w:tc>
        <w:tc>
          <w:tcPr>
            <w:tcW w:w="2948" w:type="dxa"/>
          </w:tcPr>
          <w:p w:rsidR="007807C9" w:rsidRPr="00B03566" w:rsidRDefault="007807C9">
            <w:pPr>
              <w:spacing w:after="1" w:line="220" w:lineRule="atLeast"/>
              <w:rPr>
                <w:rFonts w:ascii="Times New Roman" w:hAnsi="Times New Roman" w:cs="Times New Roman"/>
                <w:sz w:val="24"/>
                <w:szCs w:val="24"/>
              </w:rPr>
            </w:pPr>
          </w:p>
        </w:tc>
        <w:tc>
          <w:tcPr>
            <w:tcW w:w="379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9.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1134" w:bottom="850" w:left="1134"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&lt;1&gt; Пункт 2 Указа Президента Российской Федерации от 31 декабря 2021 г. N 751 "О формировании фонда оплаты труда федеральных государственных гражданских служащих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&lt;2&gt; Статья 315 Трудового кодекса Российской Федерации.</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40</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межбюджетных трансфертов бюджетам субъектов Российской Федерации, за исключением субвенций, консолидированных субсидий, единых субсидий, субсидий на софинансирование капитальных вложений в объекты государственной (муниципальной) собственности,</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0512042</w:t>
            </w: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межбюджетных трансфертов бюджетам субъектов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1637"/>
        <w:gridCol w:w="2432"/>
        <w:gridCol w:w="2432"/>
        <w:gridCol w:w="2433"/>
      </w:tblGrid>
      <w:tr w:rsidR="00B03566" w:rsidRPr="00B03566">
        <w:tc>
          <w:tcPr>
            <w:tcW w:w="464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межбюджетного трансферта</w:t>
            </w:r>
          </w:p>
        </w:tc>
        <w:tc>
          <w:tcPr>
            <w:tcW w:w="16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7297"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4649" w:type="dxa"/>
            <w:vMerge/>
            <w:tcBorders>
              <w:left w:val="nil"/>
            </w:tcBorders>
          </w:tcPr>
          <w:p w:rsidR="007807C9" w:rsidRPr="00B03566" w:rsidRDefault="007807C9">
            <w:pPr>
              <w:rPr>
                <w:rFonts w:ascii="Times New Roman" w:hAnsi="Times New Roman" w:cs="Times New Roman"/>
                <w:sz w:val="24"/>
                <w:szCs w:val="24"/>
              </w:rPr>
            </w:pPr>
          </w:p>
        </w:tc>
        <w:tc>
          <w:tcPr>
            <w:tcW w:w="1637" w:type="dxa"/>
            <w:vMerge/>
          </w:tcPr>
          <w:p w:rsidR="007807C9" w:rsidRPr="00B03566" w:rsidRDefault="007807C9">
            <w:pPr>
              <w:rPr>
                <w:rFonts w:ascii="Times New Roman" w:hAnsi="Times New Roman" w:cs="Times New Roman"/>
                <w:sz w:val="24"/>
                <w:szCs w:val="24"/>
              </w:rPr>
            </w:pPr>
          </w:p>
        </w:tc>
        <w:tc>
          <w:tcPr>
            <w:tcW w:w="243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43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43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464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6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43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3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43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4649" w:type="dxa"/>
          </w:tcPr>
          <w:p w:rsidR="007807C9" w:rsidRPr="00B03566" w:rsidRDefault="007807C9">
            <w:pPr>
              <w:spacing w:after="1" w:line="220" w:lineRule="atLeast"/>
              <w:rPr>
                <w:rFonts w:ascii="Times New Roman" w:hAnsi="Times New Roman" w:cs="Times New Roman"/>
                <w:sz w:val="24"/>
                <w:szCs w:val="24"/>
              </w:rPr>
            </w:pPr>
          </w:p>
        </w:tc>
        <w:tc>
          <w:tcPr>
            <w:tcW w:w="16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2432" w:type="dxa"/>
          </w:tcPr>
          <w:p w:rsidR="007807C9" w:rsidRPr="00B03566" w:rsidRDefault="007807C9">
            <w:pPr>
              <w:spacing w:after="1" w:line="220" w:lineRule="atLeast"/>
              <w:rPr>
                <w:rFonts w:ascii="Times New Roman" w:hAnsi="Times New Roman" w:cs="Times New Roman"/>
                <w:sz w:val="24"/>
                <w:szCs w:val="24"/>
              </w:rPr>
            </w:pPr>
          </w:p>
        </w:tc>
        <w:tc>
          <w:tcPr>
            <w:tcW w:w="2432" w:type="dxa"/>
          </w:tcPr>
          <w:p w:rsidR="007807C9" w:rsidRPr="00B03566" w:rsidRDefault="007807C9">
            <w:pPr>
              <w:spacing w:after="1" w:line="220" w:lineRule="atLeast"/>
              <w:rPr>
                <w:rFonts w:ascii="Times New Roman" w:hAnsi="Times New Roman" w:cs="Times New Roman"/>
                <w:sz w:val="24"/>
                <w:szCs w:val="24"/>
              </w:rPr>
            </w:pPr>
          </w:p>
        </w:tc>
        <w:tc>
          <w:tcPr>
            <w:tcW w:w="2433"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межбюджетных трансфертов бюджетам субъектов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2041"/>
        <w:gridCol w:w="1191"/>
        <w:gridCol w:w="2778"/>
        <w:gridCol w:w="2778"/>
        <w:gridCol w:w="2778"/>
      </w:tblGrid>
      <w:tr w:rsidR="00B03566" w:rsidRPr="00B03566">
        <w:tc>
          <w:tcPr>
            <w:tcW w:w="204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204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19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041" w:type="dxa"/>
            <w:vMerge/>
            <w:tcBorders>
              <w:left w:val="nil"/>
            </w:tcBorders>
          </w:tcPr>
          <w:p w:rsidR="007807C9" w:rsidRPr="00B03566" w:rsidRDefault="007807C9">
            <w:pPr>
              <w:rPr>
                <w:rFonts w:ascii="Times New Roman" w:hAnsi="Times New Roman" w:cs="Times New Roman"/>
                <w:sz w:val="24"/>
                <w:szCs w:val="24"/>
              </w:rPr>
            </w:pPr>
          </w:p>
        </w:tc>
        <w:tc>
          <w:tcPr>
            <w:tcW w:w="204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04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204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041" w:type="dxa"/>
          </w:tcPr>
          <w:p w:rsidR="007807C9" w:rsidRPr="00B03566" w:rsidRDefault="007807C9">
            <w:pPr>
              <w:spacing w:after="1" w:line="220" w:lineRule="atLeast"/>
              <w:rPr>
                <w:rFonts w:ascii="Times New Roman" w:hAnsi="Times New Roman" w:cs="Times New Roman"/>
                <w:sz w:val="24"/>
                <w:szCs w:val="24"/>
              </w:rPr>
            </w:pPr>
          </w:p>
        </w:tc>
        <w:tc>
          <w:tcPr>
            <w:tcW w:w="204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041" w:type="dxa"/>
          </w:tcPr>
          <w:p w:rsidR="007807C9" w:rsidRPr="00B03566" w:rsidRDefault="007807C9">
            <w:pPr>
              <w:spacing w:after="1" w:line="220" w:lineRule="atLeast"/>
              <w:rPr>
                <w:rFonts w:ascii="Times New Roman" w:hAnsi="Times New Roman" w:cs="Times New Roman"/>
                <w:sz w:val="24"/>
                <w:szCs w:val="24"/>
              </w:rPr>
            </w:pPr>
          </w:p>
        </w:tc>
        <w:tc>
          <w:tcPr>
            <w:tcW w:w="204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Распределение общего объема бюджетных ассигнований на предоставление межбюджетных трансфертов бюджетам субъектов Российской Федерации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622"/>
        <w:gridCol w:w="2666"/>
        <w:gridCol w:w="2666"/>
        <w:gridCol w:w="2667"/>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Федерации/отдельного муниципального образования</w:t>
            </w:r>
          </w:p>
        </w:tc>
        <w:tc>
          <w:tcPr>
            <w:tcW w:w="162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7999"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622" w:type="dxa"/>
            <w:vMerge/>
          </w:tcPr>
          <w:p w:rsidR="007807C9" w:rsidRPr="00B03566" w:rsidRDefault="007807C9">
            <w:pPr>
              <w:rPr>
                <w:rFonts w:ascii="Times New Roman" w:hAnsi="Times New Roman" w:cs="Times New Roman"/>
                <w:sz w:val="24"/>
                <w:szCs w:val="24"/>
              </w:rPr>
            </w:pPr>
          </w:p>
        </w:tc>
        <w:tc>
          <w:tcPr>
            <w:tcW w:w="266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66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66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6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66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66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66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62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62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622" w:type="dxa"/>
            <w:vAlign w:val="bottom"/>
          </w:tcPr>
          <w:p w:rsidR="007807C9" w:rsidRPr="00B03566" w:rsidRDefault="007807C9">
            <w:pPr>
              <w:spacing w:after="1" w:line="220" w:lineRule="atLeast"/>
              <w:rPr>
                <w:rFonts w:ascii="Times New Roman" w:hAnsi="Times New Roman" w:cs="Times New Roman"/>
                <w:sz w:val="24"/>
                <w:szCs w:val="24"/>
              </w:rPr>
            </w:pP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162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162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62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6" w:type="dxa"/>
          </w:tcPr>
          <w:p w:rsidR="007807C9" w:rsidRPr="00B03566" w:rsidRDefault="007807C9">
            <w:pPr>
              <w:spacing w:after="1" w:line="220" w:lineRule="atLeast"/>
              <w:rPr>
                <w:rFonts w:ascii="Times New Roman" w:hAnsi="Times New Roman" w:cs="Times New Roman"/>
                <w:sz w:val="24"/>
                <w:szCs w:val="24"/>
              </w:rPr>
            </w:pPr>
          </w:p>
        </w:tc>
        <w:tc>
          <w:tcPr>
            <w:tcW w:w="266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0512042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Справочно: информация об объектах недвижимого имущества, в отношении которых осуществляется капитальный ремонт</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2098"/>
        <w:gridCol w:w="1417"/>
        <w:gridCol w:w="2098"/>
        <w:gridCol w:w="2268"/>
        <w:gridCol w:w="2211"/>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Федерации/отдельного муниципального образования</w:t>
            </w:r>
          </w:p>
        </w:tc>
        <w:tc>
          <w:tcPr>
            <w:tcW w:w="3459"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Объект недвижимого имущества</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6577"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09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местонахождение (адрес в соответствии с федеральной информационной адресной системой &lt;1&gt;)</w:t>
            </w:r>
          </w:p>
        </w:tc>
        <w:tc>
          <w:tcPr>
            <w:tcW w:w="1417" w:type="dxa"/>
            <w:vMerge/>
          </w:tcPr>
          <w:p w:rsidR="007807C9" w:rsidRPr="00B03566" w:rsidRDefault="007807C9">
            <w:pPr>
              <w:rPr>
                <w:rFonts w:ascii="Times New Roman" w:hAnsi="Times New Roman" w:cs="Times New Roman"/>
                <w:sz w:val="24"/>
                <w:szCs w:val="24"/>
              </w:rPr>
            </w:pPr>
          </w:p>
        </w:tc>
        <w:tc>
          <w:tcPr>
            <w:tcW w:w="209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1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09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09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1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141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1417" w:type="dxa"/>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3459" w:type="dxa"/>
            <w:gridSpan w:val="2"/>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 xml:space="preserve">Итого по субъекту Российской </w:t>
            </w:r>
            <w:r w:rsidRPr="00B03566">
              <w:rPr>
                <w:rFonts w:ascii="Times New Roman" w:hAnsi="Times New Roman" w:cs="Times New Roman"/>
                <w:sz w:val="24"/>
                <w:szCs w:val="24"/>
              </w:rPr>
              <w:lastRenderedPageBreak/>
              <w:t>Федерации/отдельному муниципальному образованию</w:t>
            </w:r>
          </w:p>
        </w:tc>
        <w:tc>
          <w:tcPr>
            <w:tcW w:w="141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100</w:t>
            </w: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1417" w:type="dxa"/>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1417" w:type="dxa"/>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3459" w:type="dxa"/>
            <w:gridSpan w:val="2"/>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субъекту Российской Федерации/отдельному муниципальному образованию</w:t>
            </w:r>
          </w:p>
        </w:tc>
        <w:tc>
          <w:tcPr>
            <w:tcW w:w="1417" w:type="dxa"/>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613" w:type="dxa"/>
            <w:gridSpan w:val="3"/>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141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613" w:type="dxa"/>
            <w:gridSpan w:val="3"/>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141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613" w:type="dxa"/>
            <w:gridSpan w:val="3"/>
            <w:tcBorders>
              <w:top w:val="nil"/>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141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209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Сведения о федеральных конституционных законах, </w:t>
            </w:r>
            <w:r w:rsidRPr="00B03566">
              <w:rPr>
                <w:rFonts w:ascii="Times New Roman" w:hAnsi="Times New Roman" w:cs="Times New Roman"/>
                <w:sz w:val="24"/>
                <w:szCs w:val="24"/>
              </w:rPr>
              <w:lastRenderedPageBreak/>
              <w:t>федеральных законах, указах Президента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Сведения о нормативных правовых актах Правительства Российской Федерации, государственного органа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Сведения о нормативных правовых (правовых) актах Российской Федерации, устанавливающих правила предоставления межбюджетных трансфертов бюджетам субъектов Российской Федерации и (или) их распределения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474"/>
        <w:gridCol w:w="2721"/>
        <w:gridCol w:w="2721"/>
        <w:gridCol w:w="4422"/>
      </w:tblGrid>
      <w:tr w:rsidR="00B03566" w:rsidRPr="00B03566">
        <w:tc>
          <w:tcPr>
            <w:tcW w:w="13606"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226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442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226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42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268"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268"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268"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3345"/>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single" w:sz="4" w:space="0" w:color="auto"/>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&lt;1&gt; Федеральный закон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lastRenderedPageBreak/>
        <w:t>Приложение N 41</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консолидированных субсидий, единых субсидий бюджетам субъектов Российской Федерации на софинансирование расходных обязательств субъектов Российской Федерации (муниципальных образований)</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6406"/>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0512043</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6406"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insideH w:val="single" w:sz="4" w:space="0" w:color="auto"/>
          </w:tblBorders>
        </w:tblPrEx>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Вид документа</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vMerge w:val="restart"/>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vMerge/>
            <w:tcBorders>
              <w:top w:val="nil"/>
              <w:left w:val="nil"/>
              <w:bottom w:val="nil"/>
              <w:right w:val="single" w:sz="4" w:space="0" w:color="auto"/>
            </w:tcBorders>
          </w:tcPr>
          <w:p w:rsidR="007807C9" w:rsidRPr="00B03566" w:rsidRDefault="007807C9">
            <w:pPr>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консолидированных субсидий, единых субсидий бюджетам субъектов Российской Федерации на софинансирование расходных обязательств субъектов Российской Федерации (муниципальных образований)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Объем предоставляемых консолидированных субсидий, единых субсидий бюджетам субъектов Российской Федерации на софинансирование расходных обязательств субъектов Российской Федерации (муниципальных образований), всего</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софинансирование расходных обязательств, не относящихся к капитальным вложениям в </w:t>
            </w:r>
            <w:r w:rsidRPr="00B03566">
              <w:rPr>
                <w:rFonts w:ascii="Times New Roman" w:hAnsi="Times New Roman" w:cs="Times New Roman"/>
                <w:sz w:val="24"/>
                <w:szCs w:val="24"/>
              </w:rPr>
              <w:lastRenderedPageBreak/>
              <w:t>объекты государственной (муниципальной) собственности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011</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софинансирование расходных обязательств, возникающих при осуществлении капитальных вложений в объекты государственной (муниципальной) собственности</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консолидированных субсидий, единых субсидий бюджетам субъектов Российской Федерации на софинансирование расходных обязательств субъектов Российской Федерации (муниципальных образований)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1.2. Распределение объема бюджетных ассигнований на предоставление консолидированных субсидий, единых субсидий бюджетам субъектов Российской Федерации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субъекта Российской </w:t>
            </w:r>
            <w:r w:rsidRPr="00B03566">
              <w:rPr>
                <w:rFonts w:ascii="Times New Roman" w:hAnsi="Times New Roman" w:cs="Times New Roman"/>
                <w:sz w:val="24"/>
                <w:szCs w:val="24"/>
              </w:rPr>
              <w:lastRenderedPageBreak/>
              <w:t>Федерации/отдельного муниципального образования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1474" w:type="dxa"/>
            <w:tcBorders>
              <w:bottom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1474" w:type="dxa"/>
            <w:tcBorders>
              <w:top w:val="nil"/>
              <w:bottom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tcBorders>
              <w:top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Сведения о консолидированных субсидиях, единых субсидиях на софинансирование расходных обязательств, не относящихся к капитальным вложениям в объекты государственной (муниципальной) собственности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2.1. Распределение объема бюджетных ассигнований на предоставление консолидированных субсидий, единых субсидий бюджетам субъектов Российской Федерации на софинансирование расходных обязательств субъектов Российской Федерации (муниципальных образований), не относящихся к капитальным вложениям в объекты государственной (муниципальной) собственности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78"/>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Федерации/отдельного муниципального образования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220"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2.2. Справочно: информация об объектах недвижимого имущества, в отношении которых осуществляется капитальный ремонт</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324"/>
        <w:gridCol w:w="2835"/>
        <w:gridCol w:w="878"/>
        <w:gridCol w:w="1681"/>
        <w:gridCol w:w="1681"/>
        <w:gridCol w:w="1682"/>
      </w:tblGrid>
      <w:tr w:rsidR="00B03566" w:rsidRPr="00B03566">
        <w:tc>
          <w:tcPr>
            <w:tcW w:w="255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Федерации/отдельного муниципального образования</w:t>
            </w:r>
          </w:p>
        </w:tc>
        <w:tc>
          <w:tcPr>
            <w:tcW w:w="5159"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Объект недвижимого имущества</w:t>
            </w:r>
          </w:p>
        </w:tc>
        <w:tc>
          <w:tcPr>
            <w:tcW w:w="87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504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551" w:type="dxa"/>
            <w:vMerge/>
            <w:tcBorders>
              <w:left w:val="nil"/>
            </w:tcBorders>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83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местонахождение (адрес в соответствии с федеральной информационной адресной системой &lt;1&gt;)</w:t>
            </w:r>
          </w:p>
        </w:tc>
        <w:tc>
          <w:tcPr>
            <w:tcW w:w="878" w:type="dxa"/>
            <w:vMerge/>
          </w:tcPr>
          <w:p w:rsidR="007807C9" w:rsidRPr="00B03566" w:rsidRDefault="007807C9">
            <w:pPr>
              <w:rPr>
                <w:rFonts w:ascii="Times New Roman" w:hAnsi="Times New Roman" w:cs="Times New Roman"/>
                <w:sz w:val="24"/>
                <w:szCs w:val="24"/>
              </w:rPr>
            </w:pP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68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55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83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8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68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551" w:type="dxa"/>
            <w:vMerge w:val="restart"/>
          </w:tcPr>
          <w:p w:rsidR="007807C9" w:rsidRPr="00B03566" w:rsidRDefault="007807C9">
            <w:pPr>
              <w:spacing w:after="1" w:line="220" w:lineRule="atLeast"/>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2835" w:type="dxa"/>
          </w:tcPr>
          <w:p w:rsidR="007807C9" w:rsidRPr="00B03566" w:rsidRDefault="007807C9">
            <w:pPr>
              <w:spacing w:after="1" w:line="220" w:lineRule="atLeast"/>
              <w:rPr>
                <w:rFonts w:ascii="Times New Roman" w:hAnsi="Times New Roman" w:cs="Times New Roman"/>
                <w:sz w:val="24"/>
                <w:szCs w:val="24"/>
              </w:rPr>
            </w:pPr>
          </w:p>
        </w:tc>
        <w:tc>
          <w:tcPr>
            <w:tcW w:w="8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551"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2835" w:type="dxa"/>
          </w:tcPr>
          <w:p w:rsidR="007807C9" w:rsidRPr="00B03566" w:rsidRDefault="007807C9">
            <w:pPr>
              <w:spacing w:after="1" w:line="220" w:lineRule="atLeast"/>
              <w:rPr>
                <w:rFonts w:ascii="Times New Roman" w:hAnsi="Times New Roman" w:cs="Times New Roman"/>
                <w:sz w:val="24"/>
                <w:szCs w:val="24"/>
              </w:rPr>
            </w:pPr>
          </w:p>
        </w:tc>
        <w:tc>
          <w:tcPr>
            <w:tcW w:w="878"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551" w:type="dxa"/>
            <w:vMerge/>
          </w:tcPr>
          <w:p w:rsidR="007807C9" w:rsidRPr="00B03566" w:rsidRDefault="007807C9">
            <w:pPr>
              <w:rPr>
                <w:rFonts w:ascii="Times New Roman" w:hAnsi="Times New Roman" w:cs="Times New Roman"/>
                <w:sz w:val="24"/>
                <w:szCs w:val="24"/>
              </w:rPr>
            </w:pPr>
          </w:p>
        </w:tc>
        <w:tc>
          <w:tcPr>
            <w:tcW w:w="5159" w:type="dxa"/>
            <w:gridSpan w:val="2"/>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субъекту Российской Федерации/отдельному муниципальному образованию</w:t>
            </w:r>
          </w:p>
        </w:tc>
        <w:tc>
          <w:tcPr>
            <w:tcW w:w="8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551" w:type="dxa"/>
            <w:vMerge w:val="restart"/>
          </w:tcPr>
          <w:p w:rsidR="007807C9" w:rsidRPr="00B03566" w:rsidRDefault="007807C9">
            <w:pPr>
              <w:spacing w:after="1" w:line="220" w:lineRule="atLeast"/>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2835" w:type="dxa"/>
          </w:tcPr>
          <w:p w:rsidR="007807C9" w:rsidRPr="00B03566" w:rsidRDefault="007807C9">
            <w:pPr>
              <w:spacing w:after="1" w:line="220" w:lineRule="atLeast"/>
              <w:rPr>
                <w:rFonts w:ascii="Times New Roman" w:hAnsi="Times New Roman" w:cs="Times New Roman"/>
                <w:sz w:val="24"/>
                <w:szCs w:val="24"/>
              </w:rPr>
            </w:pPr>
          </w:p>
        </w:tc>
        <w:tc>
          <w:tcPr>
            <w:tcW w:w="878"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551"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2835" w:type="dxa"/>
          </w:tcPr>
          <w:p w:rsidR="007807C9" w:rsidRPr="00B03566" w:rsidRDefault="007807C9">
            <w:pPr>
              <w:spacing w:after="1" w:line="220" w:lineRule="atLeast"/>
              <w:rPr>
                <w:rFonts w:ascii="Times New Roman" w:hAnsi="Times New Roman" w:cs="Times New Roman"/>
                <w:sz w:val="24"/>
                <w:szCs w:val="24"/>
              </w:rPr>
            </w:pPr>
          </w:p>
        </w:tc>
        <w:tc>
          <w:tcPr>
            <w:tcW w:w="878"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551" w:type="dxa"/>
            <w:vMerge/>
          </w:tcPr>
          <w:p w:rsidR="007807C9" w:rsidRPr="00B03566" w:rsidRDefault="007807C9">
            <w:pPr>
              <w:rPr>
                <w:rFonts w:ascii="Times New Roman" w:hAnsi="Times New Roman" w:cs="Times New Roman"/>
                <w:sz w:val="24"/>
                <w:szCs w:val="24"/>
              </w:rPr>
            </w:pPr>
          </w:p>
        </w:tc>
        <w:tc>
          <w:tcPr>
            <w:tcW w:w="5159" w:type="dxa"/>
            <w:gridSpan w:val="2"/>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субъекту Российской Федерации/отдельному муниципальному образованию</w:t>
            </w:r>
          </w:p>
        </w:tc>
        <w:tc>
          <w:tcPr>
            <w:tcW w:w="8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710" w:type="dxa"/>
            <w:gridSpan w:val="3"/>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8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710" w:type="dxa"/>
            <w:gridSpan w:val="3"/>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8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710" w:type="dxa"/>
            <w:gridSpan w:val="3"/>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8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0512043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2.3. Сведения о нормативных правовых (правовых) актах, устанавливающих правила предоставления консолидированных субсидий, единых субсидий и (или) их распределения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16"/>
        <w:gridCol w:w="1916"/>
        <w:gridCol w:w="1918"/>
        <w:gridCol w:w="3925"/>
        <w:gridCol w:w="3926"/>
      </w:tblGrid>
      <w:tr w:rsidR="00B03566" w:rsidRPr="00B03566">
        <w:tc>
          <w:tcPr>
            <w:tcW w:w="13601"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1916"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91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91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392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392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1916"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91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91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392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392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8" w:type="dxa"/>
          </w:tcPr>
          <w:p w:rsidR="007807C9" w:rsidRPr="00B03566" w:rsidRDefault="007807C9">
            <w:pPr>
              <w:spacing w:after="1" w:line="220" w:lineRule="atLeast"/>
              <w:rPr>
                <w:rFonts w:ascii="Times New Roman" w:hAnsi="Times New Roman" w:cs="Times New Roman"/>
                <w:sz w:val="24"/>
                <w:szCs w:val="24"/>
              </w:rPr>
            </w:pPr>
          </w:p>
        </w:tc>
        <w:tc>
          <w:tcPr>
            <w:tcW w:w="3925" w:type="dxa"/>
          </w:tcPr>
          <w:p w:rsidR="007807C9" w:rsidRPr="00B03566" w:rsidRDefault="007807C9">
            <w:pPr>
              <w:spacing w:after="1" w:line="220" w:lineRule="atLeast"/>
              <w:rPr>
                <w:rFonts w:ascii="Times New Roman" w:hAnsi="Times New Roman" w:cs="Times New Roman"/>
                <w:sz w:val="24"/>
                <w:szCs w:val="24"/>
              </w:rPr>
            </w:pPr>
          </w:p>
        </w:tc>
        <w:tc>
          <w:tcPr>
            <w:tcW w:w="392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8" w:type="dxa"/>
          </w:tcPr>
          <w:p w:rsidR="007807C9" w:rsidRPr="00B03566" w:rsidRDefault="007807C9">
            <w:pPr>
              <w:spacing w:after="1" w:line="220" w:lineRule="atLeast"/>
              <w:rPr>
                <w:rFonts w:ascii="Times New Roman" w:hAnsi="Times New Roman" w:cs="Times New Roman"/>
                <w:sz w:val="24"/>
                <w:szCs w:val="24"/>
              </w:rPr>
            </w:pPr>
          </w:p>
        </w:tc>
        <w:tc>
          <w:tcPr>
            <w:tcW w:w="3925" w:type="dxa"/>
          </w:tcPr>
          <w:p w:rsidR="007807C9" w:rsidRPr="00B03566" w:rsidRDefault="007807C9">
            <w:pPr>
              <w:spacing w:after="1" w:line="220" w:lineRule="atLeast"/>
              <w:rPr>
                <w:rFonts w:ascii="Times New Roman" w:hAnsi="Times New Roman" w:cs="Times New Roman"/>
                <w:sz w:val="24"/>
                <w:szCs w:val="24"/>
              </w:rPr>
            </w:pPr>
          </w:p>
        </w:tc>
        <w:tc>
          <w:tcPr>
            <w:tcW w:w="392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8" w:type="dxa"/>
          </w:tcPr>
          <w:p w:rsidR="007807C9" w:rsidRPr="00B03566" w:rsidRDefault="007807C9">
            <w:pPr>
              <w:spacing w:after="1" w:line="220" w:lineRule="atLeast"/>
              <w:rPr>
                <w:rFonts w:ascii="Times New Roman" w:hAnsi="Times New Roman" w:cs="Times New Roman"/>
                <w:sz w:val="24"/>
                <w:szCs w:val="24"/>
              </w:rPr>
            </w:pPr>
          </w:p>
        </w:tc>
        <w:tc>
          <w:tcPr>
            <w:tcW w:w="3925" w:type="dxa"/>
          </w:tcPr>
          <w:p w:rsidR="007807C9" w:rsidRPr="00B03566" w:rsidRDefault="007807C9">
            <w:pPr>
              <w:spacing w:after="1" w:line="220" w:lineRule="atLeast"/>
              <w:rPr>
                <w:rFonts w:ascii="Times New Roman" w:hAnsi="Times New Roman" w:cs="Times New Roman"/>
                <w:sz w:val="24"/>
                <w:szCs w:val="24"/>
              </w:rPr>
            </w:pPr>
          </w:p>
        </w:tc>
        <w:tc>
          <w:tcPr>
            <w:tcW w:w="3926"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Распределение объема бюджетных ассигнований на предоставление консолидированных субсидий, единых субсидий бюджетам субъектов Российской Федерации на софинансирование капитальных вложений в объекты государственной (муниципальной) собственности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1020"/>
        <w:gridCol w:w="1587"/>
        <w:gridCol w:w="1247"/>
        <w:gridCol w:w="1757"/>
        <w:gridCol w:w="1757"/>
        <w:gridCol w:w="1757"/>
      </w:tblGrid>
      <w:tr w:rsidR="00B03566" w:rsidRPr="00B03566">
        <w:tc>
          <w:tcPr>
            <w:tcW w:w="447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Федерации/отдельного муниципального образования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83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Объект капитального строительства, мероприятие (укрупненный инвестиционный проект), объект недвижимого имущества</w:t>
            </w:r>
          </w:p>
        </w:tc>
        <w:tc>
          <w:tcPr>
            <w:tcW w:w="5271"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4479"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код</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75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447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75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4479"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4479" w:type="dxa"/>
            <w:vMerge/>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447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субъекту Российской Федерации/отдельному муниципальному образованию</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600</w:t>
            </w:r>
          </w:p>
        </w:tc>
        <w:tc>
          <w:tcPr>
            <w:tcW w:w="158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447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158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447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158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447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58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c>
          <w:tcPr>
            <w:tcW w:w="1757" w:type="dxa"/>
            <w:vAlign w:val="bottom"/>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3.1. Сведения об объектах капитального строительства, недвижимого имущества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 xml:space="preserve">3.1.1. Распределение объема бюджетных ассигнований по объектам капитального строительства, недвижимого имущества и по </w:t>
            </w:r>
            <w:r w:rsidRPr="00B03566">
              <w:rPr>
                <w:rFonts w:ascii="Times New Roman" w:hAnsi="Times New Roman" w:cs="Times New Roman"/>
                <w:sz w:val="24"/>
                <w:szCs w:val="24"/>
              </w:rPr>
              <w:lastRenderedPageBreak/>
              <w:t>направлениям инвестирования</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left w:val="nil"/>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30"/>
        <w:gridCol w:w="953"/>
        <w:gridCol w:w="836"/>
        <w:gridCol w:w="953"/>
        <w:gridCol w:w="715"/>
        <w:gridCol w:w="1215"/>
        <w:gridCol w:w="953"/>
        <w:gridCol w:w="1170"/>
        <w:gridCol w:w="1062"/>
        <w:gridCol w:w="982"/>
        <w:gridCol w:w="1215"/>
        <w:gridCol w:w="953"/>
        <w:gridCol w:w="953"/>
        <w:gridCol w:w="1052"/>
        <w:gridCol w:w="522"/>
        <w:gridCol w:w="852"/>
        <w:gridCol w:w="726"/>
        <w:gridCol w:w="726"/>
      </w:tblGrid>
      <w:tr w:rsidR="00B03566" w:rsidRPr="00B03566">
        <w:tc>
          <w:tcPr>
            <w:tcW w:w="11520" w:type="dxa"/>
            <w:gridSpan w:val="14"/>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Объект капитального строительства, объект недвижимого имущества</w:t>
            </w:r>
          </w:p>
        </w:tc>
        <w:tc>
          <w:tcPr>
            <w:tcW w:w="69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645"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52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w:t>
            </w:r>
          </w:p>
        </w:tc>
        <w:tc>
          <w:tcPr>
            <w:tcW w:w="60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код</w:t>
            </w:r>
          </w:p>
        </w:tc>
        <w:tc>
          <w:tcPr>
            <w:tcW w:w="139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застройщик/заказчик</w:t>
            </w:r>
          </w:p>
        </w:tc>
        <w:tc>
          <w:tcPr>
            <w:tcW w:w="1919"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местонахождение</w:t>
            </w:r>
          </w:p>
        </w:tc>
        <w:tc>
          <w:tcPr>
            <w:tcW w:w="132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сметная или предполагаемая (предельная) стоимость (стоимость приобретения) (в ценах соответствующих лет)</w:t>
            </w:r>
          </w:p>
        </w:tc>
        <w:tc>
          <w:tcPr>
            <w:tcW w:w="93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направления инвестирования</w:t>
            </w:r>
          </w:p>
        </w:tc>
        <w:tc>
          <w:tcPr>
            <w:tcW w:w="85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срок ввода в эксплуатацию (срок приобретения)</w:t>
            </w:r>
          </w:p>
        </w:tc>
        <w:tc>
          <w:tcPr>
            <w:tcW w:w="3315"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мощность (при наличии)</w:t>
            </w:r>
          </w:p>
        </w:tc>
        <w:tc>
          <w:tcPr>
            <w:tcW w:w="0" w:type="auto"/>
            <w:vMerge/>
          </w:tcPr>
          <w:p w:rsidR="007807C9" w:rsidRPr="00B03566" w:rsidRDefault="007807C9">
            <w:pPr>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21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215"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7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71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Сводному реестру</w:t>
            </w:r>
          </w:p>
        </w:tc>
        <w:tc>
          <w:tcPr>
            <w:tcW w:w="121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Общероссийскому классификатору территорий муниципальных образований (ОКТМО)</w:t>
            </w:r>
          </w:p>
        </w:tc>
        <w:tc>
          <w:tcPr>
            <w:tcW w:w="70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770"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79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7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количественное значение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0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Общероссийскому классификатору единиц измерения (ОКЕИ)</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52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60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6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71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70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32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85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0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79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7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69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121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121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121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r>
      <w:tr w:rsidR="00B03566" w:rsidRPr="00B03566">
        <w:tblPrEx>
          <w:tblBorders>
            <w:left w:val="single" w:sz="4" w:space="0" w:color="auto"/>
            <w:right w:val="single" w:sz="4" w:space="0" w:color="auto"/>
          </w:tblBorders>
        </w:tblPrEx>
        <w:tc>
          <w:tcPr>
            <w:tcW w:w="528" w:type="dxa"/>
            <w:vMerge w:val="restart"/>
          </w:tcPr>
          <w:p w:rsidR="007807C9" w:rsidRPr="00B03566" w:rsidRDefault="007807C9">
            <w:pPr>
              <w:spacing w:after="1" w:line="220" w:lineRule="atLeast"/>
              <w:rPr>
                <w:rFonts w:ascii="Times New Roman" w:hAnsi="Times New Roman" w:cs="Times New Roman"/>
                <w:sz w:val="24"/>
                <w:szCs w:val="24"/>
              </w:rPr>
            </w:pPr>
          </w:p>
        </w:tc>
        <w:tc>
          <w:tcPr>
            <w:tcW w:w="600" w:type="dxa"/>
            <w:vMerge w:val="restart"/>
          </w:tcPr>
          <w:p w:rsidR="007807C9" w:rsidRPr="00B03566" w:rsidRDefault="007807C9">
            <w:pPr>
              <w:spacing w:after="1" w:line="220" w:lineRule="atLeast"/>
              <w:rPr>
                <w:rFonts w:ascii="Times New Roman" w:hAnsi="Times New Roman" w:cs="Times New Roman"/>
                <w:sz w:val="24"/>
                <w:szCs w:val="24"/>
              </w:rPr>
            </w:pPr>
          </w:p>
        </w:tc>
        <w:tc>
          <w:tcPr>
            <w:tcW w:w="657" w:type="dxa"/>
            <w:vMerge w:val="restart"/>
          </w:tcPr>
          <w:p w:rsidR="007807C9" w:rsidRPr="00B03566" w:rsidRDefault="007807C9">
            <w:pPr>
              <w:spacing w:after="1" w:line="220" w:lineRule="atLeast"/>
              <w:rPr>
                <w:rFonts w:ascii="Times New Roman" w:hAnsi="Times New Roman" w:cs="Times New Roman"/>
                <w:sz w:val="24"/>
                <w:szCs w:val="24"/>
              </w:rPr>
            </w:pPr>
          </w:p>
        </w:tc>
        <w:tc>
          <w:tcPr>
            <w:tcW w:w="675" w:type="dxa"/>
            <w:vMerge w:val="restart"/>
          </w:tcPr>
          <w:p w:rsidR="007807C9" w:rsidRPr="00B03566" w:rsidRDefault="007807C9">
            <w:pPr>
              <w:spacing w:after="1" w:line="220" w:lineRule="atLeast"/>
              <w:rPr>
                <w:rFonts w:ascii="Times New Roman" w:hAnsi="Times New Roman" w:cs="Times New Roman"/>
                <w:sz w:val="24"/>
                <w:szCs w:val="24"/>
              </w:rPr>
            </w:pPr>
          </w:p>
        </w:tc>
        <w:tc>
          <w:tcPr>
            <w:tcW w:w="719" w:type="dxa"/>
            <w:vMerge w:val="restart"/>
          </w:tcPr>
          <w:p w:rsidR="007807C9" w:rsidRPr="00B03566" w:rsidRDefault="007807C9">
            <w:pPr>
              <w:spacing w:after="1" w:line="220" w:lineRule="atLeast"/>
              <w:rPr>
                <w:rFonts w:ascii="Times New Roman" w:hAnsi="Times New Roman" w:cs="Times New Roman"/>
                <w:sz w:val="24"/>
                <w:szCs w:val="24"/>
              </w:rPr>
            </w:pPr>
          </w:p>
        </w:tc>
        <w:tc>
          <w:tcPr>
            <w:tcW w:w="1211" w:type="dxa"/>
            <w:vMerge w:val="restart"/>
          </w:tcPr>
          <w:p w:rsidR="007807C9" w:rsidRPr="00B03566" w:rsidRDefault="007807C9">
            <w:pPr>
              <w:spacing w:after="1" w:line="220" w:lineRule="atLeast"/>
              <w:rPr>
                <w:rFonts w:ascii="Times New Roman" w:hAnsi="Times New Roman" w:cs="Times New Roman"/>
                <w:sz w:val="24"/>
                <w:szCs w:val="24"/>
              </w:rPr>
            </w:pPr>
          </w:p>
        </w:tc>
        <w:tc>
          <w:tcPr>
            <w:tcW w:w="708" w:type="dxa"/>
            <w:vMerge w:val="restart"/>
          </w:tcPr>
          <w:p w:rsidR="007807C9" w:rsidRPr="00B03566" w:rsidRDefault="007807C9">
            <w:pPr>
              <w:spacing w:after="1" w:line="220" w:lineRule="atLeast"/>
              <w:rPr>
                <w:rFonts w:ascii="Times New Roman" w:hAnsi="Times New Roman" w:cs="Times New Roman"/>
                <w:sz w:val="24"/>
                <w:szCs w:val="24"/>
              </w:rPr>
            </w:pPr>
          </w:p>
        </w:tc>
        <w:tc>
          <w:tcPr>
            <w:tcW w:w="1325" w:type="dxa"/>
            <w:vMerge w:val="restart"/>
          </w:tcPr>
          <w:p w:rsidR="007807C9" w:rsidRPr="00B03566" w:rsidRDefault="007807C9">
            <w:pPr>
              <w:spacing w:after="1" w:line="220" w:lineRule="atLeast"/>
              <w:rPr>
                <w:rFonts w:ascii="Times New Roman" w:hAnsi="Times New Roman" w:cs="Times New Roman"/>
                <w:sz w:val="24"/>
                <w:szCs w:val="24"/>
              </w:rPr>
            </w:pPr>
          </w:p>
        </w:tc>
        <w:tc>
          <w:tcPr>
            <w:tcW w:w="930" w:type="dxa"/>
            <w:vMerge w:val="restart"/>
          </w:tcPr>
          <w:p w:rsidR="007807C9" w:rsidRPr="00B03566" w:rsidRDefault="007807C9">
            <w:pPr>
              <w:spacing w:after="1" w:line="220" w:lineRule="atLeast"/>
              <w:rPr>
                <w:rFonts w:ascii="Times New Roman" w:hAnsi="Times New Roman" w:cs="Times New Roman"/>
                <w:sz w:val="24"/>
                <w:szCs w:val="24"/>
              </w:rPr>
            </w:pPr>
          </w:p>
        </w:tc>
        <w:tc>
          <w:tcPr>
            <w:tcW w:w="852" w:type="dxa"/>
            <w:vMerge w:val="restart"/>
          </w:tcPr>
          <w:p w:rsidR="007807C9" w:rsidRPr="00B03566" w:rsidRDefault="007807C9">
            <w:pPr>
              <w:spacing w:after="1" w:line="220" w:lineRule="atLeast"/>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699" w:type="dxa"/>
            <w:vMerge w:val="restart"/>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30" w:type="dxa"/>
            <w:vMerge w:val="restart"/>
          </w:tcPr>
          <w:p w:rsidR="007807C9" w:rsidRPr="00B03566" w:rsidRDefault="007807C9">
            <w:pPr>
              <w:spacing w:after="1" w:line="220" w:lineRule="atLeast"/>
              <w:rPr>
                <w:rFonts w:ascii="Times New Roman" w:hAnsi="Times New Roman" w:cs="Times New Roman"/>
                <w:sz w:val="24"/>
                <w:szCs w:val="24"/>
              </w:rPr>
            </w:pPr>
          </w:p>
        </w:tc>
        <w:tc>
          <w:tcPr>
            <w:tcW w:w="852" w:type="dxa"/>
            <w:vMerge w:val="restart"/>
          </w:tcPr>
          <w:p w:rsidR="007807C9" w:rsidRPr="00B03566" w:rsidRDefault="007807C9">
            <w:pPr>
              <w:spacing w:after="1" w:line="220" w:lineRule="atLeast"/>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699"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097" w:type="dxa"/>
            <w:gridSpan w:val="6"/>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объекту</w:t>
            </w:r>
          </w:p>
        </w:tc>
        <w:tc>
          <w:tcPr>
            <w:tcW w:w="69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215" w:type="dxa"/>
          </w:tcPr>
          <w:p w:rsidR="007807C9" w:rsidRPr="00B03566" w:rsidRDefault="007807C9">
            <w:pPr>
              <w:spacing w:after="1" w:line="220" w:lineRule="atLeast"/>
              <w:rPr>
                <w:rFonts w:ascii="Times New Roman" w:hAnsi="Times New Roman" w:cs="Times New Roman"/>
                <w:sz w:val="24"/>
                <w:szCs w:val="24"/>
              </w:rPr>
            </w:pPr>
          </w:p>
        </w:tc>
        <w:tc>
          <w:tcPr>
            <w:tcW w:w="1215" w:type="dxa"/>
          </w:tcPr>
          <w:p w:rsidR="007807C9" w:rsidRPr="00B03566" w:rsidRDefault="007807C9">
            <w:pPr>
              <w:spacing w:after="1" w:line="220" w:lineRule="atLeast"/>
              <w:rPr>
                <w:rFonts w:ascii="Times New Roman" w:hAnsi="Times New Roman" w:cs="Times New Roman"/>
                <w:sz w:val="24"/>
                <w:szCs w:val="24"/>
              </w:rPr>
            </w:pPr>
          </w:p>
        </w:tc>
        <w:tc>
          <w:tcPr>
            <w:tcW w:w="1215"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528" w:type="dxa"/>
            <w:vMerge w:val="restart"/>
          </w:tcPr>
          <w:p w:rsidR="007807C9" w:rsidRPr="00B03566" w:rsidRDefault="007807C9">
            <w:pPr>
              <w:spacing w:after="1" w:line="220" w:lineRule="atLeast"/>
              <w:rPr>
                <w:rFonts w:ascii="Times New Roman" w:hAnsi="Times New Roman" w:cs="Times New Roman"/>
                <w:sz w:val="24"/>
                <w:szCs w:val="24"/>
              </w:rPr>
            </w:pPr>
          </w:p>
        </w:tc>
        <w:tc>
          <w:tcPr>
            <w:tcW w:w="600" w:type="dxa"/>
            <w:vMerge w:val="restart"/>
          </w:tcPr>
          <w:p w:rsidR="007807C9" w:rsidRPr="00B03566" w:rsidRDefault="007807C9">
            <w:pPr>
              <w:spacing w:after="1" w:line="220" w:lineRule="atLeast"/>
              <w:rPr>
                <w:rFonts w:ascii="Times New Roman" w:hAnsi="Times New Roman" w:cs="Times New Roman"/>
                <w:sz w:val="24"/>
                <w:szCs w:val="24"/>
              </w:rPr>
            </w:pPr>
          </w:p>
        </w:tc>
        <w:tc>
          <w:tcPr>
            <w:tcW w:w="657" w:type="dxa"/>
            <w:vMerge w:val="restart"/>
          </w:tcPr>
          <w:p w:rsidR="007807C9" w:rsidRPr="00B03566" w:rsidRDefault="007807C9">
            <w:pPr>
              <w:spacing w:after="1" w:line="220" w:lineRule="atLeast"/>
              <w:rPr>
                <w:rFonts w:ascii="Times New Roman" w:hAnsi="Times New Roman" w:cs="Times New Roman"/>
                <w:sz w:val="24"/>
                <w:szCs w:val="24"/>
              </w:rPr>
            </w:pPr>
          </w:p>
        </w:tc>
        <w:tc>
          <w:tcPr>
            <w:tcW w:w="675" w:type="dxa"/>
            <w:vMerge w:val="restart"/>
          </w:tcPr>
          <w:p w:rsidR="007807C9" w:rsidRPr="00B03566" w:rsidRDefault="007807C9">
            <w:pPr>
              <w:spacing w:after="1" w:line="220" w:lineRule="atLeast"/>
              <w:rPr>
                <w:rFonts w:ascii="Times New Roman" w:hAnsi="Times New Roman" w:cs="Times New Roman"/>
                <w:sz w:val="24"/>
                <w:szCs w:val="24"/>
              </w:rPr>
            </w:pPr>
          </w:p>
        </w:tc>
        <w:tc>
          <w:tcPr>
            <w:tcW w:w="719" w:type="dxa"/>
            <w:vMerge w:val="restart"/>
          </w:tcPr>
          <w:p w:rsidR="007807C9" w:rsidRPr="00B03566" w:rsidRDefault="007807C9">
            <w:pPr>
              <w:spacing w:after="1" w:line="220" w:lineRule="atLeast"/>
              <w:rPr>
                <w:rFonts w:ascii="Times New Roman" w:hAnsi="Times New Roman" w:cs="Times New Roman"/>
                <w:sz w:val="24"/>
                <w:szCs w:val="24"/>
              </w:rPr>
            </w:pPr>
          </w:p>
        </w:tc>
        <w:tc>
          <w:tcPr>
            <w:tcW w:w="1211" w:type="dxa"/>
            <w:vMerge w:val="restart"/>
          </w:tcPr>
          <w:p w:rsidR="007807C9" w:rsidRPr="00B03566" w:rsidRDefault="007807C9">
            <w:pPr>
              <w:spacing w:after="1" w:line="220" w:lineRule="atLeast"/>
              <w:rPr>
                <w:rFonts w:ascii="Times New Roman" w:hAnsi="Times New Roman" w:cs="Times New Roman"/>
                <w:sz w:val="24"/>
                <w:szCs w:val="24"/>
              </w:rPr>
            </w:pPr>
          </w:p>
        </w:tc>
        <w:tc>
          <w:tcPr>
            <w:tcW w:w="708" w:type="dxa"/>
            <w:vMerge w:val="restart"/>
          </w:tcPr>
          <w:p w:rsidR="007807C9" w:rsidRPr="00B03566" w:rsidRDefault="007807C9">
            <w:pPr>
              <w:spacing w:after="1" w:line="220" w:lineRule="atLeast"/>
              <w:rPr>
                <w:rFonts w:ascii="Times New Roman" w:hAnsi="Times New Roman" w:cs="Times New Roman"/>
                <w:sz w:val="24"/>
                <w:szCs w:val="24"/>
              </w:rPr>
            </w:pPr>
          </w:p>
        </w:tc>
        <w:tc>
          <w:tcPr>
            <w:tcW w:w="1325" w:type="dxa"/>
            <w:vMerge w:val="restart"/>
          </w:tcPr>
          <w:p w:rsidR="007807C9" w:rsidRPr="00B03566" w:rsidRDefault="007807C9">
            <w:pPr>
              <w:spacing w:after="1" w:line="220" w:lineRule="atLeast"/>
              <w:rPr>
                <w:rFonts w:ascii="Times New Roman" w:hAnsi="Times New Roman" w:cs="Times New Roman"/>
                <w:sz w:val="24"/>
                <w:szCs w:val="24"/>
              </w:rPr>
            </w:pPr>
          </w:p>
        </w:tc>
        <w:tc>
          <w:tcPr>
            <w:tcW w:w="930" w:type="dxa"/>
            <w:vMerge w:val="restart"/>
          </w:tcPr>
          <w:p w:rsidR="007807C9" w:rsidRPr="00B03566" w:rsidRDefault="007807C9">
            <w:pPr>
              <w:spacing w:after="1" w:line="220" w:lineRule="atLeast"/>
              <w:rPr>
                <w:rFonts w:ascii="Times New Roman" w:hAnsi="Times New Roman" w:cs="Times New Roman"/>
                <w:sz w:val="24"/>
                <w:szCs w:val="24"/>
              </w:rPr>
            </w:pPr>
          </w:p>
        </w:tc>
        <w:tc>
          <w:tcPr>
            <w:tcW w:w="852" w:type="dxa"/>
            <w:vMerge w:val="restart"/>
          </w:tcPr>
          <w:p w:rsidR="007807C9" w:rsidRPr="00B03566" w:rsidRDefault="007807C9">
            <w:pPr>
              <w:spacing w:after="1" w:line="220" w:lineRule="atLeast"/>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699"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30" w:type="dxa"/>
            <w:vMerge w:val="restart"/>
          </w:tcPr>
          <w:p w:rsidR="007807C9" w:rsidRPr="00B03566" w:rsidRDefault="007807C9">
            <w:pPr>
              <w:spacing w:after="1" w:line="220" w:lineRule="atLeast"/>
              <w:rPr>
                <w:rFonts w:ascii="Times New Roman" w:hAnsi="Times New Roman" w:cs="Times New Roman"/>
                <w:sz w:val="24"/>
                <w:szCs w:val="24"/>
              </w:rPr>
            </w:pPr>
          </w:p>
        </w:tc>
        <w:tc>
          <w:tcPr>
            <w:tcW w:w="852" w:type="dxa"/>
            <w:vMerge w:val="restart"/>
          </w:tcPr>
          <w:p w:rsidR="007807C9" w:rsidRPr="00B03566" w:rsidRDefault="007807C9">
            <w:pPr>
              <w:spacing w:after="1" w:line="220" w:lineRule="atLeast"/>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699"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c>
          <w:tcPr>
            <w:tcW w:w="1215"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0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95" w:type="dxa"/>
          </w:tcPr>
          <w:p w:rsidR="007807C9" w:rsidRPr="00B03566" w:rsidRDefault="007807C9">
            <w:pPr>
              <w:spacing w:after="1" w:line="220" w:lineRule="atLeast"/>
              <w:rPr>
                <w:rFonts w:ascii="Times New Roman" w:hAnsi="Times New Roman" w:cs="Times New Roman"/>
                <w:sz w:val="24"/>
                <w:szCs w:val="24"/>
              </w:rPr>
            </w:pPr>
          </w:p>
        </w:tc>
        <w:tc>
          <w:tcPr>
            <w:tcW w:w="750" w:type="dxa"/>
          </w:tcPr>
          <w:p w:rsidR="007807C9" w:rsidRPr="00B03566" w:rsidRDefault="007807C9">
            <w:pPr>
              <w:spacing w:after="1" w:line="220" w:lineRule="atLeast"/>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097" w:type="dxa"/>
            <w:gridSpan w:val="6"/>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объекту</w:t>
            </w:r>
          </w:p>
        </w:tc>
        <w:tc>
          <w:tcPr>
            <w:tcW w:w="699" w:type="dxa"/>
          </w:tcPr>
          <w:p w:rsidR="007807C9" w:rsidRPr="00B03566" w:rsidRDefault="007807C9">
            <w:pPr>
              <w:spacing w:after="1" w:line="220" w:lineRule="atLeast"/>
              <w:rPr>
                <w:rFonts w:ascii="Times New Roman" w:hAnsi="Times New Roman" w:cs="Times New Roman"/>
                <w:sz w:val="24"/>
                <w:szCs w:val="24"/>
              </w:rPr>
            </w:pPr>
          </w:p>
        </w:tc>
        <w:tc>
          <w:tcPr>
            <w:tcW w:w="1215" w:type="dxa"/>
          </w:tcPr>
          <w:p w:rsidR="007807C9" w:rsidRPr="00B03566" w:rsidRDefault="007807C9">
            <w:pPr>
              <w:spacing w:after="1" w:line="220" w:lineRule="atLeast"/>
              <w:rPr>
                <w:rFonts w:ascii="Times New Roman" w:hAnsi="Times New Roman" w:cs="Times New Roman"/>
                <w:sz w:val="24"/>
                <w:szCs w:val="24"/>
              </w:rPr>
            </w:pPr>
          </w:p>
        </w:tc>
        <w:tc>
          <w:tcPr>
            <w:tcW w:w="1215" w:type="dxa"/>
          </w:tcPr>
          <w:p w:rsidR="007807C9" w:rsidRPr="00B03566" w:rsidRDefault="007807C9">
            <w:pPr>
              <w:spacing w:after="1" w:line="220" w:lineRule="atLeast"/>
              <w:rPr>
                <w:rFonts w:ascii="Times New Roman" w:hAnsi="Times New Roman" w:cs="Times New Roman"/>
                <w:sz w:val="24"/>
                <w:szCs w:val="24"/>
              </w:rPr>
            </w:pPr>
          </w:p>
        </w:tc>
        <w:tc>
          <w:tcPr>
            <w:tcW w:w="1215"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520" w:type="dxa"/>
            <w:gridSpan w:val="14"/>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69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215" w:type="dxa"/>
          </w:tcPr>
          <w:p w:rsidR="007807C9" w:rsidRPr="00B03566" w:rsidRDefault="007807C9">
            <w:pPr>
              <w:spacing w:after="1" w:line="220" w:lineRule="atLeast"/>
              <w:rPr>
                <w:rFonts w:ascii="Times New Roman" w:hAnsi="Times New Roman" w:cs="Times New Roman"/>
                <w:sz w:val="24"/>
                <w:szCs w:val="24"/>
              </w:rPr>
            </w:pPr>
          </w:p>
        </w:tc>
        <w:tc>
          <w:tcPr>
            <w:tcW w:w="1215" w:type="dxa"/>
          </w:tcPr>
          <w:p w:rsidR="007807C9" w:rsidRPr="00B03566" w:rsidRDefault="007807C9">
            <w:pPr>
              <w:spacing w:after="1" w:line="220" w:lineRule="atLeast"/>
              <w:rPr>
                <w:rFonts w:ascii="Times New Roman" w:hAnsi="Times New Roman" w:cs="Times New Roman"/>
                <w:sz w:val="24"/>
                <w:szCs w:val="24"/>
              </w:rPr>
            </w:pPr>
          </w:p>
        </w:tc>
        <w:tc>
          <w:tcPr>
            <w:tcW w:w="121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3.1.2. Сведения о проектной документации на объекты капитального строительства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6576"/>
        <w:gridCol w:w="2423"/>
        <w:gridCol w:w="2423"/>
      </w:tblGrid>
      <w:tr w:rsidR="00B03566" w:rsidRPr="00B03566">
        <w:tc>
          <w:tcPr>
            <w:tcW w:w="8730" w:type="dxa"/>
            <w:gridSpan w:val="2"/>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Объект капитального строительства</w:t>
            </w:r>
          </w:p>
        </w:tc>
        <w:tc>
          <w:tcPr>
            <w:tcW w:w="4846" w:type="dxa"/>
            <w:gridSpan w:val="2"/>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Проектная документация</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код</w:t>
            </w:r>
          </w:p>
        </w:tc>
        <w:tc>
          <w:tcPr>
            <w:tcW w:w="657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42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w:t>
            </w:r>
          </w:p>
        </w:tc>
        <w:tc>
          <w:tcPr>
            <w:tcW w:w="242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 утверждения</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657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42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2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r>
      <w:tr w:rsidR="00B03566" w:rsidRPr="00B03566">
        <w:tblPrEx>
          <w:tblBorders>
            <w:left w:val="single" w:sz="4" w:space="0" w:color="auto"/>
            <w:right w:val="single" w:sz="4" w:space="0" w:color="auto"/>
          </w:tblBorders>
        </w:tblPrEx>
        <w:tc>
          <w:tcPr>
            <w:tcW w:w="2154" w:type="dxa"/>
            <w:vMerge w:val="restart"/>
          </w:tcPr>
          <w:p w:rsidR="007807C9" w:rsidRPr="00B03566" w:rsidRDefault="007807C9">
            <w:pPr>
              <w:spacing w:after="1" w:line="220" w:lineRule="atLeast"/>
              <w:rPr>
                <w:rFonts w:ascii="Times New Roman" w:hAnsi="Times New Roman" w:cs="Times New Roman"/>
                <w:sz w:val="24"/>
                <w:szCs w:val="24"/>
              </w:rPr>
            </w:pPr>
          </w:p>
        </w:tc>
        <w:tc>
          <w:tcPr>
            <w:tcW w:w="6576" w:type="dxa"/>
            <w:vMerge w:val="restart"/>
          </w:tcPr>
          <w:p w:rsidR="007807C9" w:rsidRPr="00B03566" w:rsidRDefault="007807C9">
            <w:pPr>
              <w:spacing w:after="1" w:line="220" w:lineRule="atLeast"/>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6576" w:type="dxa"/>
            <w:vMerge/>
          </w:tcPr>
          <w:p w:rsidR="007807C9" w:rsidRPr="00B03566" w:rsidRDefault="007807C9">
            <w:pPr>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val="restart"/>
          </w:tcPr>
          <w:p w:rsidR="007807C9" w:rsidRPr="00B03566" w:rsidRDefault="007807C9">
            <w:pPr>
              <w:spacing w:after="1" w:line="220" w:lineRule="atLeast"/>
              <w:rPr>
                <w:rFonts w:ascii="Times New Roman" w:hAnsi="Times New Roman" w:cs="Times New Roman"/>
                <w:sz w:val="24"/>
                <w:szCs w:val="24"/>
              </w:rPr>
            </w:pPr>
          </w:p>
        </w:tc>
        <w:tc>
          <w:tcPr>
            <w:tcW w:w="6576" w:type="dxa"/>
            <w:vMerge w:val="restart"/>
          </w:tcPr>
          <w:p w:rsidR="007807C9" w:rsidRPr="00B03566" w:rsidRDefault="007807C9">
            <w:pPr>
              <w:spacing w:after="1" w:line="220" w:lineRule="atLeast"/>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6576" w:type="dxa"/>
            <w:vMerge/>
          </w:tcPr>
          <w:p w:rsidR="007807C9" w:rsidRPr="00B03566" w:rsidRDefault="007807C9">
            <w:pPr>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c>
          <w:tcPr>
            <w:tcW w:w="2423"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3.1.3. Сведения о нормативных правовых (правовых) актах Российской Федерации и решениях координационных органов Правительства Российской Федерации и органов управления проектной деятельностью Правительства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361"/>
        <w:gridCol w:w="680"/>
        <w:gridCol w:w="680"/>
        <w:gridCol w:w="907"/>
        <w:gridCol w:w="1247"/>
        <w:gridCol w:w="2438"/>
        <w:gridCol w:w="1814"/>
        <w:gridCol w:w="1587"/>
        <w:gridCol w:w="1587"/>
      </w:tblGrid>
      <w:tr w:rsidR="00B03566" w:rsidRPr="00B03566">
        <w:tc>
          <w:tcPr>
            <w:tcW w:w="2665" w:type="dxa"/>
            <w:gridSpan w:val="2"/>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Объект капитального </w:t>
            </w:r>
            <w:r w:rsidRPr="00B03566">
              <w:rPr>
                <w:rFonts w:ascii="Times New Roman" w:hAnsi="Times New Roman" w:cs="Times New Roman"/>
                <w:sz w:val="24"/>
                <w:szCs w:val="24"/>
              </w:rPr>
              <w:lastRenderedPageBreak/>
              <w:t>строительства, объект недвижимого имущества</w:t>
            </w:r>
          </w:p>
        </w:tc>
        <w:tc>
          <w:tcPr>
            <w:tcW w:w="5952" w:type="dxa"/>
            <w:gridSpan w:val="5"/>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Нормативный правовой (правовой) акт</w:t>
            </w:r>
          </w:p>
        </w:tc>
        <w:tc>
          <w:tcPr>
            <w:tcW w:w="4988"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Решение координационного органа </w:t>
            </w:r>
            <w:r w:rsidRPr="00B03566">
              <w:rPr>
                <w:rFonts w:ascii="Times New Roman" w:hAnsi="Times New Roman" w:cs="Times New Roman"/>
                <w:sz w:val="24"/>
                <w:szCs w:val="24"/>
              </w:rPr>
              <w:lastRenderedPageBreak/>
              <w:t>Правительства Российской Федерации или органа управления проектной деятельностью Правительства Российской Федерации</w:t>
            </w:r>
          </w:p>
        </w:tc>
      </w:tr>
      <w:tr w:rsidR="00B03566" w:rsidRPr="00B03566">
        <w:tc>
          <w:tcPr>
            <w:tcW w:w="130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уникальный код</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24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43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c>
          <w:tcPr>
            <w:tcW w:w="18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органа</w:t>
            </w:r>
          </w:p>
        </w:tc>
        <w:tc>
          <w:tcPr>
            <w:tcW w:w="3174" w:type="dxa"/>
            <w:gridSpan w:val="2"/>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протокол</w:t>
            </w:r>
          </w:p>
        </w:tc>
      </w:tr>
      <w:tr w:rsidR="00B03566" w:rsidRPr="00B03566">
        <w:tc>
          <w:tcPr>
            <w:tcW w:w="130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2438" w:type="dxa"/>
            <w:vMerge/>
          </w:tcPr>
          <w:p w:rsidR="007807C9" w:rsidRPr="00B03566" w:rsidRDefault="007807C9">
            <w:pPr>
              <w:rPr>
                <w:rFonts w:ascii="Times New Roman" w:hAnsi="Times New Roman" w:cs="Times New Roman"/>
                <w:sz w:val="24"/>
                <w:szCs w:val="24"/>
              </w:rPr>
            </w:pPr>
          </w:p>
        </w:tc>
        <w:tc>
          <w:tcPr>
            <w:tcW w:w="1814" w:type="dxa"/>
            <w:vMerge/>
          </w:tcPr>
          <w:p w:rsidR="007807C9" w:rsidRPr="00B03566" w:rsidRDefault="007807C9">
            <w:pPr>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58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r>
      <w:tr w:rsidR="00B03566" w:rsidRPr="00B03566">
        <w:tc>
          <w:tcPr>
            <w:tcW w:w="130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58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r>
      <w:tr w:rsidR="00B03566" w:rsidRPr="00B03566">
        <w:tblPrEx>
          <w:tblBorders>
            <w:left w:val="single" w:sz="4" w:space="0" w:color="auto"/>
            <w:right w:val="single" w:sz="4" w:space="0" w:color="auto"/>
          </w:tblBorders>
        </w:tblPrEx>
        <w:tc>
          <w:tcPr>
            <w:tcW w:w="1304"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tcPr>
          <w:p w:rsidR="007807C9" w:rsidRPr="00B03566" w:rsidRDefault="007807C9">
            <w:pPr>
              <w:spacing w:after="1" w:line="220" w:lineRule="atLeast"/>
              <w:rPr>
                <w:rFonts w:ascii="Times New Roman" w:hAnsi="Times New Roman" w:cs="Times New Roman"/>
                <w:sz w:val="24"/>
                <w:szCs w:val="24"/>
              </w:rPr>
            </w:pPr>
          </w:p>
        </w:tc>
        <w:tc>
          <w:tcPr>
            <w:tcW w:w="2438" w:type="dxa"/>
            <w:vMerge w:val="restart"/>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2438" w:type="dxa"/>
            <w:vMerge/>
          </w:tcPr>
          <w:p w:rsidR="007807C9" w:rsidRPr="00B03566" w:rsidRDefault="007807C9">
            <w:pPr>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tcPr>
          <w:p w:rsidR="007807C9" w:rsidRPr="00B03566" w:rsidRDefault="007807C9">
            <w:pPr>
              <w:spacing w:after="1" w:line="220" w:lineRule="atLeast"/>
              <w:rPr>
                <w:rFonts w:ascii="Times New Roman" w:hAnsi="Times New Roman" w:cs="Times New Roman"/>
                <w:sz w:val="24"/>
                <w:szCs w:val="24"/>
              </w:rPr>
            </w:pPr>
          </w:p>
        </w:tc>
        <w:tc>
          <w:tcPr>
            <w:tcW w:w="2438" w:type="dxa"/>
            <w:vMerge w:val="restart"/>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2438" w:type="dxa"/>
            <w:vMerge/>
          </w:tcPr>
          <w:p w:rsidR="007807C9" w:rsidRPr="00B03566" w:rsidRDefault="007807C9">
            <w:pPr>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tcPr>
          <w:p w:rsidR="007807C9" w:rsidRPr="00B03566" w:rsidRDefault="007807C9">
            <w:pPr>
              <w:spacing w:after="1" w:line="220" w:lineRule="atLeast"/>
              <w:rPr>
                <w:rFonts w:ascii="Times New Roman" w:hAnsi="Times New Roman" w:cs="Times New Roman"/>
                <w:sz w:val="24"/>
                <w:szCs w:val="24"/>
              </w:rPr>
            </w:pPr>
          </w:p>
        </w:tc>
        <w:tc>
          <w:tcPr>
            <w:tcW w:w="2438" w:type="dxa"/>
            <w:vMerge w:val="restart"/>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2438" w:type="dxa"/>
            <w:vMerge/>
          </w:tcPr>
          <w:p w:rsidR="007807C9" w:rsidRPr="00B03566" w:rsidRDefault="007807C9">
            <w:pPr>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tcPr>
          <w:p w:rsidR="007807C9" w:rsidRPr="00B03566" w:rsidRDefault="007807C9">
            <w:pPr>
              <w:spacing w:after="1" w:line="220" w:lineRule="atLeast"/>
              <w:rPr>
                <w:rFonts w:ascii="Times New Roman" w:hAnsi="Times New Roman" w:cs="Times New Roman"/>
                <w:sz w:val="24"/>
                <w:szCs w:val="24"/>
              </w:rPr>
            </w:pPr>
          </w:p>
        </w:tc>
        <w:tc>
          <w:tcPr>
            <w:tcW w:w="2438" w:type="dxa"/>
            <w:vMerge w:val="restart"/>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680"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2438" w:type="dxa"/>
            <w:vMerge/>
          </w:tcPr>
          <w:p w:rsidR="007807C9" w:rsidRPr="00B03566" w:rsidRDefault="007807C9">
            <w:pPr>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0512043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3.2. Сведения о мероприятиях (укрупненных инвестиционных проектах), подлежащих детализации актами Правительства Российской Федерации, в соглашениях, в правовых актах субъектов Российской Федерации (кроме мероприятий по обеспечению жильем отдельных категорий граждан)</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3.2.1. Распределение объема бюджетных ассигнований по мероприятиям (укрупненным инвестиционным проектам)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850"/>
        <w:gridCol w:w="2098"/>
        <w:gridCol w:w="1077"/>
        <w:gridCol w:w="1077"/>
        <w:gridCol w:w="907"/>
        <w:gridCol w:w="850"/>
        <w:gridCol w:w="964"/>
        <w:gridCol w:w="737"/>
        <w:gridCol w:w="1361"/>
        <w:gridCol w:w="1361"/>
        <w:gridCol w:w="1361"/>
      </w:tblGrid>
      <w:tr w:rsidR="00B03566" w:rsidRPr="00B03566">
        <w:tc>
          <w:tcPr>
            <w:tcW w:w="8787" w:type="dxa"/>
            <w:gridSpan w:val="8"/>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Мероприятие (укрупненный инвестиционный проект)</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08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96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код</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09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сметная или предполагаемая (предельная) стоимость (в ценах соответствующих лет) (при наличии)</w:t>
            </w:r>
          </w:p>
        </w:tc>
        <w:tc>
          <w:tcPr>
            <w:tcW w:w="10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срок ввода в эксплуатацию (при наличии)</w:t>
            </w:r>
          </w:p>
        </w:tc>
        <w:tc>
          <w:tcPr>
            <w:tcW w:w="3798"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мощность (при наличии)</w:t>
            </w:r>
          </w:p>
        </w:tc>
        <w:tc>
          <w:tcPr>
            <w:tcW w:w="737" w:type="dxa"/>
            <w:vMerge/>
          </w:tcPr>
          <w:p w:rsidR="007807C9" w:rsidRPr="00B03566" w:rsidRDefault="007807C9">
            <w:pPr>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361"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964" w:type="dxa"/>
            <w:vMerge/>
            <w:tcBorders>
              <w:left w:val="nil"/>
            </w:tcBorders>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2098"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98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количественное значение</w:t>
            </w:r>
          </w:p>
        </w:tc>
        <w:tc>
          <w:tcPr>
            <w:tcW w:w="737"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64" w:type="dxa"/>
            <w:vMerge/>
            <w:tcBorders>
              <w:left w:val="nil"/>
            </w:tcBorders>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2098"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ОКЕИ</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850"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09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r>
      <w:tr w:rsidR="00B03566" w:rsidRPr="00B03566">
        <w:tblPrEx>
          <w:tblBorders>
            <w:left w:val="single" w:sz="4" w:space="0" w:color="auto"/>
            <w:right w:val="single" w:sz="4" w:space="0" w:color="auto"/>
          </w:tblBorders>
        </w:tblPrEx>
        <w:tc>
          <w:tcPr>
            <w:tcW w:w="964"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2098"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37" w:type="dxa"/>
            <w:vMerge w:val="restart"/>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96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2098"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964"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2098"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37"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c>
          <w:tcPr>
            <w:tcW w:w="1361"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96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2098"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r>
      <w:tr w:rsidR="00B03566" w:rsidRPr="00B03566">
        <w:tblPrEx>
          <w:tblBorders>
            <w:right w:val="single" w:sz="4" w:space="0" w:color="auto"/>
          </w:tblBorders>
        </w:tblPrEx>
        <w:tc>
          <w:tcPr>
            <w:tcW w:w="8787" w:type="dxa"/>
            <w:gridSpan w:val="8"/>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73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3.2.2. Распределение объема бюджетных ассигнований по мероприятиям (укрупненным инвестиционным проектам)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95"/>
        <w:gridCol w:w="2160"/>
        <w:gridCol w:w="5175"/>
        <w:gridCol w:w="605"/>
        <w:gridCol w:w="1517"/>
        <w:gridCol w:w="1517"/>
        <w:gridCol w:w="1519"/>
      </w:tblGrid>
      <w:tr w:rsidR="00B03566" w:rsidRPr="00B03566">
        <w:tc>
          <w:tcPr>
            <w:tcW w:w="3255" w:type="dxa"/>
            <w:gridSpan w:val="2"/>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(укрупненный инвестиционный проект)</w:t>
            </w:r>
          </w:p>
        </w:tc>
        <w:tc>
          <w:tcPr>
            <w:tcW w:w="517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Федерации/отдельного муниципального образования</w:t>
            </w:r>
          </w:p>
        </w:tc>
        <w:tc>
          <w:tcPr>
            <w:tcW w:w="60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55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rPr>
          <w:trHeight w:val="517"/>
        </w:trPr>
        <w:tc>
          <w:tcPr>
            <w:tcW w:w="3255" w:type="dxa"/>
            <w:gridSpan w:val="2"/>
            <w:vMerge/>
            <w:tcBorders>
              <w:left w:val="nil"/>
            </w:tcBorders>
          </w:tcPr>
          <w:p w:rsidR="007807C9" w:rsidRPr="00B03566" w:rsidRDefault="007807C9">
            <w:pPr>
              <w:rPr>
                <w:rFonts w:ascii="Times New Roman" w:hAnsi="Times New Roman" w:cs="Times New Roman"/>
                <w:sz w:val="24"/>
                <w:szCs w:val="24"/>
              </w:rPr>
            </w:pPr>
          </w:p>
        </w:tc>
        <w:tc>
          <w:tcPr>
            <w:tcW w:w="5175" w:type="dxa"/>
            <w:vMerge/>
          </w:tcPr>
          <w:p w:rsidR="007807C9" w:rsidRPr="00B03566" w:rsidRDefault="007807C9">
            <w:pPr>
              <w:rPr>
                <w:rFonts w:ascii="Times New Roman" w:hAnsi="Times New Roman" w:cs="Times New Roman"/>
                <w:sz w:val="24"/>
                <w:szCs w:val="24"/>
              </w:rPr>
            </w:pPr>
          </w:p>
        </w:tc>
        <w:tc>
          <w:tcPr>
            <w:tcW w:w="605" w:type="dxa"/>
            <w:vMerge/>
          </w:tcPr>
          <w:p w:rsidR="007807C9" w:rsidRPr="00B03566" w:rsidRDefault="007807C9">
            <w:pPr>
              <w:rPr>
                <w:rFonts w:ascii="Times New Roman" w:hAnsi="Times New Roman" w:cs="Times New Roman"/>
                <w:sz w:val="24"/>
                <w:szCs w:val="24"/>
              </w:rPr>
            </w:pPr>
          </w:p>
        </w:tc>
        <w:tc>
          <w:tcPr>
            <w:tcW w:w="15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5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519"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09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код</w:t>
            </w:r>
          </w:p>
        </w:tc>
        <w:tc>
          <w:tcPr>
            <w:tcW w:w="216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5175" w:type="dxa"/>
            <w:vMerge/>
          </w:tcPr>
          <w:p w:rsidR="007807C9" w:rsidRPr="00B03566" w:rsidRDefault="007807C9">
            <w:pPr>
              <w:rPr>
                <w:rFonts w:ascii="Times New Roman" w:hAnsi="Times New Roman" w:cs="Times New Roman"/>
                <w:sz w:val="24"/>
                <w:szCs w:val="24"/>
              </w:rPr>
            </w:pPr>
          </w:p>
        </w:tc>
        <w:tc>
          <w:tcPr>
            <w:tcW w:w="605" w:type="dxa"/>
            <w:vMerge/>
          </w:tcPr>
          <w:p w:rsidR="007807C9" w:rsidRPr="00B03566" w:rsidRDefault="007807C9">
            <w:pPr>
              <w:rPr>
                <w:rFonts w:ascii="Times New Roman" w:hAnsi="Times New Roman" w:cs="Times New Roman"/>
                <w:sz w:val="24"/>
                <w:szCs w:val="24"/>
              </w:rPr>
            </w:pPr>
          </w:p>
        </w:tc>
        <w:tc>
          <w:tcPr>
            <w:tcW w:w="1517" w:type="dxa"/>
            <w:vMerge/>
          </w:tcPr>
          <w:p w:rsidR="007807C9" w:rsidRPr="00B03566" w:rsidRDefault="007807C9">
            <w:pPr>
              <w:rPr>
                <w:rFonts w:ascii="Times New Roman" w:hAnsi="Times New Roman" w:cs="Times New Roman"/>
                <w:sz w:val="24"/>
                <w:szCs w:val="24"/>
              </w:rPr>
            </w:pPr>
          </w:p>
        </w:tc>
        <w:tc>
          <w:tcPr>
            <w:tcW w:w="1517" w:type="dxa"/>
            <w:vMerge/>
          </w:tcPr>
          <w:p w:rsidR="007807C9" w:rsidRPr="00B03566" w:rsidRDefault="007807C9">
            <w:pPr>
              <w:rPr>
                <w:rFonts w:ascii="Times New Roman" w:hAnsi="Times New Roman" w:cs="Times New Roman"/>
                <w:sz w:val="24"/>
                <w:szCs w:val="24"/>
              </w:rPr>
            </w:pPr>
          </w:p>
        </w:tc>
        <w:tc>
          <w:tcPr>
            <w:tcW w:w="1519"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09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216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51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0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5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519"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1095" w:type="dxa"/>
            <w:vMerge w:val="restart"/>
          </w:tcPr>
          <w:p w:rsidR="007807C9" w:rsidRPr="00B03566" w:rsidRDefault="007807C9">
            <w:pPr>
              <w:spacing w:after="1" w:line="220" w:lineRule="atLeast"/>
              <w:rPr>
                <w:rFonts w:ascii="Times New Roman" w:hAnsi="Times New Roman" w:cs="Times New Roman"/>
                <w:sz w:val="24"/>
                <w:szCs w:val="24"/>
              </w:rPr>
            </w:pPr>
          </w:p>
        </w:tc>
        <w:tc>
          <w:tcPr>
            <w:tcW w:w="2160" w:type="dxa"/>
            <w:vMerge w:val="restart"/>
          </w:tcPr>
          <w:p w:rsidR="007807C9" w:rsidRPr="00B03566" w:rsidRDefault="007807C9">
            <w:pPr>
              <w:spacing w:after="1" w:line="220" w:lineRule="atLeast"/>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(укрупненному инвестиционному проекту)</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val="restart"/>
          </w:tcPr>
          <w:p w:rsidR="007807C9" w:rsidRPr="00B03566" w:rsidRDefault="007807C9">
            <w:pPr>
              <w:spacing w:after="1" w:line="220" w:lineRule="atLeast"/>
              <w:rPr>
                <w:rFonts w:ascii="Times New Roman" w:hAnsi="Times New Roman" w:cs="Times New Roman"/>
                <w:sz w:val="24"/>
                <w:szCs w:val="24"/>
              </w:rPr>
            </w:pPr>
          </w:p>
        </w:tc>
        <w:tc>
          <w:tcPr>
            <w:tcW w:w="2160" w:type="dxa"/>
            <w:vMerge w:val="restart"/>
          </w:tcPr>
          <w:p w:rsidR="007807C9" w:rsidRPr="00B03566" w:rsidRDefault="007807C9">
            <w:pPr>
              <w:spacing w:after="1" w:line="220" w:lineRule="atLeast"/>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(укрупненному инвестиционному проекту)</w:t>
            </w: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430" w:type="dxa"/>
            <w:gridSpan w:val="3"/>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430" w:type="dxa"/>
            <w:gridSpan w:val="3"/>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430" w:type="dxa"/>
            <w:gridSpan w:val="3"/>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3.2.3. Сведения о нормативных правовых (правовых) актах Российской Федерации и решениях координационных органов Правительства Российской Федерации или органов управления проектной деятельностью Правительства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757"/>
        <w:gridCol w:w="850"/>
        <w:gridCol w:w="701"/>
        <w:gridCol w:w="902"/>
        <w:gridCol w:w="1757"/>
        <w:gridCol w:w="1928"/>
        <w:gridCol w:w="1928"/>
        <w:gridCol w:w="1247"/>
        <w:gridCol w:w="1417"/>
      </w:tblGrid>
      <w:tr w:rsidR="00B03566" w:rsidRPr="00B03566">
        <w:tc>
          <w:tcPr>
            <w:tcW w:w="2834" w:type="dxa"/>
            <w:gridSpan w:val="2"/>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(укрупненный инвестиционный проект)</w:t>
            </w:r>
          </w:p>
        </w:tc>
        <w:tc>
          <w:tcPr>
            <w:tcW w:w="6138" w:type="dxa"/>
            <w:gridSpan w:val="5"/>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c>
          <w:tcPr>
            <w:tcW w:w="459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Решение координационного органа Правительства Российской Федерации или органа управления проектной деятельностью Правительства Российской Федерации</w:t>
            </w:r>
          </w:p>
        </w:tc>
      </w:tr>
      <w:tr w:rsidR="00B03566" w:rsidRPr="00B03566">
        <w:tc>
          <w:tcPr>
            <w:tcW w:w="1077"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w:t>
            </w:r>
            <w:r w:rsidRPr="00B03566">
              <w:rPr>
                <w:rFonts w:ascii="Times New Roman" w:hAnsi="Times New Roman" w:cs="Times New Roman"/>
                <w:sz w:val="24"/>
                <w:szCs w:val="24"/>
              </w:rPr>
              <w:lastRenderedPageBreak/>
              <w:t>ный код</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70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90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92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статус </w:t>
            </w:r>
            <w:r w:rsidRPr="00B03566">
              <w:rPr>
                <w:rFonts w:ascii="Times New Roman" w:hAnsi="Times New Roman" w:cs="Times New Roman"/>
                <w:sz w:val="24"/>
                <w:szCs w:val="24"/>
              </w:rPr>
              <w:lastRenderedPageBreak/>
              <w:t>(действующий/проект)</w:t>
            </w:r>
          </w:p>
        </w:tc>
        <w:tc>
          <w:tcPr>
            <w:tcW w:w="192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наименование </w:t>
            </w:r>
            <w:r w:rsidRPr="00B03566">
              <w:rPr>
                <w:rFonts w:ascii="Times New Roman" w:hAnsi="Times New Roman" w:cs="Times New Roman"/>
                <w:sz w:val="24"/>
                <w:szCs w:val="24"/>
              </w:rPr>
              <w:lastRenderedPageBreak/>
              <w:t>органа</w:t>
            </w:r>
          </w:p>
        </w:tc>
        <w:tc>
          <w:tcPr>
            <w:tcW w:w="2664" w:type="dxa"/>
            <w:gridSpan w:val="2"/>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протокол</w:t>
            </w:r>
          </w:p>
        </w:tc>
      </w:tr>
      <w:tr w:rsidR="00B03566" w:rsidRPr="00B03566">
        <w:tc>
          <w:tcPr>
            <w:tcW w:w="1077" w:type="dxa"/>
            <w:vMerge/>
            <w:tcBorders>
              <w:left w:val="nil"/>
            </w:tcBorders>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701" w:type="dxa"/>
            <w:vMerge/>
          </w:tcPr>
          <w:p w:rsidR="007807C9" w:rsidRPr="00B03566" w:rsidRDefault="007807C9">
            <w:pPr>
              <w:rPr>
                <w:rFonts w:ascii="Times New Roman" w:hAnsi="Times New Roman" w:cs="Times New Roman"/>
                <w:sz w:val="24"/>
                <w:szCs w:val="24"/>
              </w:rPr>
            </w:pPr>
          </w:p>
        </w:tc>
        <w:tc>
          <w:tcPr>
            <w:tcW w:w="902"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1928" w:type="dxa"/>
            <w:vMerge/>
          </w:tcPr>
          <w:p w:rsidR="007807C9" w:rsidRPr="00B03566" w:rsidRDefault="007807C9">
            <w:pPr>
              <w:rPr>
                <w:rFonts w:ascii="Times New Roman" w:hAnsi="Times New Roman" w:cs="Times New Roman"/>
                <w:sz w:val="24"/>
                <w:szCs w:val="24"/>
              </w:rPr>
            </w:pPr>
          </w:p>
        </w:tc>
        <w:tc>
          <w:tcPr>
            <w:tcW w:w="1928" w:type="dxa"/>
            <w:vMerge/>
          </w:tcPr>
          <w:p w:rsidR="007807C9" w:rsidRPr="00B03566" w:rsidRDefault="007807C9">
            <w:pPr>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41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r>
      <w:tr w:rsidR="00B03566" w:rsidRPr="00B03566">
        <w:tc>
          <w:tcPr>
            <w:tcW w:w="107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90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41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r>
      <w:tr w:rsidR="00B03566" w:rsidRPr="00B03566">
        <w:tblPrEx>
          <w:tblBorders>
            <w:left w:val="single" w:sz="4" w:space="0" w:color="auto"/>
            <w:right w:val="single" w:sz="4" w:space="0" w:color="auto"/>
          </w:tblBorders>
        </w:tblPrEx>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75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701" w:type="dxa"/>
            <w:vMerge w:val="restart"/>
          </w:tcPr>
          <w:p w:rsidR="007807C9" w:rsidRPr="00B03566" w:rsidRDefault="007807C9">
            <w:pPr>
              <w:spacing w:after="1" w:line="220" w:lineRule="atLeast"/>
              <w:rPr>
                <w:rFonts w:ascii="Times New Roman" w:hAnsi="Times New Roman" w:cs="Times New Roman"/>
                <w:sz w:val="24"/>
                <w:szCs w:val="24"/>
              </w:rPr>
            </w:pPr>
          </w:p>
        </w:tc>
        <w:tc>
          <w:tcPr>
            <w:tcW w:w="902" w:type="dxa"/>
            <w:vMerge w:val="restart"/>
          </w:tcPr>
          <w:p w:rsidR="007807C9" w:rsidRPr="00B03566" w:rsidRDefault="007807C9">
            <w:pPr>
              <w:spacing w:after="1" w:line="220" w:lineRule="atLeast"/>
              <w:rPr>
                <w:rFonts w:ascii="Times New Roman" w:hAnsi="Times New Roman" w:cs="Times New Roman"/>
                <w:sz w:val="24"/>
                <w:szCs w:val="24"/>
              </w:rPr>
            </w:pPr>
          </w:p>
        </w:tc>
        <w:tc>
          <w:tcPr>
            <w:tcW w:w="1757"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701" w:type="dxa"/>
            <w:vMerge/>
          </w:tcPr>
          <w:p w:rsidR="007807C9" w:rsidRPr="00B03566" w:rsidRDefault="007807C9">
            <w:pPr>
              <w:rPr>
                <w:rFonts w:ascii="Times New Roman" w:hAnsi="Times New Roman" w:cs="Times New Roman"/>
                <w:sz w:val="24"/>
                <w:szCs w:val="24"/>
              </w:rPr>
            </w:pPr>
          </w:p>
        </w:tc>
        <w:tc>
          <w:tcPr>
            <w:tcW w:w="902"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1928" w:type="dxa"/>
            <w:vMerge/>
          </w:tcPr>
          <w:p w:rsidR="007807C9" w:rsidRPr="00B03566" w:rsidRDefault="007807C9">
            <w:pPr>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701" w:type="dxa"/>
            <w:vMerge w:val="restart"/>
          </w:tcPr>
          <w:p w:rsidR="007807C9" w:rsidRPr="00B03566" w:rsidRDefault="007807C9">
            <w:pPr>
              <w:spacing w:after="1" w:line="220" w:lineRule="atLeast"/>
              <w:rPr>
                <w:rFonts w:ascii="Times New Roman" w:hAnsi="Times New Roman" w:cs="Times New Roman"/>
                <w:sz w:val="24"/>
                <w:szCs w:val="24"/>
              </w:rPr>
            </w:pPr>
          </w:p>
        </w:tc>
        <w:tc>
          <w:tcPr>
            <w:tcW w:w="902" w:type="dxa"/>
            <w:vMerge w:val="restart"/>
          </w:tcPr>
          <w:p w:rsidR="007807C9" w:rsidRPr="00B03566" w:rsidRDefault="007807C9">
            <w:pPr>
              <w:spacing w:after="1" w:line="220" w:lineRule="atLeast"/>
              <w:rPr>
                <w:rFonts w:ascii="Times New Roman" w:hAnsi="Times New Roman" w:cs="Times New Roman"/>
                <w:sz w:val="24"/>
                <w:szCs w:val="24"/>
              </w:rPr>
            </w:pPr>
          </w:p>
        </w:tc>
        <w:tc>
          <w:tcPr>
            <w:tcW w:w="1757"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701" w:type="dxa"/>
            <w:vMerge/>
          </w:tcPr>
          <w:p w:rsidR="007807C9" w:rsidRPr="00B03566" w:rsidRDefault="007807C9">
            <w:pPr>
              <w:rPr>
                <w:rFonts w:ascii="Times New Roman" w:hAnsi="Times New Roman" w:cs="Times New Roman"/>
                <w:sz w:val="24"/>
                <w:szCs w:val="24"/>
              </w:rPr>
            </w:pPr>
          </w:p>
        </w:tc>
        <w:tc>
          <w:tcPr>
            <w:tcW w:w="902"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1928" w:type="dxa"/>
            <w:vMerge/>
          </w:tcPr>
          <w:p w:rsidR="007807C9" w:rsidRPr="00B03566" w:rsidRDefault="007807C9">
            <w:pPr>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75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701" w:type="dxa"/>
            <w:vMerge w:val="restart"/>
          </w:tcPr>
          <w:p w:rsidR="007807C9" w:rsidRPr="00B03566" w:rsidRDefault="007807C9">
            <w:pPr>
              <w:spacing w:after="1" w:line="220" w:lineRule="atLeast"/>
              <w:rPr>
                <w:rFonts w:ascii="Times New Roman" w:hAnsi="Times New Roman" w:cs="Times New Roman"/>
                <w:sz w:val="24"/>
                <w:szCs w:val="24"/>
              </w:rPr>
            </w:pPr>
          </w:p>
        </w:tc>
        <w:tc>
          <w:tcPr>
            <w:tcW w:w="902" w:type="dxa"/>
            <w:vMerge w:val="restart"/>
          </w:tcPr>
          <w:p w:rsidR="007807C9" w:rsidRPr="00B03566" w:rsidRDefault="007807C9">
            <w:pPr>
              <w:spacing w:after="1" w:line="220" w:lineRule="atLeast"/>
              <w:rPr>
                <w:rFonts w:ascii="Times New Roman" w:hAnsi="Times New Roman" w:cs="Times New Roman"/>
                <w:sz w:val="24"/>
                <w:szCs w:val="24"/>
              </w:rPr>
            </w:pPr>
          </w:p>
        </w:tc>
        <w:tc>
          <w:tcPr>
            <w:tcW w:w="1757"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701" w:type="dxa"/>
            <w:vMerge/>
          </w:tcPr>
          <w:p w:rsidR="007807C9" w:rsidRPr="00B03566" w:rsidRDefault="007807C9">
            <w:pPr>
              <w:rPr>
                <w:rFonts w:ascii="Times New Roman" w:hAnsi="Times New Roman" w:cs="Times New Roman"/>
                <w:sz w:val="24"/>
                <w:szCs w:val="24"/>
              </w:rPr>
            </w:pPr>
          </w:p>
        </w:tc>
        <w:tc>
          <w:tcPr>
            <w:tcW w:w="902"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1928" w:type="dxa"/>
            <w:vMerge/>
          </w:tcPr>
          <w:p w:rsidR="007807C9" w:rsidRPr="00B03566" w:rsidRDefault="007807C9">
            <w:pPr>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701" w:type="dxa"/>
            <w:vMerge w:val="restart"/>
          </w:tcPr>
          <w:p w:rsidR="007807C9" w:rsidRPr="00B03566" w:rsidRDefault="007807C9">
            <w:pPr>
              <w:spacing w:after="1" w:line="220" w:lineRule="atLeast"/>
              <w:rPr>
                <w:rFonts w:ascii="Times New Roman" w:hAnsi="Times New Roman" w:cs="Times New Roman"/>
                <w:sz w:val="24"/>
                <w:szCs w:val="24"/>
              </w:rPr>
            </w:pPr>
          </w:p>
        </w:tc>
        <w:tc>
          <w:tcPr>
            <w:tcW w:w="902" w:type="dxa"/>
            <w:vMerge w:val="restart"/>
          </w:tcPr>
          <w:p w:rsidR="007807C9" w:rsidRPr="00B03566" w:rsidRDefault="007807C9">
            <w:pPr>
              <w:spacing w:after="1" w:line="220" w:lineRule="atLeast"/>
              <w:rPr>
                <w:rFonts w:ascii="Times New Roman" w:hAnsi="Times New Roman" w:cs="Times New Roman"/>
                <w:sz w:val="24"/>
                <w:szCs w:val="24"/>
              </w:rPr>
            </w:pPr>
          </w:p>
        </w:tc>
        <w:tc>
          <w:tcPr>
            <w:tcW w:w="1757"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vMerge w:val="restart"/>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701" w:type="dxa"/>
            <w:vMerge/>
          </w:tcPr>
          <w:p w:rsidR="007807C9" w:rsidRPr="00B03566" w:rsidRDefault="007807C9">
            <w:pPr>
              <w:rPr>
                <w:rFonts w:ascii="Times New Roman" w:hAnsi="Times New Roman" w:cs="Times New Roman"/>
                <w:sz w:val="24"/>
                <w:szCs w:val="24"/>
              </w:rPr>
            </w:pPr>
          </w:p>
        </w:tc>
        <w:tc>
          <w:tcPr>
            <w:tcW w:w="902"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1928" w:type="dxa"/>
            <w:vMerge/>
          </w:tcPr>
          <w:p w:rsidR="007807C9" w:rsidRPr="00B03566" w:rsidRDefault="007807C9">
            <w:pPr>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3.3. Сведения о мероприятиях по обеспечению жильем отдельных категорий граждан</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3.3.1. Сведения о мероприятиях по обеспечению жильем отдельных категорий граждан и о распределении бюджетных ассигнований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50"/>
        <w:gridCol w:w="1077"/>
        <w:gridCol w:w="1191"/>
        <w:gridCol w:w="850"/>
        <w:gridCol w:w="850"/>
        <w:gridCol w:w="794"/>
        <w:gridCol w:w="1020"/>
        <w:gridCol w:w="1247"/>
        <w:gridCol w:w="624"/>
        <w:gridCol w:w="1417"/>
        <w:gridCol w:w="1417"/>
        <w:gridCol w:w="1417"/>
      </w:tblGrid>
      <w:tr w:rsidR="00B03566" w:rsidRPr="00B03566">
        <w:tc>
          <w:tcPr>
            <w:tcW w:w="8729" w:type="dxa"/>
            <w:gridSpan w:val="9"/>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251"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850"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код</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получателей (при наличии)</w:t>
            </w:r>
          </w:p>
        </w:tc>
        <w:tc>
          <w:tcPr>
            <w:tcW w:w="119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направления инвестиро</w:t>
            </w:r>
            <w:r w:rsidRPr="00B03566">
              <w:rPr>
                <w:rFonts w:ascii="Times New Roman" w:hAnsi="Times New Roman" w:cs="Times New Roman"/>
                <w:sz w:val="24"/>
                <w:szCs w:val="24"/>
              </w:rPr>
              <w:lastRenderedPageBreak/>
              <w:t>вания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срок реализации (при налич</w:t>
            </w:r>
            <w:r w:rsidRPr="00B03566">
              <w:rPr>
                <w:rFonts w:ascii="Times New Roman" w:hAnsi="Times New Roman" w:cs="Times New Roman"/>
                <w:sz w:val="24"/>
                <w:szCs w:val="24"/>
              </w:rPr>
              <w:lastRenderedPageBreak/>
              <w:t>ии)</w:t>
            </w:r>
          </w:p>
        </w:tc>
        <w:tc>
          <w:tcPr>
            <w:tcW w:w="3911"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мощность (при наличии)</w:t>
            </w:r>
          </w:p>
        </w:tc>
        <w:tc>
          <w:tcPr>
            <w:tcW w:w="624" w:type="dxa"/>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очередной (текущий) финансовый </w:t>
            </w:r>
            <w:r w:rsidRPr="00B03566">
              <w:rPr>
                <w:rFonts w:ascii="Times New Roman" w:hAnsi="Times New Roman" w:cs="Times New Roman"/>
                <w:sz w:val="24"/>
                <w:szCs w:val="24"/>
              </w:rPr>
              <w:lastRenderedPageBreak/>
              <w:t>год)</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417"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850" w:type="dxa"/>
            <w:vMerge/>
            <w:tcBorders>
              <w:left w:val="nil"/>
            </w:tcBorders>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64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24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количественное значение</w:t>
            </w:r>
          </w:p>
        </w:tc>
        <w:tc>
          <w:tcPr>
            <w:tcW w:w="624"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850" w:type="dxa"/>
            <w:vMerge/>
            <w:tcBorders>
              <w:left w:val="nil"/>
            </w:tcBorders>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код по </w:t>
            </w:r>
            <w:r w:rsidRPr="00B03566">
              <w:rPr>
                <w:rFonts w:ascii="Times New Roman" w:hAnsi="Times New Roman" w:cs="Times New Roman"/>
                <w:sz w:val="24"/>
                <w:szCs w:val="24"/>
              </w:rPr>
              <w:lastRenderedPageBreak/>
              <w:t>ОКЕИ</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w:t>
            </w:r>
            <w:r w:rsidRPr="00B03566">
              <w:rPr>
                <w:rFonts w:ascii="Times New Roman" w:hAnsi="Times New Roman" w:cs="Times New Roman"/>
                <w:sz w:val="24"/>
                <w:szCs w:val="24"/>
              </w:rPr>
              <w:lastRenderedPageBreak/>
              <w:t>нование</w:t>
            </w:r>
          </w:p>
        </w:tc>
        <w:tc>
          <w:tcPr>
            <w:tcW w:w="1020"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850"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41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r>
      <w:tr w:rsidR="00B03566" w:rsidRPr="00B03566">
        <w:tblPrEx>
          <w:tblBorders>
            <w:left w:val="single" w:sz="4" w:space="0" w:color="auto"/>
            <w:right w:val="single" w:sz="4" w:space="0" w:color="auto"/>
          </w:tblBorders>
        </w:tblPrEx>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val="restart"/>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5952" w:type="dxa"/>
            <w:gridSpan w:val="6"/>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w:t>
            </w:r>
          </w:p>
        </w:tc>
        <w:tc>
          <w:tcPr>
            <w:tcW w:w="62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5952" w:type="dxa"/>
            <w:gridSpan w:val="6"/>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w:t>
            </w:r>
          </w:p>
        </w:tc>
        <w:tc>
          <w:tcPr>
            <w:tcW w:w="624" w:type="dxa"/>
            <w:vAlign w:val="bottom"/>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729" w:type="dxa"/>
            <w:gridSpan w:val="9"/>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62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0512043 с. 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3.3.2. Распределение объема бюджетных ассигнований по мероприятиям по обеспечению жильем отдельных категорий граждан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95"/>
        <w:gridCol w:w="2160"/>
        <w:gridCol w:w="5175"/>
        <w:gridCol w:w="605"/>
        <w:gridCol w:w="1517"/>
        <w:gridCol w:w="1517"/>
        <w:gridCol w:w="1519"/>
      </w:tblGrid>
      <w:tr w:rsidR="00B03566" w:rsidRPr="00B03566">
        <w:tc>
          <w:tcPr>
            <w:tcW w:w="3255" w:type="dxa"/>
            <w:gridSpan w:val="2"/>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w:t>
            </w:r>
          </w:p>
        </w:tc>
        <w:tc>
          <w:tcPr>
            <w:tcW w:w="517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субъекта Российской </w:t>
            </w:r>
            <w:r w:rsidRPr="00B03566">
              <w:rPr>
                <w:rFonts w:ascii="Times New Roman" w:hAnsi="Times New Roman" w:cs="Times New Roman"/>
                <w:sz w:val="24"/>
                <w:szCs w:val="24"/>
              </w:rPr>
              <w:lastRenderedPageBreak/>
              <w:t>Федерации/отдельного муниципального образования</w:t>
            </w:r>
          </w:p>
        </w:tc>
        <w:tc>
          <w:tcPr>
            <w:tcW w:w="60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455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109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уникальный код</w:t>
            </w:r>
          </w:p>
        </w:tc>
        <w:tc>
          <w:tcPr>
            <w:tcW w:w="216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5175" w:type="dxa"/>
            <w:vMerge/>
          </w:tcPr>
          <w:p w:rsidR="007807C9" w:rsidRPr="00B03566" w:rsidRDefault="007807C9">
            <w:pPr>
              <w:rPr>
                <w:rFonts w:ascii="Times New Roman" w:hAnsi="Times New Roman" w:cs="Times New Roman"/>
                <w:sz w:val="24"/>
                <w:szCs w:val="24"/>
              </w:rPr>
            </w:pPr>
          </w:p>
        </w:tc>
        <w:tc>
          <w:tcPr>
            <w:tcW w:w="605" w:type="dxa"/>
            <w:vMerge/>
          </w:tcPr>
          <w:p w:rsidR="007807C9" w:rsidRPr="00B03566" w:rsidRDefault="007807C9">
            <w:pPr>
              <w:rPr>
                <w:rFonts w:ascii="Times New Roman" w:hAnsi="Times New Roman" w:cs="Times New Roman"/>
                <w:sz w:val="24"/>
                <w:szCs w:val="24"/>
              </w:rPr>
            </w:pPr>
          </w:p>
        </w:tc>
        <w:tc>
          <w:tcPr>
            <w:tcW w:w="15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5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519"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09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216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51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0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5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519"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1095" w:type="dxa"/>
            <w:vMerge w:val="restart"/>
          </w:tcPr>
          <w:p w:rsidR="007807C9" w:rsidRPr="00B03566" w:rsidRDefault="007807C9">
            <w:pPr>
              <w:spacing w:after="1" w:line="220" w:lineRule="atLeast"/>
              <w:rPr>
                <w:rFonts w:ascii="Times New Roman" w:hAnsi="Times New Roman" w:cs="Times New Roman"/>
                <w:sz w:val="24"/>
                <w:szCs w:val="24"/>
              </w:rPr>
            </w:pPr>
          </w:p>
        </w:tc>
        <w:tc>
          <w:tcPr>
            <w:tcW w:w="2160" w:type="dxa"/>
            <w:vMerge w:val="restart"/>
          </w:tcPr>
          <w:p w:rsidR="007807C9" w:rsidRPr="00B03566" w:rsidRDefault="007807C9">
            <w:pPr>
              <w:spacing w:after="1" w:line="220" w:lineRule="atLeast"/>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val="restart"/>
          </w:tcPr>
          <w:p w:rsidR="007807C9" w:rsidRPr="00B03566" w:rsidRDefault="007807C9">
            <w:pPr>
              <w:spacing w:after="1" w:line="220" w:lineRule="atLeast"/>
              <w:rPr>
                <w:rFonts w:ascii="Times New Roman" w:hAnsi="Times New Roman" w:cs="Times New Roman"/>
                <w:sz w:val="24"/>
                <w:szCs w:val="24"/>
              </w:rPr>
            </w:pPr>
          </w:p>
        </w:tc>
        <w:tc>
          <w:tcPr>
            <w:tcW w:w="2160" w:type="dxa"/>
            <w:vMerge w:val="restart"/>
          </w:tcPr>
          <w:p w:rsidR="007807C9" w:rsidRPr="00B03566" w:rsidRDefault="007807C9">
            <w:pPr>
              <w:spacing w:after="1" w:line="220" w:lineRule="atLeast"/>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rPr>
                <w:rFonts w:ascii="Times New Roman" w:hAnsi="Times New Roman" w:cs="Times New Roman"/>
                <w:sz w:val="24"/>
                <w:szCs w:val="24"/>
              </w:rPr>
            </w:pP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95" w:type="dxa"/>
            <w:vMerge/>
          </w:tcPr>
          <w:p w:rsidR="007807C9" w:rsidRPr="00B03566" w:rsidRDefault="007807C9">
            <w:pPr>
              <w:rPr>
                <w:rFonts w:ascii="Times New Roman" w:hAnsi="Times New Roman" w:cs="Times New Roman"/>
                <w:sz w:val="24"/>
                <w:szCs w:val="24"/>
              </w:rPr>
            </w:pPr>
          </w:p>
        </w:tc>
        <w:tc>
          <w:tcPr>
            <w:tcW w:w="2160" w:type="dxa"/>
            <w:vMerge/>
          </w:tcPr>
          <w:p w:rsidR="007807C9" w:rsidRPr="00B03566" w:rsidRDefault="007807C9">
            <w:pPr>
              <w:rPr>
                <w:rFonts w:ascii="Times New Roman" w:hAnsi="Times New Roman" w:cs="Times New Roman"/>
                <w:sz w:val="24"/>
                <w:szCs w:val="24"/>
              </w:rPr>
            </w:pPr>
          </w:p>
        </w:tc>
        <w:tc>
          <w:tcPr>
            <w:tcW w:w="5175" w:type="dxa"/>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w:t>
            </w:r>
          </w:p>
        </w:tc>
        <w:tc>
          <w:tcPr>
            <w:tcW w:w="605" w:type="dxa"/>
            <w:vAlign w:val="bottom"/>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430" w:type="dxa"/>
            <w:gridSpan w:val="3"/>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Распределенный объем</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430" w:type="dxa"/>
            <w:gridSpan w:val="3"/>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430" w:type="dxa"/>
            <w:gridSpan w:val="3"/>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605"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7" w:type="dxa"/>
          </w:tcPr>
          <w:p w:rsidR="007807C9" w:rsidRPr="00B03566" w:rsidRDefault="007807C9">
            <w:pPr>
              <w:spacing w:after="1" w:line="220" w:lineRule="atLeast"/>
              <w:rPr>
                <w:rFonts w:ascii="Times New Roman" w:hAnsi="Times New Roman" w:cs="Times New Roman"/>
                <w:sz w:val="24"/>
                <w:szCs w:val="24"/>
              </w:rPr>
            </w:pPr>
          </w:p>
        </w:tc>
        <w:tc>
          <w:tcPr>
            <w:tcW w:w="1519"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445"/>
        <w:gridCol w:w="374"/>
        <w:gridCol w:w="52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4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74"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9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4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74"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9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397" w:bottom="850" w:left="397"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&lt;1&gt; Федеральный закон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64</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0512068</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Главный распорядитель средств федерального бюджета</w:t>
            </w:r>
          </w:p>
        </w:tc>
        <w:tc>
          <w:tcPr>
            <w:tcW w:w="436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969"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Субвенция на осуществление </w:t>
            </w:r>
            <w:r w:rsidRPr="00B03566">
              <w:rPr>
                <w:rFonts w:ascii="Times New Roman" w:hAnsi="Times New Roman" w:cs="Times New Roman"/>
                <w:sz w:val="24"/>
                <w:szCs w:val="24"/>
              </w:rPr>
              <w:lastRenderedPageBreak/>
              <w:t>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w:t>
            </w: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Распределение объема бюджетных ассигнований на предоставление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между субъектами Российской Федерации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Распределяемый объем</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Нераспределенный резерв</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top w:val="nil"/>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Объем бюджетных ассигнований на предоставление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и показатели, используемые при расчете</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737"/>
        <w:gridCol w:w="1077"/>
        <w:gridCol w:w="1134"/>
        <w:gridCol w:w="1134"/>
        <w:gridCol w:w="1134"/>
        <w:gridCol w:w="1134"/>
        <w:gridCol w:w="1134"/>
        <w:gridCol w:w="1134"/>
        <w:gridCol w:w="1134"/>
        <w:gridCol w:w="1134"/>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субъекта Российской Федерации</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345"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Затраты на содержание одного сотрудника исполнительного органа</w:t>
            </w:r>
          </w:p>
        </w:tc>
        <w:tc>
          <w:tcPr>
            <w:tcW w:w="340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Численность сотрудников исполнительного органа, чел</w:t>
            </w:r>
          </w:p>
        </w:tc>
        <w:tc>
          <w:tcPr>
            <w:tcW w:w="340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(первый год планового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(второй год планового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(первый год планового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(второй год планового периода)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(первый год планового периода)</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0512068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737"/>
        <w:gridCol w:w="1077"/>
        <w:gridCol w:w="1134"/>
        <w:gridCol w:w="1134"/>
        <w:gridCol w:w="1134"/>
        <w:gridCol w:w="1134"/>
        <w:gridCol w:w="1134"/>
        <w:gridCol w:w="1134"/>
        <w:gridCol w:w="1134"/>
        <w:gridCol w:w="1134"/>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479"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670"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2721" w:type="dxa"/>
            <w:vMerge w:val="restart"/>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vMerge w:val="restart"/>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Сведения о нормативных правовых актах Правительства Российской Федерации, государственного органа Российской Федерации</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721" w:type="dxa"/>
            <w:vMerge/>
            <w:tcBorders>
              <w:left w:val="nil"/>
            </w:tcBorders>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Сведения о нормативных правовых (правовых) актах Российской Федерации, устанавливающих порядок (методику) определения общего объема бюджетных ассигнований на предоставление субвенций для осуществления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928"/>
        <w:gridCol w:w="1984"/>
        <w:gridCol w:w="2438"/>
        <w:gridCol w:w="4876"/>
      </w:tblGrid>
      <w:tr w:rsidR="00B03566" w:rsidRPr="00B03566">
        <w:tc>
          <w:tcPr>
            <w:tcW w:w="13607"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очередной (текущий) </w:t>
            </w:r>
            <w:r w:rsidRPr="00B03566">
              <w:rPr>
                <w:rFonts w:ascii="Times New Roman" w:hAnsi="Times New Roman" w:cs="Times New Roman"/>
                <w:sz w:val="24"/>
                <w:szCs w:val="24"/>
              </w:rPr>
              <w:lastRenderedPageBreak/>
              <w:t>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соответствующий </w:t>
            </w:r>
            <w:r w:rsidRPr="00B03566">
              <w:rPr>
                <w:rFonts w:ascii="Times New Roman" w:hAnsi="Times New Roman" w:cs="Times New Roman"/>
                <w:sz w:val="24"/>
                <w:szCs w:val="24"/>
              </w:rPr>
              <w:lastRenderedPageBreak/>
              <w:t>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445"/>
        <w:gridCol w:w="374"/>
        <w:gridCol w:w="52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4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74"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9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4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74"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9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4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71</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 (выполнение работ)</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0512077</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insideH w:val="single" w:sz="4" w:space="0" w:color="auto"/>
          </w:tblBorders>
        </w:tblPrEx>
        <w:tc>
          <w:tcPr>
            <w:tcW w:w="3458" w:type="dxa"/>
            <w:vMerge w:val="restart"/>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vMerge w:val="restart"/>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vMerge w:val="restart"/>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6406" w:type="dxa"/>
            <w:gridSpan w:val="2"/>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vMerge/>
            <w:tcBorders>
              <w:top w:val="nil"/>
              <w:left w:val="nil"/>
              <w:bottom w:val="nil"/>
              <w:right w:val="single" w:sz="4" w:space="0" w:color="auto"/>
            </w:tcBorders>
          </w:tcPr>
          <w:p w:rsidR="007807C9" w:rsidRPr="00B03566" w:rsidRDefault="007807C9">
            <w:pPr>
              <w:rPr>
                <w:rFonts w:ascii="Times New Roman" w:hAnsi="Times New Roman" w:cs="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Pr>
          <w:p w:rsidR="007807C9" w:rsidRPr="00B03566" w:rsidRDefault="007807C9">
            <w:pPr>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 xml:space="preserve">1. Объем бюджетных ассигнований на предоставление субсидий федеральным государственным учреждениям на финансовое </w:t>
            </w:r>
            <w:r w:rsidRPr="00B03566">
              <w:rPr>
                <w:rFonts w:ascii="Times New Roman" w:hAnsi="Times New Roman" w:cs="Times New Roman"/>
                <w:sz w:val="24"/>
                <w:szCs w:val="24"/>
              </w:rPr>
              <w:lastRenderedPageBreak/>
              <w:t>обеспечение выполнения государственного задания на оказание государственных услуг (выполнение работ)</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5613"/>
        <w:gridCol w:w="1020"/>
        <w:gridCol w:w="1814"/>
        <w:gridCol w:w="1814"/>
        <w:gridCol w:w="1814"/>
      </w:tblGrid>
      <w:tr w:rsidR="00B03566" w:rsidRPr="00B03566">
        <w:tc>
          <w:tcPr>
            <w:tcW w:w="153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w:t>
            </w:r>
          </w:p>
        </w:tc>
        <w:tc>
          <w:tcPr>
            <w:tcW w:w="561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544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531" w:type="dxa"/>
            <w:vMerge/>
            <w:tcBorders>
              <w:left w:val="nil"/>
            </w:tcBorders>
          </w:tcPr>
          <w:p w:rsidR="007807C9" w:rsidRPr="00B03566" w:rsidRDefault="007807C9">
            <w:pPr>
              <w:rPr>
                <w:rFonts w:ascii="Times New Roman" w:hAnsi="Times New Roman" w:cs="Times New Roman"/>
                <w:sz w:val="24"/>
                <w:szCs w:val="24"/>
              </w:rPr>
            </w:pPr>
          </w:p>
        </w:tc>
        <w:tc>
          <w:tcPr>
            <w:tcW w:w="5613"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53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561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1531" w:type="dxa"/>
            <w:vMerge w:val="restart"/>
          </w:tcPr>
          <w:p w:rsidR="007807C9" w:rsidRPr="00B03566" w:rsidRDefault="007807C9">
            <w:pPr>
              <w:spacing w:after="1" w:line="220" w:lineRule="atLeast"/>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 государственным услугам</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01001</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531" w:type="dxa"/>
            <w:vMerge/>
          </w:tcPr>
          <w:p w:rsidR="007807C9" w:rsidRPr="00B03566" w:rsidRDefault="007807C9">
            <w:pPr>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 работам</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01002</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531" w:type="dxa"/>
            <w:vMerge/>
          </w:tcPr>
          <w:p w:rsidR="007807C9" w:rsidRPr="00B03566" w:rsidRDefault="007807C9">
            <w:pPr>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коэффициента приведения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01003</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531" w:type="dxa"/>
            <w:vMerge/>
          </w:tcPr>
          <w:p w:rsidR="007807C9" w:rsidRPr="00B03566" w:rsidRDefault="007807C9">
            <w:pPr>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случаях, установленных порядком расчета нормативных затрат на выполнение работы, принятым в соответствии с пунктом 28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утвержденного постановлением Правительства Российской Федерации от 26 июня 2015 г. N 640 (далее - Положение)</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01004</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531" w:type="dxa"/>
            <w:vMerge/>
          </w:tcPr>
          <w:p w:rsidR="007807C9" w:rsidRPr="00B03566" w:rsidRDefault="007807C9">
            <w:pPr>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корректировка объема бюджетных ассигнований в </w:t>
            </w:r>
            <w:r w:rsidRPr="00B03566">
              <w:rPr>
                <w:rFonts w:ascii="Times New Roman" w:hAnsi="Times New Roman" w:cs="Times New Roman"/>
                <w:sz w:val="24"/>
                <w:szCs w:val="24"/>
              </w:rPr>
              <w:lastRenderedPageBreak/>
              <w:t>случаях, предусмотренных пунктом 41 Положения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01005</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531" w:type="dxa"/>
            <w:vMerge/>
          </w:tcPr>
          <w:p w:rsidR="007807C9" w:rsidRPr="00B03566" w:rsidRDefault="007807C9">
            <w:pPr>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территориального корректирующего коэффициента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01006</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531" w:type="dxa"/>
            <w:vMerge/>
          </w:tcPr>
          <w:p w:rsidR="007807C9" w:rsidRPr="00B03566" w:rsidRDefault="007807C9">
            <w:pPr>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коэффициента выравнивания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01007</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531" w:type="dxa"/>
            <w:vMerge/>
          </w:tcPr>
          <w:p w:rsidR="007807C9" w:rsidRPr="00B03566" w:rsidRDefault="007807C9">
            <w:pPr>
              <w:rPr>
                <w:rFonts w:ascii="Times New Roman" w:hAnsi="Times New Roman" w:cs="Times New Roman"/>
                <w:sz w:val="24"/>
                <w:szCs w:val="24"/>
              </w:rPr>
            </w:pPr>
          </w:p>
        </w:tc>
        <w:tc>
          <w:tcPr>
            <w:tcW w:w="5613" w:type="dxa"/>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учреждению</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01010</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по государственным услугам</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по работам</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связи с применением коэффициента приведения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tcBorders>
            <w:vAlign w:val="bottom"/>
          </w:tcPr>
          <w:p w:rsidR="007807C9" w:rsidRPr="00B03566" w:rsidRDefault="007807C9">
            <w:pPr>
              <w:spacing w:after="1" w:line="220" w:lineRule="atLeast"/>
              <w:jc w:val="both"/>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случаях, установленных порядком расчета нормативных затрат на выполнение работы, принятым в соответствии с пунктом 28 Положения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90004</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ассигновании в случаях, предусмотренных пунктом 41 Положения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90005</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связи с применением территориального корректирующего коэффициента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90006</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связи с применением коэффициента выравнивания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90007</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531" w:type="dxa"/>
            <w:tcBorders>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5613"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90010</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 (выполнение работ)</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794"/>
        <w:gridCol w:w="964"/>
        <w:gridCol w:w="2758"/>
        <w:gridCol w:w="2758"/>
        <w:gridCol w:w="2778"/>
      </w:tblGrid>
      <w:tr w:rsidR="00B03566" w:rsidRPr="00B03566">
        <w:tc>
          <w:tcPr>
            <w:tcW w:w="351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29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515" w:type="dxa"/>
            <w:vMerge/>
            <w:tcBorders>
              <w:left w:val="nil"/>
            </w:tcBorders>
          </w:tcPr>
          <w:p w:rsidR="007807C9" w:rsidRPr="00B03566" w:rsidRDefault="007807C9">
            <w:pPr>
              <w:rPr>
                <w:rFonts w:ascii="Times New Roman" w:hAnsi="Times New Roman" w:cs="Times New Roman"/>
                <w:sz w:val="24"/>
                <w:szCs w:val="24"/>
              </w:rPr>
            </w:pPr>
          </w:p>
        </w:tc>
        <w:tc>
          <w:tcPr>
            <w:tcW w:w="794"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5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(на очередной (текущий) финансовый год)</w:t>
            </w:r>
          </w:p>
        </w:tc>
        <w:tc>
          <w:tcPr>
            <w:tcW w:w="275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51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5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5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 (выполнение работ), всего</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федеральных государственных учреждений, подлежащая индексации в соответствии </w:t>
            </w:r>
            <w:r w:rsidRPr="00B03566">
              <w:rPr>
                <w:rFonts w:ascii="Times New Roman" w:hAnsi="Times New Roman" w:cs="Times New Roman"/>
                <w:sz w:val="24"/>
                <w:szCs w:val="24"/>
              </w:rPr>
              <w:lastRenderedPageBreak/>
              <w:t>с действующим законодательством Российской</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Федерации</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121</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01111</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 военнослужащим, подлежащее индексации в соответствии с действующим законодательством Российской Федерации</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01112</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01113</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01114</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начисления на выплаты по оплате труда работников федеральных </w:t>
            </w:r>
            <w:r w:rsidRPr="00B03566">
              <w:rPr>
                <w:rFonts w:ascii="Times New Roman" w:hAnsi="Times New Roman" w:cs="Times New Roman"/>
                <w:sz w:val="24"/>
                <w:szCs w:val="24"/>
              </w:rPr>
              <w:lastRenderedPageBreak/>
              <w:t>государственных учреждений</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123</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01115</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не зависящие от размера оплаты труда работников федеральных государственных учреждений, не подлежащие индексации</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01116</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(выполнения работы), с учетом срока его полезного использования, а также затраты на аренду указанного имущества</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01120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01121</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оказанием государственной услуги (выполнением работы)</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01130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01140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содержание объектов недвижимого имущества, а также затраты на аренду указанного имущества</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01150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01160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01170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01180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расходы с особенностями планирования и исполнения</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860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01190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 расходы с особенностями планирования и исполнения (включая отнесение расходов, которые увязаны с доходами бюджета в соответствии со статьей 35 Бюджетного кодекса Российской Федерации), осуществляемые в целях обеспечения технологического суверенитета</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861</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01191</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на иные расходы с особенностями планирования и исполнения (включая отнесение расходов, которые увязаны с доходами бюджета в соответствии со статьей 35 Бюджетного кодекса Российской Федерации)</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863</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01192</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79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01200</w:t>
            </w: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5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 (выполнение работ)</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2.1.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2.1.1.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7"/>
        <w:gridCol w:w="553"/>
        <w:gridCol w:w="634"/>
        <w:gridCol w:w="649"/>
        <w:gridCol w:w="553"/>
        <w:gridCol w:w="553"/>
        <w:gridCol w:w="396"/>
        <w:gridCol w:w="634"/>
        <w:gridCol w:w="347"/>
        <w:gridCol w:w="330"/>
        <w:gridCol w:w="285"/>
        <w:gridCol w:w="285"/>
        <w:gridCol w:w="646"/>
        <w:gridCol w:w="646"/>
        <w:gridCol w:w="525"/>
        <w:gridCol w:w="472"/>
        <w:gridCol w:w="473"/>
        <w:gridCol w:w="472"/>
        <w:gridCol w:w="285"/>
        <w:gridCol w:w="275"/>
        <w:gridCol w:w="285"/>
        <w:gridCol w:w="572"/>
        <w:gridCol w:w="634"/>
        <w:gridCol w:w="239"/>
        <w:gridCol w:w="273"/>
        <w:gridCol w:w="373"/>
        <w:gridCol w:w="239"/>
        <w:gridCol w:w="239"/>
        <w:gridCol w:w="285"/>
        <w:gridCol w:w="646"/>
        <w:gridCol w:w="646"/>
        <w:gridCol w:w="525"/>
        <w:gridCol w:w="472"/>
        <w:gridCol w:w="473"/>
        <w:gridCol w:w="472"/>
        <w:gridCol w:w="275"/>
      </w:tblGrid>
      <w:tr w:rsidR="00B03566" w:rsidRPr="00B03566">
        <w:tc>
          <w:tcPr>
            <w:tcW w:w="113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Уникальный </w:t>
            </w:r>
            <w:r w:rsidRPr="00B03566">
              <w:rPr>
                <w:rFonts w:ascii="Times New Roman" w:hAnsi="Times New Roman" w:cs="Times New Roman"/>
                <w:sz w:val="24"/>
                <w:szCs w:val="24"/>
              </w:rPr>
              <w:lastRenderedPageBreak/>
              <w:t>номер реестровой записи перечня</w:t>
            </w:r>
          </w:p>
        </w:tc>
        <w:tc>
          <w:tcPr>
            <w:tcW w:w="2310"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Государственная услуга</w:t>
            </w:r>
          </w:p>
        </w:tc>
        <w:tc>
          <w:tcPr>
            <w:tcW w:w="100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w:t>
            </w:r>
            <w:r w:rsidRPr="00B03566">
              <w:rPr>
                <w:rFonts w:ascii="Times New Roman" w:hAnsi="Times New Roman" w:cs="Times New Roman"/>
                <w:sz w:val="24"/>
                <w:szCs w:val="24"/>
              </w:rPr>
              <w:lastRenderedPageBreak/>
              <w:t>учреждения, оказывающего государственную услугу</w:t>
            </w:r>
          </w:p>
        </w:tc>
        <w:tc>
          <w:tcPr>
            <w:tcW w:w="2357"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Показатель объема</w:t>
            </w:r>
          </w:p>
        </w:tc>
        <w:tc>
          <w:tcPr>
            <w:tcW w:w="12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 нормати</w:t>
            </w:r>
            <w:r w:rsidRPr="00B03566">
              <w:rPr>
                <w:rFonts w:ascii="Times New Roman" w:hAnsi="Times New Roman" w:cs="Times New Roman"/>
                <w:sz w:val="24"/>
                <w:szCs w:val="24"/>
              </w:rPr>
              <w:lastRenderedPageBreak/>
              <w:t>вных затрат на оказание единицы государственной услуги, руб</w:t>
            </w:r>
          </w:p>
        </w:tc>
        <w:tc>
          <w:tcPr>
            <w:tcW w:w="49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Разме</w:t>
            </w:r>
            <w:r w:rsidRPr="00B03566">
              <w:rPr>
                <w:rFonts w:ascii="Times New Roman" w:hAnsi="Times New Roman" w:cs="Times New Roman"/>
                <w:sz w:val="24"/>
                <w:szCs w:val="24"/>
              </w:rPr>
              <w:lastRenderedPageBreak/>
              <w:t>р платы (цена, тариф), руб</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с</w:t>
            </w:r>
            <w:r w:rsidRPr="00B03566">
              <w:rPr>
                <w:rFonts w:ascii="Times New Roman" w:hAnsi="Times New Roman" w:cs="Times New Roman"/>
                <w:sz w:val="24"/>
                <w:szCs w:val="24"/>
              </w:rPr>
              <w:lastRenderedPageBreak/>
              <w:t>троки</w:t>
            </w:r>
          </w:p>
        </w:tc>
        <w:tc>
          <w:tcPr>
            <w:tcW w:w="20366" w:type="dxa"/>
            <w:gridSpan w:val="2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w:t>
            </w:r>
            <w:r w:rsidRPr="00B03566">
              <w:rPr>
                <w:rFonts w:ascii="Times New Roman" w:hAnsi="Times New Roman" w:cs="Times New Roman"/>
                <w:sz w:val="24"/>
                <w:szCs w:val="24"/>
              </w:rPr>
              <w:lastRenderedPageBreak/>
              <w:t>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12 + гр. 19 + гр. 21 + гр. 24 + гр. 25 </w:t>
            </w:r>
            <w:r w:rsidRPr="00B03566">
              <w:rPr>
                <w:rFonts w:ascii="Times New Roman" w:hAnsi="Times New Roman" w:cs="Times New Roman"/>
                <w:sz w:val="24"/>
                <w:szCs w:val="24"/>
              </w:rPr>
              <w:lastRenderedPageBreak/>
              <w:t>+ гр. 26 + гр. 27 + гр. 28 + гр. 29 + гр. 36)</w:t>
            </w:r>
          </w:p>
        </w:tc>
        <w:tc>
          <w:tcPr>
            <w:tcW w:w="19516" w:type="dxa"/>
            <w:gridSpan w:val="2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108" w:type="dxa"/>
            <w:gridSpan w:val="1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затраты, непосредственно связанные с оказанием </w:t>
            </w:r>
            <w:r w:rsidRPr="00B03566">
              <w:rPr>
                <w:rFonts w:ascii="Times New Roman" w:hAnsi="Times New Roman" w:cs="Times New Roman"/>
                <w:sz w:val="24"/>
                <w:szCs w:val="24"/>
              </w:rPr>
              <w:lastRenderedPageBreak/>
              <w:t>государственной услуги</w:t>
            </w:r>
          </w:p>
        </w:tc>
        <w:tc>
          <w:tcPr>
            <w:tcW w:w="9408" w:type="dxa"/>
            <w:gridSpan w:val="1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затраты на общехозяйственные нужды при </w:t>
            </w:r>
            <w:r w:rsidRPr="00B03566">
              <w:rPr>
                <w:rFonts w:ascii="Times New Roman" w:hAnsi="Times New Roman" w:cs="Times New Roman"/>
                <w:sz w:val="24"/>
                <w:szCs w:val="24"/>
              </w:rPr>
              <w:lastRenderedPageBreak/>
              <w:t>оказании государственной услуги</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8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показатели, отражающие отраслевую специфику государственной услуги (содержание, условия (формы) оказания государственной </w:t>
            </w:r>
            <w:r w:rsidRPr="00B03566">
              <w:rPr>
                <w:rFonts w:ascii="Times New Roman" w:hAnsi="Times New Roman" w:cs="Times New Roman"/>
                <w:sz w:val="24"/>
                <w:szCs w:val="24"/>
              </w:rPr>
              <w:lastRenderedPageBreak/>
              <w:t>услуги)</w:t>
            </w:r>
          </w:p>
        </w:tc>
        <w:tc>
          <w:tcPr>
            <w:tcW w:w="0" w:type="auto"/>
            <w:vMerge/>
          </w:tcPr>
          <w:p w:rsidR="007807C9" w:rsidRPr="00B03566" w:rsidRDefault="007807C9">
            <w:pPr>
              <w:rPr>
                <w:rFonts w:ascii="Times New Roman" w:hAnsi="Times New Roman" w:cs="Times New Roman"/>
                <w:sz w:val="24"/>
                <w:szCs w:val="24"/>
              </w:rPr>
            </w:pPr>
          </w:p>
        </w:tc>
        <w:tc>
          <w:tcPr>
            <w:tcW w:w="101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единицы измерения</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743"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&lt;1&gt;</w:t>
            </w:r>
          </w:p>
        </w:tc>
        <w:tc>
          <w:tcPr>
            <w:tcW w:w="147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ПДИ &lt;2&gt;</w:t>
            </w:r>
          </w:p>
        </w:tc>
        <w:tc>
          <w:tcPr>
            <w:tcW w:w="289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ИНЗ &lt;4&gt;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КУ &lt;5&gt;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СНИ &lt;6&gt;</w:t>
            </w:r>
          </w:p>
        </w:tc>
        <w:tc>
          <w:tcPr>
            <w:tcW w:w="6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СОЦДИ &lt;7&gt;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УС &lt;8&gt;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ТУ &lt;9&gt;</w:t>
            </w:r>
          </w:p>
        </w:tc>
        <w:tc>
          <w:tcPr>
            <w:tcW w:w="5897"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ОТ2 &lt;10&gt;</w:t>
            </w:r>
          </w:p>
        </w:tc>
        <w:tc>
          <w:tcPr>
            <w:tcW w:w="68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ПНЗ &lt;11&gt;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13 + гр. 14 + гр. 15 + г</w:t>
            </w:r>
            <w:r w:rsidRPr="00B03566">
              <w:rPr>
                <w:rFonts w:ascii="Times New Roman" w:hAnsi="Times New Roman" w:cs="Times New Roman"/>
                <w:sz w:val="24"/>
                <w:szCs w:val="24"/>
              </w:rPr>
              <w:lastRenderedPageBreak/>
              <w:t>р. 16 + гр. 17 + гр. 18)</w:t>
            </w:r>
          </w:p>
        </w:tc>
        <w:tc>
          <w:tcPr>
            <w:tcW w:w="5063"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232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30 + гр. 31 + гр. 32 + г</w:t>
            </w:r>
            <w:r w:rsidRPr="00B03566">
              <w:rPr>
                <w:rFonts w:ascii="Times New Roman" w:hAnsi="Times New Roman" w:cs="Times New Roman"/>
                <w:sz w:val="24"/>
                <w:szCs w:val="24"/>
              </w:rPr>
              <w:lastRenderedPageBreak/>
              <w:t>р. 33 + гр. 34 + гр. 35)</w:t>
            </w:r>
          </w:p>
        </w:tc>
        <w:tc>
          <w:tcPr>
            <w:tcW w:w="5160"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30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w:t>
            </w:r>
            <w:r w:rsidRPr="00B03566">
              <w:rPr>
                <w:rFonts w:ascii="Times New Roman" w:hAnsi="Times New Roman" w:cs="Times New Roman"/>
                <w:sz w:val="24"/>
                <w:szCs w:val="24"/>
              </w:rPr>
              <w:lastRenderedPageBreak/>
              <w:t>нослужащих и сотрудников,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w:t>
            </w:r>
            <w:r w:rsidRPr="00B03566">
              <w:rPr>
                <w:rFonts w:ascii="Times New Roman" w:hAnsi="Times New Roman" w:cs="Times New Roman"/>
                <w:sz w:val="24"/>
                <w:szCs w:val="24"/>
              </w:rPr>
              <w:lastRenderedPageBreak/>
              <w:t>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труда работ</w:t>
            </w:r>
            <w:r w:rsidRPr="00B03566">
              <w:rPr>
                <w:rFonts w:ascii="Times New Roman" w:hAnsi="Times New Roman" w:cs="Times New Roman"/>
                <w:sz w:val="24"/>
                <w:szCs w:val="24"/>
              </w:rPr>
              <w:lastRenderedPageBreak/>
              <w:t>ников</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не зависящие от размера оплаты тру</w:t>
            </w:r>
            <w:r w:rsidRPr="00B03566">
              <w:rPr>
                <w:rFonts w:ascii="Times New Roman" w:hAnsi="Times New Roman" w:cs="Times New Roman"/>
                <w:sz w:val="24"/>
                <w:szCs w:val="24"/>
              </w:rPr>
              <w:lastRenderedPageBreak/>
              <w:t>да работников</w:t>
            </w: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&lt;3&gt;</w:t>
            </w:r>
          </w:p>
        </w:tc>
        <w:tc>
          <w:tcPr>
            <w:tcW w:w="0" w:type="auto"/>
            <w:vMerge/>
          </w:tcPr>
          <w:p w:rsidR="007807C9" w:rsidRPr="00B03566" w:rsidRDefault="007807C9">
            <w:pPr>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коммунальные услуги</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содержание объектов недвижимого имущества и (или) особо ценного дви</w:t>
            </w:r>
            <w:r w:rsidRPr="00B03566">
              <w:rPr>
                <w:rFonts w:ascii="Times New Roman" w:hAnsi="Times New Roman" w:cs="Times New Roman"/>
                <w:sz w:val="24"/>
                <w:szCs w:val="24"/>
              </w:rPr>
              <w:lastRenderedPageBreak/>
              <w:t>жимого имущества (аренда указанного имущества) в части имущества, используемого в процессе оказания государственной услуги</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w:t>
            </w:r>
            <w:r w:rsidRPr="00B03566">
              <w:rPr>
                <w:rFonts w:ascii="Times New Roman" w:hAnsi="Times New Roman" w:cs="Times New Roman"/>
                <w:sz w:val="24"/>
                <w:szCs w:val="24"/>
              </w:rPr>
              <w:lastRenderedPageBreak/>
              <w:t>нослужащих и сотрудников,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w:t>
            </w:r>
            <w:r w:rsidRPr="00B03566">
              <w:rPr>
                <w:rFonts w:ascii="Times New Roman" w:hAnsi="Times New Roman" w:cs="Times New Roman"/>
                <w:sz w:val="24"/>
                <w:szCs w:val="24"/>
              </w:rPr>
              <w:lastRenderedPageBreak/>
              <w:t>ботников</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труда работ</w:t>
            </w:r>
            <w:r w:rsidRPr="00B03566">
              <w:rPr>
                <w:rFonts w:ascii="Times New Roman" w:hAnsi="Times New Roman" w:cs="Times New Roman"/>
                <w:sz w:val="24"/>
                <w:szCs w:val="24"/>
              </w:rPr>
              <w:lastRenderedPageBreak/>
              <w:t>ников</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не зависящие от размера оплаты тру</w:t>
            </w:r>
            <w:r w:rsidRPr="00B03566">
              <w:rPr>
                <w:rFonts w:ascii="Times New Roman" w:hAnsi="Times New Roman" w:cs="Times New Roman"/>
                <w:sz w:val="24"/>
                <w:szCs w:val="24"/>
              </w:rPr>
              <w:lastRenderedPageBreak/>
              <w:t>да работников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13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0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1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2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49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30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35</w:t>
            </w:r>
          </w:p>
        </w:tc>
        <w:tc>
          <w:tcPr>
            <w:tcW w:w="68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w:t>
            </w:r>
          </w:p>
        </w:tc>
      </w:tr>
      <w:tr w:rsidR="00B03566" w:rsidRPr="00B03566">
        <w:tblPrEx>
          <w:tblBorders>
            <w:left w:val="single" w:sz="4" w:space="0" w:color="auto"/>
            <w:right w:val="single" w:sz="4" w:space="0" w:color="auto"/>
          </w:tblBorders>
        </w:tblPrEx>
        <w:tc>
          <w:tcPr>
            <w:tcW w:w="113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33"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95" w:type="dxa"/>
            <w:gridSpan w:val="7"/>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2.1.2.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7"/>
        <w:gridCol w:w="553"/>
        <w:gridCol w:w="634"/>
        <w:gridCol w:w="649"/>
        <w:gridCol w:w="553"/>
        <w:gridCol w:w="553"/>
        <w:gridCol w:w="396"/>
        <w:gridCol w:w="634"/>
        <w:gridCol w:w="347"/>
        <w:gridCol w:w="330"/>
        <w:gridCol w:w="285"/>
        <w:gridCol w:w="285"/>
        <w:gridCol w:w="646"/>
        <w:gridCol w:w="646"/>
        <w:gridCol w:w="525"/>
        <w:gridCol w:w="472"/>
        <w:gridCol w:w="473"/>
        <w:gridCol w:w="472"/>
        <w:gridCol w:w="285"/>
        <w:gridCol w:w="275"/>
        <w:gridCol w:w="285"/>
        <w:gridCol w:w="572"/>
        <w:gridCol w:w="634"/>
        <w:gridCol w:w="239"/>
        <w:gridCol w:w="273"/>
        <w:gridCol w:w="373"/>
        <w:gridCol w:w="239"/>
        <w:gridCol w:w="239"/>
        <w:gridCol w:w="285"/>
        <w:gridCol w:w="646"/>
        <w:gridCol w:w="646"/>
        <w:gridCol w:w="525"/>
        <w:gridCol w:w="472"/>
        <w:gridCol w:w="473"/>
        <w:gridCol w:w="472"/>
        <w:gridCol w:w="275"/>
      </w:tblGrid>
      <w:tr w:rsidR="00B03566" w:rsidRPr="00B03566">
        <w:tc>
          <w:tcPr>
            <w:tcW w:w="113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w:t>
            </w:r>
            <w:r w:rsidRPr="00B03566">
              <w:rPr>
                <w:rFonts w:ascii="Times New Roman" w:hAnsi="Times New Roman" w:cs="Times New Roman"/>
                <w:sz w:val="24"/>
                <w:szCs w:val="24"/>
              </w:rPr>
              <w:lastRenderedPageBreak/>
              <w:t>овой записи перечня</w:t>
            </w:r>
          </w:p>
        </w:tc>
        <w:tc>
          <w:tcPr>
            <w:tcW w:w="2310"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Государственная услуга</w:t>
            </w:r>
          </w:p>
        </w:tc>
        <w:tc>
          <w:tcPr>
            <w:tcW w:w="100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 оказ</w:t>
            </w:r>
            <w:r w:rsidRPr="00B03566">
              <w:rPr>
                <w:rFonts w:ascii="Times New Roman" w:hAnsi="Times New Roman" w:cs="Times New Roman"/>
                <w:sz w:val="24"/>
                <w:szCs w:val="24"/>
              </w:rPr>
              <w:lastRenderedPageBreak/>
              <w:t>ывающего государственную услугу</w:t>
            </w:r>
          </w:p>
        </w:tc>
        <w:tc>
          <w:tcPr>
            <w:tcW w:w="2357"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Показатель объема</w:t>
            </w:r>
          </w:p>
        </w:tc>
        <w:tc>
          <w:tcPr>
            <w:tcW w:w="12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Значение нормативных затрат на </w:t>
            </w:r>
            <w:r w:rsidRPr="00B03566">
              <w:rPr>
                <w:rFonts w:ascii="Times New Roman" w:hAnsi="Times New Roman" w:cs="Times New Roman"/>
                <w:sz w:val="24"/>
                <w:szCs w:val="24"/>
              </w:rPr>
              <w:lastRenderedPageBreak/>
              <w:t>оказание единицы государственной услуги, руб</w:t>
            </w:r>
          </w:p>
        </w:tc>
        <w:tc>
          <w:tcPr>
            <w:tcW w:w="49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Размер плат</w:t>
            </w:r>
            <w:r w:rsidRPr="00B03566">
              <w:rPr>
                <w:rFonts w:ascii="Times New Roman" w:hAnsi="Times New Roman" w:cs="Times New Roman"/>
                <w:sz w:val="24"/>
                <w:szCs w:val="24"/>
              </w:rPr>
              <w:lastRenderedPageBreak/>
              <w:t>ы (цена, тариф), руб</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строк</w:t>
            </w:r>
            <w:r w:rsidRPr="00B03566">
              <w:rPr>
                <w:rFonts w:ascii="Times New Roman" w:hAnsi="Times New Roman" w:cs="Times New Roman"/>
                <w:sz w:val="24"/>
                <w:szCs w:val="24"/>
              </w:rPr>
              <w:lastRenderedPageBreak/>
              <w:t>и</w:t>
            </w:r>
          </w:p>
        </w:tc>
        <w:tc>
          <w:tcPr>
            <w:tcW w:w="20366" w:type="dxa"/>
            <w:gridSpan w:val="2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r w:rsidRPr="00B03566">
              <w:rPr>
                <w:rFonts w:ascii="Times New Roman" w:hAnsi="Times New Roman" w:cs="Times New Roman"/>
                <w:sz w:val="24"/>
                <w:szCs w:val="24"/>
              </w:rPr>
              <w:lastRenderedPageBreak/>
              <w:t xml:space="preserve">гр. 12 + гр. 19 + гр. 21 + гр. 24 + гр. 25 + гр. </w:t>
            </w:r>
            <w:r w:rsidRPr="00B03566">
              <w:rPr>
                <w:rFonts w:ascii="Times New Roman" w:hAnsi="Times New Roman" w:cs="Times New Roman"/>
                <w:sz w:val="24"/>
                <w:szCs w:val="24"/>
              </w:rPr>
              <w:lastRenderedPageBreak/>
              <w:t>26 + гр. 27 + гр. 28 + гр. 29 + гр. 36)</w:t>
            </w:r>
          </w:p>
        </w:tc>
        <w:tc>
          <w:tcPr>
            <w:tcW w:w="19516" w:type="dxa"/>
            <w:gridSpan w:val="2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108" w:type="dxa"/>
            <w:gridSpan w:val="1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затраты, непосредственно связанные с оказанием государственной услуги</w:t>
            </w:r>
          </w:p>
        </w:tc>
        <w:tc>
          <w:tcPr>
            <w:tcW w:w="9408" w:type="dxa"/>
            <w:gridSpan w:val="1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затраты на общехозяйственные нужды при оказании государственной услуги</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8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w:t>
            </w:r>
            <w:r w:rsidRPr="00B03566">
              <w:rPr>
                <w:rFonts w:ascii="Times New Roman" w:hAnsi="Times New Roman" w:cs="Times New Roman"/>
                <w:sz w:val="24"/>
                <w:szCs w:val="24"/>
              </w:rPr>
              <w:lastRenderedPageBreak/>
              <w:t>ование</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w:t>
            </w:r>
            <w:r w:rsidRPr="00B03566">
              <w:rPr>
                <w:rFonts w:ascii="Times New Roman" w:hAnsi="Times New Roman" w:cs="Times New Roman"/>
                <w:sz w:val="24"/>
                <w:szCs w:val="24"/>
              </w:rPr>
              <w:lastRenderedPageBreak/>
              <w:t>ли, отражающие отраслевую специфику государственной услуги (содержание, условия (формы) оказания государственной услуги)</w:t>
            </w:r>
          </w:p>
        </w:tc>
        <w:tc>
          <w:tcPr>
            <w:tcW w:w="0" w:type="auto"/>
            <w:vMerge/>
          </w:tcPr>
          <w:p w:rsidR="007807C9" w:rsidRPr="00B03566" w:rsidRDefault="007807C9">
            <w:pPr>
              <w:rPr>
                <w:rFonts w:ascii="Times New Roman" w:hAnsi="Times New Roman" w:cs="Times New Roman"/>
                <w:sz w:val="24"/>
                <w:szCs w:val="24"/>
              </w:rPr>
            </w:pPr>
          </w:p>
        </w:tc>
        <w:tc>
          <w:tcPr>
            <w:tcW w:w="101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w:t>
            </w:r>
            <w:r w:rsidRPr="00B03566">
              <w:rPr>
                <w:rFonts w:ascii="Times New Roman" w:hAnsi="Times New Roman" w:cs="Times New Roman"/>
                <w:sz w:val="24"/>
                <w:szCs w:val="24"/>
              </w:rPr>
              <w:lastRenderedPageBreak/>
              <w:t>ование</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w:t>
            </w:r>
            <w:r w:rsidRPr="00B03566">
              <w:rPr>
                <w:rFonts w:ascii="Times New Roman" w:hAnsi="Times New Roman" w:cs="Times New Roman"/>
                <w:sz w:val="24"/>
                <w:szCs w:val="24"/>
              </w:rPr>
              <w:lastRenderedPageBreak/>
              <w:t>ование единицы измерения</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знач</w:t>
            </w:r>
            <w:r w:rsidRPr="00B03566">
              <w:rPr>
                <w:rFonts w:ascii="Times New Roman" w:hAnsi="Times New Roman" w:cs="Times New Roman"/>
                <w:sz w:val="24"/>
                <w:szCs w:val="24"/>
              </w:rPr>
              <w:lastRenderedPageBreak/>
              <w:t>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743"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&lt;1&gt;</w:t>
            </w:r>
          </w:p>
        </w:tc>
        <w:tc>
          <w:tcPr>
            <w:tcW w:w="147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МЗ и </w:t>
            </w:r>
            <w:r w:rsidRPr="00B03566">
              <w:rPr>
                <w:rFonts w:ascii="Times New Roman" w:hAnsi="Times New Roman" w:cs="Times New Roman"/>
                <w:sz w:val="24"/>
                <w:szCs w:val="24"/>
              </w:rPr>
              <w:lastRenderedPageBreak/>
              <w:t>ПДИ &lt;2&gt;</w:t>
            </w:r>
          </w:p>
        </w:tc>
        <w:tc>
          <w:tcPr>
            <w:tcW w:w="289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ИНЗ &lt;4&gt;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КУ</w:t>
            </w:r>
            <w:r w:rsidRPr="00B03566">
              <w:rPr>
                <w:rFonts w:ascii="Times New Roman" w:hAnsi="Times New Roman" w:cs="Times New Roman"/>
                <w:sz w:val="24"/>
                <w:szCs w:val="24"/>
              </w:rPr>
              <w:lastRenderedPageBreak/>
              <w:t xml:space="preserve"> &lt;5&gt;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СН</w:t>
            </w:r>
            <w:r w:rsidRPr="00B03566">
              <w:rPr>
                <w:rFonts w:ascii="Times New Roman" w:hAnsi="Times New Roman" w:cs="Times New Roman"/>
                <w:sz w:val="24"/>
                <w:szCs w:val="24"/>
              </w:rPr>
              <w:lastRenderedPageBreak/>
              <w:t>И &lt;6&gt;</w:t>
            </w:r>
          </w:p>
        </w:tc>
        <w:tc>
          <w:tcPr>
            <w:tcW w:w="6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СО</w:t>
            </w:r>
            <w:r w:rsidRPr="00B03566">
              <w:rPr>
                <w:rFonts w:ascii="Times New Roman" w:hAnsi="Times New Roman" w:cs="Times New Roman"/>
                <w:sz w:val="24"/>
                <w:szCs w:val="24"/>
              </w:rPr>
              <w:lastRenderedPageBreak/>
              <w:t>ЦДИ &lt;7&gt;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УС</w:t>
            </w:r>
            <w:r w:rsidRPr="00B03566">
              <w:rPr>
                <w:rFonts w:ascii="Times New Roman" w:hAnsi="Times New Roman" w:cs="Times New Roman"/>
                <w:sz w:val="24"/>
                <w:szCs w:val="24"/>
              </w:rPr>
              <w:lastRenderedPageBreak/>
              <w:t xml:space="preserve"> &lt;8&gt;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ТУ</w:t>
            </w:r>
            <w:r w:rsidRPr="00B03566">
              <w:rPr>
                <w:rFonts w:ascii="Times New Roman" w:hAnsi="Times New Roman" w:cs="Times New Roman"/>
                <w:sz w:val="24"/>
                <w:szCs w:val="24"/>
              </w:rPr>
              <w:lastRenderedPageBreak/>
              <w:t xml:space="preserve"> &lt;9&gt;</w:t>
            </w:r>
          </w:p>
        </w:tc>
        <w:tc>
          <w:tcPr>
            <w:tcW w:w="5897"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ОТ2 &lt;10&gt;</w:t>
            </w:r>
          </w:p>
        </w:tc>
        <w:tc>
          <w:tcPr>
            <w:tcW w:w="68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ПН</w:t>
            </w:r>
            <w:r w:rsidRPr="00B03566">
              <w:rPr>
                <w:rFonts w:ascii="Times New Roman" w:hAnsi="Times New Roman" w:cs="Times New Roman"/>
                <w:sz w:val="24"/>
                <w:szCs w:val="24"/>
              </w:rPr>
              <w:lastRenderedPageBreak/>
              <w:t>З &lt;11&gt;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13 + гр. 14 + гр. 15 + гр. 16 </w:t>
            </w:r>
            <w:r w:rsidRPr="00B03566">
              <w:rPr>
                <w:rFonts w:ascii="Times New Roman" w:hAnsi="Times New Roman" w:cs="Times New Roman"/>
                <w:sz w:val="24"/>
                <w:szCs w:val="24"/>
              </w:rPr>
              <w:lastRenderedPageBreak/>
              <w:t>+ гр. 17 + гр. 18)</w:t>
            </w:r>
          </w:p>
        </w:tc>
        <w:tc>
          <w:tcPr>
            <w:tcW w:w="5063"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232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30 + гр. 31 + гр. 32 + гр. 33 </w:t>
            </w:r>
            <w:r w:rsidRPr="00B03566">
              <w:rPr>
                <w:rFonts w:ascii="Times New Roman" w:hAnsi="Times New Roman" w:cs="Times New Roman"/>
                <w:sz w:val="24"/>
                <w:szCs w:val="24"/>
              </w:rPr>
              <w:lastRenderedPageBreak/>
              <w:t>+ гр. 34 + гр. 35)</w:t>
            </w:r>
          </w:p>
        </w:tc>
        <w:tc>
          <w:tcPr>
            <w:tcW w:w="5160"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30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довольствия военнослужащих и </w:t>
            </w:r>
            <w:r w:rsidRPr="00B03566">
              <w:rPr>
                <w:rFonts w:ascii="Times New Roman" w:hAnsi="Times New Roman" w:cs="Times New Roman"/>
                <w:sz w:val="24"/>
                <w:szCs w:val="24"/>
              </w:rPr>
              <w:lastRenderedPageBreak/>
              <w:t>сотрудников,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w:t>
            </w:r>
            <w:r w:rsidRPr="00B03566">
              <w:rPr>
                <w:rFonts w:ascii="Times New Roman" w:hAnsi="Times New Roman" w:cs="Times New Roman"/>
                <w:sz w:val="24"/>
                <w:szCs w:val="24"/>
              </w:rPr>
              <w:lastRenderedPageBreak/>
              <w:t>ков</w:t>
            </w: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&lt;3&gt;</w:t>
            </w:r>
          </w:p>
        </w:tc>
        <w:tc>
          <w:tcPr>
            <w:tcW w:w="0" w:type="auto"/>
            <w:vMerge/>
          </w:tcPr>
          <w:p w:rsidR="007807C9" w:rsidRPr="00B03566" w:rsidRDefault="007807C9">
            <w:pPr>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коммунальные услуги</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содержание объектов недвижимого имущества и (или) особо ценного движимого имущест</w:t>
            </w:r>
            <w:r w:rsidRPr="00B03566">
              <w:rPr>
                <w:rFonts w:ascii="Times New Roman" w:hAnsi="Times New Roman" w:cs="Times New Roman"/>
                <w:sz w:val="24"/>
                <w:szCs w:val="24"/>
              </w:rPr>
              <w:lastRenderedPageBreak/>
              <w:t>ва (аренда указанного имущества) в части имущества, используемого в процессе оказания государственной услуги</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довольствия военнослужащих и </w:t>
            </w:r>
            <w:r w:rsidRPr="00B03566">
              <w:rPr>
                <w:rFonts w:ascii="Times New Roman" w:hAnsi="Times New Roman" w:cs="Times New Roman"/>
                <w:sz w:val="24"/>
                <w:szCs w:val="24"/>
              </w:rPr>
              <w:lastRenderedPageBreak/>
              <w:t>сотрудников,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w:t>
            </w:r>
            <w:r w:rsidRPr="00B03566">
              <w:rPr>
                <w:rFonts w:ascii="Times New Roman" w:hAnsi="Times New Roman" w:cs="Times New Roman"/>
                <w:sz w:val="24"/>
                <w:szCs w:val="24"/>
              </w:rPr>
              <w:lastRenderedPageBreak/>
              <w:t>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13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0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1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2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49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30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35</w:t>
            </w:r>
          </w:p>
        </w:tc>
        <w:tc>
          <w:tcPr>
            <w:tcW w:w="68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w:t>
            </w:r>
          </w:p>
        </w:tc>
      </w:tr>
      <w:tr w:rsidR="00B03566" w:rsidRPr="00B03566">
        <w:tblPrEx>
          <w:tblBorders>
            <w:left w:val="single" w:sz="4" w:space="0" w:color="auto"/>
            <w:right w:val="single" w:sz="4" w:space="0" w:color="auto"/>
          </w:tblBorders>
        </w:tblPrEx>
        <w:tc>
          <w:tcPr>
            <w:tcW w:w="113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w:t>
            </w:r>
            <w:r w:rsidRPr="00B03566">
              <w:rPr>
                <w:rFonts w:ascii="Times New Roman" w:hAnsi="Times New Roman" w:cs="Times New Roman"/>
                <w:sz w:val="24"/>
                <w:szCs w:val="24"/>
              </w:rPr>
              <w:lastRenderedPageBreak/>
              <w:t>001</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33"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95" w:type="dxa"/>
            <w:gridSpan w:val="7"/>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2.1.3.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оказание государственных услуг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7"/>
        <w:gridCol w:w="553"/>
        <w:gridCol w:w="634"/>
        <w:gridCol w:w="649"/>
        <w:gridCol w:w="553"/>
        <w:gridCol w:w="553"/>
        <w:gridCol w:w="395"/>
        <w:gridCol w:w="634"/>
        <w:gridCol w:w="347"/>
        <w:gridCol w:w="329"/>
        <w:gridCol w:w="285"/>
        <w:gridCol w:w="285"/>
        <w:gridCol w:w="645"/>
        <w:gridCol w:w="645"/>
        <w:gridCol w:w="525"/>
        <w:gridCol w:w="472"/>
        <w:gridCol w:w="473"/>
        <w:gridCol w:w="472"/>
        <w:gridCol w:w="285"/>
        <w:gridCol w:w="275"/>
        <w:gridCol w:w="285"/>
        <w:gridCol w:w="572"/>
        <w:gridCol w:w="640"/>
        <w:gridCol w:w="239"/>
        <w:gridCol w:w="273"/>
        <w:gridCol w:w="373"/>
        <w:gridCol w:w="239"/>
        <w:gridCol w:w="239"/>
        <w:gridCol w:w="285"/>
        <w:gridCol w:w="645"/>
        <w:gridCol w:w="645"/>
        <w:gridCol w:w="525"/>
        <w:gridCol w:w="472"/>
        <w:gridCol w:w="473"/>
        <w:gridCol w:w="472"/>
        <w:gridCol w:w="275"/>
      </w:tblGrid>
      <w:tr w:rsidR="00B03566" w:rsidRPr="00B03566">
        <w:tc>
          <w:tcPr>
            <w:tcW w:w="113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w:t>
            </w:r>
            <w:r w:rsidRPr="00B03566">
              <w:rPr>
                <w:rFonts w:ascii="Times New Roman" w:hAnsi="Times New Roman" w:cs="Times New Roman"/>
                <w:sz w:val="24"/>
                <w:szCs w:val="24"/>
              </w:rPr>
              <w:lastRenderedPageBreak/>
              <w:t>й записи перечня</w:t>
            </w:r>
          </w:p>
        </w:tc>
        <w:tc>
          <w:tcPr>
            <w:tcW w:w="2310"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Государственная услуга</w:t>
            </w:r>
          </w:p>
        </w:tc>
        <w:tc>
          <w:tcPr>
            <w:tcW w:w="100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 оказыва</w:t>
            </w:r>
            <w:r w:rsidRPr="00B03566">
              <w:rPr>
                <w:rFonts w:ascii="Times New Roman" w:hAnsi="Times New Roman" w:cs="Times New Roman"/>
                <w:sz w:val="24"/>
                <w:szCs w:val="24"/>
              </w:rPr>
              <w:lastRenderedPageBreak/>
              <w:t>ющего государственную услугу</w:t>
            </w:r>
          </w:p>
        </w:tc>
        <w:tc>
          <w:tcPr>
            <w:tcW w:w="2357"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Показатель объема</w:t>
            </w:r>
          </w:p>
        </w:tc>
        <w:tc>
          <w:tcPr>
            <w:tcW w:w="12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 нормативных затрат на оказ</w:t>
            </w:r>
            <w:r w:rsidRPr="00B03566">
              <w:rPr>
                <w:rFonts w:ascii="Times New Roman" w:hAnsi="Times New Roman" w:cs="Times New Roman"/>
                <w:sz w:val="24"/>
                <w:szCs w:val="24"/>
              </w:rPr>
              <w:lastRenderedPageBreak/>
              <w:t>ание единицы государственной услуги, руб</w:t>
            </w:r>
          </w:p>
        </w:tc>
        <w:tc>
          <w:tcPr>
            <w:tcW w:w="49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Размер платы </w:t>
            </w:r>
            <w:r w:rsidRPr="00B03566">
              <w:rPr>
                <w:rFonts w:ascii="Times New Roman" w:hAnsi="Times New Roman" w:cs="Times New Roman"/>
                <w:sz w:val="24"/>
                <w:szCs w:val="24"/>
              </w:rPr>
              <w:lastRenderedPageBreak/>
              <w:t>(цена, тариф), руб</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строки</w:t>
            </w:r>
          </w:p>
        </w:tc>
        <w:tc>
          <w:tcPr>
            <w:tcW w:w="20366" w:type="dxa"/>
            <w:gridSpan w:val="2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w:t>
            </w:r>
            <w:r w:rsidRPr="00B03566">
              <w:rPr>
                <w:rFonts w:ascii="Times New Roman" w:hAnsi="Times New Roman" w:cs="Times New Roman"/>
                <w:sz w:val="24"/>
                <w:szCs w:val="24"/>
              </w:rPr>
              <w:lastRenderedPageBreak/>
              <w:t>р. 12 + гр. 19 + гр. 21 + гр. 24 + гр. 25 + гр. 2</w:t>
            </w:r>
            <w:r w:rsidRPr="00B03566">
              <w:rPr>
                <w:rFonts w:ascii="Times New Roman" w:hAnsi="Times New Roman" w:cs="Times New Roman"/>
                <w:sz w:val="24"/>
                <w:szCs w:val="24"/>
              </w:rPr>
              <w:lastRenderedPageBreak/>
              <w:t>6 + гр. 27 + гр. 28 + гр. 29 + гр. 36)</w:t>
            </w:r>
          </w:p>
        </w:tc>
        <w:tc>
          <w:tcPr>
            <w:tcW w:w="19516" w:type="dxa"/>
            <w:gridSpan w:val="2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108" w:type="dxa"/>
            <w:gridSpan w:val="1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затраты, непосредственно связанные с оказанием государственной услуги</w:t>
            </w:r>
          </w:p>
        </w:tc>
        <w:tc>
          <w:tcPr>
            <w:tcW w:w="9408" w:type="dxa"/>
            <w:gridSpan w:val="1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затраты на общехозяйственные нужды при оказании государственной услуги</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8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w:t>
            </w:r>
            <w:r w:rsidRPr="00B03566">
              <w:rPr>
                <w:rFonts w:ascii="Times New Roman" w:hAnsi="Times New Roman" w:cs="Times New Roman"/>
                <w:sz w:val="24"/>
                <w:szCs w:val="24"/>
              </w:rPr>
              <w:lastRenderedPageBreak/>
              <w:t>ние</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показатели, </w:t>
            </w:r>
            <w:r w:rsidRPr="00B03566">
              <w:rPr>
                <w:rFonts w:ascii="Times New Roman" w:hAnsi="Times New Roman" w:cs="Times New Roman"/>
                <w:sz w:val="24"/>
                <w:szCs w:val="24"/>
              </w:rPr>
              <w:lastRenderedPageBreak/>
              <w:t>отражающие отраслевую специфику государственной услуги (содержание, условия (формы) оказания государственной услуги)</w:t>
            </w:r>
          </w:p>
        </w:tc>
        <w:tc>
          <w:tcPr>
            <w:tcW w:w="0" w:type="auto"/>
            <w:vMerge/>
          </w:tcPr>
          <w:p w:rsidR="007807C9" w:rsidRPr="00B03566" w:rsidRDefault="007807C9">
            <w:pPr>
              <w:rPr>
                <w:rFonts w:ascii="Times New Roman" w:hAnsi="Times New Roman" w:cs="Times New Roman"/>
                <w:sz w:val="24"/>
                <w:szCs w:val="24"/>
              </w:rPr>
            </w:pPr>
          </w:p>
        </w:tc>
        <w:tc>
          <w:tcPr>
            <w:tcW w:w="101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w:t>
            </w:r>
            <w:r w:rsidRPr="00B03566">
              <w:rPr>
                <w:rFonts w:ascii="Times New Roman" w:hAnsi="Times New Roman" w:cs="Times New Roman"/>
                <w:sz w:val="24"/>
                <w:szCs w:val="24"/>
              </w:rPr>
              <w:lastRenderedPageBreak/>
              <w:t>ние</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w:t>
            </w:r>
            <w:r w:rsidRPr="00B03566">
              <w:rPr>
                <w:rFonts w:ascii="Times New Roman" w:hAnsi="Times New Roman" w:cs="Times New Roman"/>
                <w:sz w:val="24"/>
                <w:szCs w:val="24"/>
              </w:rPr>
              <w:lastRenderedPageBreak/>
              <w:t>ние единицы измерения</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значен</w:t>
            </w:r>
            <w:r w:rsidRPr="00B03566">
              <w:rPr>
                <w:rFonts w:ascii="Times New Roman" w:hAnsi="Times New Roman" w:cs="Times New Roman"/>
                <w:sz w:val="24"/>
                <w:szCs w:val="24"/>
              </w:rPr>
              <w:lastRenderedPageBreak/>
              <w:t>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743"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&lt;1&gt;</w:t>
            </w:r>
          </w:p>
        </w:tc>
        <w:tc>
          <w:tcPr>
            <w:tcW w:w="147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w:t>
            </w:r>
            <w:r w:rsidRPr="00B03566">
              <w:rPr>
                <w:rFonts w:ascii="Times New Roman" w:hAnsi="Times New Roman" w:cs="Times New Roman"/>
                <w:sz w:val="24"/>
                <w:szCs w:val="24"/>
              </w:rPr>
              <w:lastRenderedPageBreak/>
              <w:t>И &lt;2&gt;</w:t>
            </w:r>
          </w:p>
        </w:tc>
        <w:tc>
          <w:tcPr>
            <w:tcW w:w="289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ИНЗ &lt;4&gt;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КУ </w:t>
            </w:r>
            <w:r w:rsidRPr="00B03566">
              <w:rPr>
                <w:rFonts w:ascii="Times New Roman" w:hAnsi="Times New Roman" w:cs="Times New Roman"/>
                <w:sz w:val="24"/>
                <w:szCs w:val="24"/>
              </w:rPr>
              <w:lastRenderedPageBreak/>
              <w:t>&lt;5&gt;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СНИ</w:t>
            </w:r>
            <w:r w:rsidRPr="00B03566">
              <w:rPr>
                <w:rFonts w:ascii="Times New Roman" w:hAnsi="Times New Roman" w:cs="Times New Roman"/>
                <w:sz w:val="24"/>
                <w:szCs w:val="24"/>
              </w:rPr>
              <w:lastRenderedPageBreak/>
              <w:t xml:space="preserve"> &lt;6&gt;</w:t>
            </w:r>
          </w:p>
        </w:tc>
        <w:tc>
          <w:tcPr>
            <w:tcW w:w="6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СОЦ</w:t>
            </w:r>
            <w:r w:rsidRPr="00B03566">
              <w:rPr>
                <w:rFonts w:ascii="Times New Roman" w:hAnsi="Times New Roman" w:cs="Times New Roman"/>
                <w:sz w:val="24"/>
                <w:szCs w:val="24"/>
              </w:rPr>
              <w:lastRenderedPageBreak/>
              <w:t>ДИ &lt;7&gt;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УС </w:t>
            </w:r>
            <w:r w:rsidRPr="00B03566">
              <w:rPr>
                <w:rFonts w:ascii="Times New Roman" w:hAnsi="Times New Roman" w:cs="Times New Roman"/>
                <w:sz w:val="24"/>
                <w:szCs w:val="24"/>
              </w:rPr>
              <w:lastRenderedPageBreak/>
              <w:t>&lt;8&gt;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ТУ </w:t>
            </w:r>
            <w:r w:rsidRPr="00B03566">
              <w:rPr>
                <w:rFonts w:ascii="Times New Roman" w:hAnsi="Times New Roman" w:cs="Times New Roman"/>
                <w:sz w:val="24"/>
                <w:szCs w:val="24"/>
              </w:rPr>
              <w:lastRenderedPageBreak/>
              <w:t>&lt;9&gt;</w:t>
            </w:r>
          </w:p>
        </w:tc>
        <w:tc>
          <w:tcPr>
            <w:tcW w:w="5897"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ОТ2 &lt;10&gt;</w:t>
            </w:r>
          </w:p>
        </w:tc>
        <w:tc>
          <w:tcPr>
            <w:tcW w:w="68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ПНЗ </w:t>
            </w:r>
            <w:r w:rsidRPr="00B03566">
              <w:rPr>
                <w:rFonts w:ascii="Times New Roman" w:hAnsi="Times New Roman" w:cs="Times New Roman"/>
                <w:sz w:val="24"/>
                <w:szCs w:val="24"/>
              </w:rPr>
              <w:lastRenderedPageBreak/>
              <w:t>&lt;11&gt;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13 + гр. 14 + гр. 15 + гр. 16 + </w:t>
            </w:r>
            <w:r w:rsidRPr="00B03566">
              <w:rPr>
                <w:rFonts w:ascii="Times New Roman" w:hAnsi="Times New Roman" w:cs="Times New Roman"/>
                <w:sz w:val="24"/>
                <w:szCs w:val="24"/>
              </w:rPr>
              <w:lastRenderedPageBreak/>
              <w:t>гр. 17 + гр. 18)</w:t>
            </w:r>
          </w:p>
        </w:tc>
        <w:tc>
          <w:tcPr>
            <w:tcW w:w="5063"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232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30 + гр. 31 + гр. 32 + гр. 33 + </w:t>
            </w:r>
            <w:r w:rsidRPr="00B03566">
              <w:rPr>
                <w:rFonts w:ascii="Times New Roman" w:hAnsi="Times New Roman" w:cs="Times New Roman"/>
                <w:sz w:val="24"/>
                <w:szCs w:val="24"/>
              </w:rPr>
              <w:lastRenderedPageBreak/>
              <w:t>гр. 34 + гр. 35)</w:t>
            </w:r>
          </w:p>
        </w:tc>
        <w:tc>
          <w:tcPr>
            <w:tcW w:w="5160"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30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военнослужащих и сотр</w:t>
            </w:r>
            <w:r w:rsidRPr="00B03566">
              <w:rPr>
                <w:rFonts w:ascii="Times New Roman" w:hAnsi="Times New Roman" w:cs="Times New Roman"/>
                <w:sz w:val="24"/>
                <w:szCs w:val="24"/>
              </w:rPr>
              <w:lastRenderedPageBreak/>
              <w:t>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w:t>
            </w:r>
            <w:r w:rsidRPr="00B03566">
              <w:rPr>
                <w:rFonts w:ascii="Times New Roman" w:hAnsi="Times New Roman" w:cs="Times New Roman"/>
                <w:sz w:val="24"/>
                <w:szCs w:val="24"/>
              </w:rPr>
              <w:lastRenderedPageBreak/>
              <w:t>в</w:t>
            </w: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&lt;3&gt;</w:t>
            </w:r>
          </w:p>
        </w:tc>
        <w:tc>
          <w:tcPr>
            <w:tcW w:w="0" w:type="auto"/>
            <w:vMerge/>
          </w:tcPr>
          <w:p w:rsidR="007807C9" w:rsidRPr="00B03566" w:rsidRDefault="007807C9">
            <w:pPr>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коммунальные услуги</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содержание объектов недвижимого имущества и (или) особо ценного движимого имущества </w:t>
            </w:r>
            <w:r w:rsidRPr="00B03566">
              <w:rPr>
                <w:rFonts w:ascii="Times New Roman" w:hAnsi="Times New Roman" w:cs="Times New Roman"/>
                <w:sz w:val="24"/>
                <w:szCs w:val="24"/>
              </w:rPr>
              <w:lastRenderedPageBreak/>
              <w:t>(аренда указанного имущества) в части имущества, используемого в процессе оказания государственные услуги</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военнослужащих и сотр</w:t>
            </w:r>
            <w:r w:rsidRPr="00B03566">
              <w:rPr>
                <w:rFonts w:ascii="Times New Roman" w:hAnsi="Times New Roman" w:cs="Times New Roman"/>
                <w:sz w:val="24"/>
                <w:szCs w:val="24"/>
              </w:rPr>
              <w:lastRenderedPageBreak/>
              <w:t>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w:t>
            </w:r>
            <w:r w:rsidRPr="00B03566">
              <w:rPr>
                <w:rFonts w:ascii="Times New Roman" w:hAnsi="Times New Roman" w:cs="Times New Roman"/>
                <w:sz w:val="24"/>
                <w:szCs w:val="24"/>
              </w:rPr>
              <w:lastRenderedPageBreak/>
              <w:t>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13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0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1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2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49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30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35</w:t>
            </w:r>
          </w:p>
        </w:tc>
        <w:tc>
          <w:tcPr>
            <w:tcW w:w="68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w:t>
            </w:r>
          </w:p>
        </w:tc>
      </w:tr>
      <w:tr w:rsidR="00B03566" w:rsidRPr="00B03566">
        <w:tblPrEx>
          <w:tblBorders>
            <w:left w:val="single" w:sz="4" w:space="0" w:color="auto"/>
            <w:right w:val="single" w:sz="4" w:space="0" w:color="auto"/>
          </w:tblBorders>
        </w:tblPrEx>
        <w:tc>
          <w:tcPr>
            <w:tcW w:w="113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w:t>
            </w:r>
            <w:r w:rsidRPr="00B03566">
              <w:rPr>
                <w:rFonts w:ascii="Times New Roman" w:hAnsi="Times New Roman" w:cs="Times New Roman"/>
                <w:sz w:val="24"/>
                <w:szCs w:val="24"/>
              </w:rPr>
              <w:lastRenderedPageBreak/>
              <w:t>01</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33"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95" w:type="dxa"/>
            <w:gridSpan w:val="7"/>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&lt;1&gt; ОТ1 - на оплату труда работников, непосредственно связанных с оказанием государственной услуги, денежное довольствие военнослужащих (сотрудников, имеющих специальное звание), непосредственно связанных с оказанием государственной услуги, и страховые взносы, объектом обложения которых признаются указанные выплаты лицам, подлежащим обязательному социальному страхованию в соответствии с федеральными законами о конкретных видах обязательного социального страхования (далее - обязательные страховые взносы).</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&lt;2&gt; МЗ и ПДИ -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с учетом срока его полезного использования, а также затраты на аренду указанного имущества.</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&lt;3&gt; ГСМ - на горюче-смазочные материалы, потребляемые (используемые) в процессе оказания государственной услуги.</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&lt;4&gt; ИНЗ - на иные затраты, непосредственно связанные с оказанием государственной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государственной услуги.</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&lt;5&gt; КУ - на коммунальные услуги, за исключением затрат, указанных в графе 22.</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&lt;6&gt; СНИ - на содержание объектов недвижимого имущества, а также затраты на аренду указанного имущества, за исключением затрат, указанных в графе 23.</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&lt;7&gt; СОЦДИ - на содержание объектов особо ценного движимого имущества, а также затраты на аренду указанного имущества.</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lastRenderedPageBreak/>
              <w:t>&lt;8&gt; УС - на приобретение услуг связи.</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&lt;9&gt; ТУ - на приобретение транспортных услуг.</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&lt;10&gt; ОТ2 - на оплату труда работников, которые не принимают непосредственного участия в оказании государственной услуги, денежное довольствие военнослужащих (сотрудников, имеющих специальное звание), которые не принимают непосредственного участия в оказании государственной услуги, и обязательные страховые взносы указанных работников.</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&lt;11&gt; ПНЗ - на прочие общехозяйственные нужды.</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2.2.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2.2.1.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8"/>
        <w:gridCol w:w="610"/>
        <w:gridCol w:w="575"/>
        <w:gridCol w:w="648"/>
        <w:gridCol w:w="609"/>
        <w:gridCol w:w="609"/>
        <w:gridCol w:w="431"/>
        <w:gridCol w:w="586"/>
        <w:gridCol w:w="376"/>
        <w:gridCol w:w="356"/>
        <w:gridCol w:w="306"/>
        <w:gridCol w:w="306"/>
        <w:gridCol w:w="714"/>
        <w:gridCol w:w="714"/>
        <w:gridCol w:w="578"/>
        <w:gridCol w:w="518"/>
        <w:gridCol w:w="519"/>
        <w:gridCol w:w="518"/>
        <w:gridCol w:w="306"/>
        <w:gridCol w:w="295"/>
        <w:gridCol w:w="294"/>
        <w:gridCol w:w="294"/>
        <w:gridCol w:w="294"/>
        <w:gridCol w:w="405"/>
        <w:gridCol w:w="294"/>
        <w:gridCol w:w="294"/>
        <w:gridCol w:w="306"/>
        <w:gridCol w:w="714"/>
        <w:gridCol w:w="714"/>
        <w:gridCol w:w="578"/>
        <w:gridCol w:w="518"/>
        <w:gridCol w:w="519"/>
        <w:gridCol w:w="518"/>
        <w:gridCol w:w="294"/>
      </w:tblGrid>
      <w:tr w:rsidR="00B03566" w:rsidRPr="00B03566">
        <w:tc>
          <w:tcPr>
            <w:tcW w:w="113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2310"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Работа</w:t>
            </w:r>
          </w:p>
        </w:tc>
        <w:tc>
          <w:tcPr>
            <w:tcW w:w="100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 выполняющего работу</w:t>
            </w:r>
          </w:p>
        </w:tc>
        <w:tc>
          <w:tcPr>
            <w:tcW w:w="2357"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Показатель объема</w:t>
            </w:r>
          </w:p>
        </w:tc>
        <w:tc>
          <w:tcPr>
            <w:tcW w:w="12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 нормативных затрат на выполнение единиц</w:t>
            </w:r>
            <w:r w:rsidRPr="00B03566">
              <w:rPr>
                <w:rFonts w:ascii="Times New Roman" w:hAnsi="Times New Roman" w:cs="Times New Roman"/>
                <w:sz w:val="24"/>
                <w:szCs w:val="24"/>
              </w:rPr>
              <w:lastRenderedPageBreak/>
              <w:t>ы работы, руб</w:t>
            </w:r>
          </w:p>
        </w:tc>
        <w:tc>
          <w:tcPr>
            <w:tcW w:w="49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Размер платы (цена, тариф), руб</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9912" w:type="dxa"/>
            <w:gridSpan w:val="2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12 + гр. 19 </w:t>
            </w:r>
            <w:r w:rsidRPr="00B03566">
              <w:rPr>
                <w:rFonts w:ascii="Times New Roman" w:hAnsi="Times New Roman" w:cs="Times New Roman"/>
                <w:sz w:val="24"/>
                <w:szCs w:val="24"/>
              </w:rPr>
              <w:lastRenderedPageBreak/>
              <w:t xml:space="preserve">+ гр. 21 + гр. 22 + гр. 23 + гр. 24 + гр. 25 + гр. 26 + гр. </w:t>
            </w:r>
            <w:r w:rsidRPr="00B03566">
              <w:rPr>
                <w:rFonts w:ascii="Times New Roman" w:hAnsi="Times New Roman" w:cs="Times New Roman"/>
                <w:sz w:val="24"/>
                <w:szCs w:val="24"/>
              </w:rPr>
              <w:lastRenderedPageBreak/>
              <w:t>27 + гр. 34)</w:t>
            </w:r>
          </w:p>
        </w:tc>
        <w:tc>
          <w:tcPr>
            <w:tcW w:w="19062" w:type="dxa"/>
            <w:gridSpan w:val="2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8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показатели, отражающие отраслевую специф</w:t>
            </w:r>
            <w:r w:rsidRPr="00B03566">
              <w:rPr>
                <w:rFonts w:ascii="Times New Roman" w:hAnsi="Times New Roman" w:cs="Times New Roman"/>
                <w:sz w:val="24"/>
                <w:szCs w:val="24"/>
              </w:rPr>
              <w:lastRenderedPageBreak/>
              <w:t>ику работы (содержание, условия (формы) выполнения работы)</w:t>
            </w:r>
          </w:p>
        </w:tc>
        <w:tc>
          <w:tcPr>
            <w:tcW w:w="0" w:type="auto"/>
            <w:vMerge/>
          </w:tcPr>
          <w:p w:rsidR="007807C9" w:rsidRPr="00B03566" w:rsidRDefault="007807C9">
            <w:pPr>
              <w:rPr>
                <w:rFonts w:ascii="Times New Roman" w:hAnsi="Times New Roman" w:cs="Times New Roman"/>
                <w:sz w:val="24"/>
                <w:szCs w:val="24"/>
              </w:rPr>
            </w:pPr>
          </w:p>
        </w:tc>
        <w:tc>
          <w:tcPr>
            <w:tcW w:w="101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единицы измерения</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85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&lt;12&gt;</w:t>
            </w:r>
          </w:p>
        </w:tc>
        <w:tc>
          <w:tcPr>
            <w:tcW w:w="147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ПДИ &lt;13&gt;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ИНЗ &lt;15&gt;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КУ &lt;16&gt;</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СНИ &lt;17&gt;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СОЦДИ &lt;18&gt;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УС &lt;19&gt;</w:t>
            </w:r>
          </w:p>
        </w:tc>
        <w:tc>
          <w:tcPr>
            <w:tcW w:w="6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ТУ &lt;20&gt;</w:t>
            </w:r>
          </w:p>
        </w:tc>
        <w:tc>
          <w:tcPr>
            <w:tcW w:w="7087"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ОТ2 &lt;21&gt;</w:t>
            </w:r>
          </w:p>
        </w:tc>
        <w:tc>
          <w:tcPr>
            <w:tcW w:w="85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ПНЗ &lt;22&gt;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w:t>
            </w:r>
            <w:r w:rsidRPr="00B03566">
              <w:rPr>
                <w:rFonts w:ascii="Times New Roman" w:hAnsi="Times New Roman" w:cs="Times New Roman"/>
                <w:sz w:val="24"/>
                <w:szCs w:val="24"/>
              </w:rPr>
              <w:lastRenderedPageBreak/>
              <w:t>р. 13 + гр. 14 + гр. 15 + гр. 16 + гр. 17 + гр. 18)</w:t>
            </w:r>
          </w:p>
        </w:tc>
        <w:tc>
          <w:tcPr>
            <w:tcW w:w="5176"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w:t>
            </w:r>
            <w:r w:rsidRPr="00B03566">
              <w:rPr>
                <w:rFonts w:ascii="Times New Roman" w:hAnsi="Times New Roman" w:cs="Times New Roman"/>
                <w:sz w:val="24"/>
                <w:szCs w:val="24"/>
              </w:rPr>
              <w:lastRenderedPageBreak/>
              <w:t>р. 28 + гр. 29 + гр. 30 + гр. 31 + гр. 32 + гр. 33)</w:t>
            </w:r>
          </w:p>
        </w:tc>
        <w:tc>
          <w:tcPr>
            <w:tcW w:w="6237"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военнослужащих и сотрудников,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денежное довольствие</w:t>
            </w:r>
          </w:p>
        </w:tc>
        <w:tc>
          <w:tcPr>
            <w:tcW w:w="7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w:t>
            </w: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&lt;14&gt;</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военнослужащих и сотрудников, имеющих специальные звания</w:t>
            </w:r>
          </w:p>
        </w:tc>
        <w:tc>
          <w:tcPr>
            <w:tcW w:w="226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денежное довольствие</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13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0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1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2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49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85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r>
      <w:tr w:rsidR="00B03566" w:rsidRPr="00B03566">
        <w:tblPrEx>
          <w:tblBorders>
            <w:left w:val="single" w:sz="4" w:space="0" w:color="auto"/>
            <w:right w:val="single" w:sz="4" w:space="0" w:color="auto"/>
          </w:tblBorders>
        </w:tblPrEx>
        <w:tc>
          <w:tcPr>
            <w:tcW w:w="1133" w:type="dxa"/>
            <w:vMerge w:val="restart"/>
          </w:tcPr>
          <w:p w:rsidR="007807C9" w:rsidRPr="00B03566" w:rsidRDefault="007807C9">
            <w:pPr>
              <w:spacing w:after="1" w:line="220" w:lineRule="atLeast"/>
              <w:rPr>
                <w:rFonts w:ascii="Times New Roman" w:hAnsi="Times New Roman" w:cs="Times New Roman"/>
                <w:sz w:val="24"/>
                <w:szCs w:val="24"/>
              </w:rPr>
            </w:pPr>
          </w:p>
        </w:tc>
        <w:tc>
          <w:tcPr>
            <w:tcW w:w="893"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008" w:type="dxa"/>
            <w:vMerge w:val="restart"/>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33"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7388" w:type="dxa"/>
            <w:gridSpan w:val="8"/>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 xml:space="preserve">2.2.2. Расчет объема бюджетных ассигнований на предоставление субсидий федеральным государственным учреждениям на </w:t>
            </w:r>
            <w:r w:rsidRPr="00B03566">
              <w:rPr>
                <w:rFonts w:ascii="Times New Roman" w:hAnsi="Times New Roman" w:cs="Times New Roman"/>
                <w:sz w:val="24"/>
                <w:szCs w:val="24"/>
              </w:rPr>
              <w:lastRenderedPageBreak/>
              <w:t>финансовое обеспечение выполнения государственного задания на выполнение работ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8"/>
        <w:gridCol w:w="610"/>
        <w:gridCol w:w="575"/>
        <w:gridCol w:w="648"/>
        <w:gridCol w:w="609"/>
        <w:gridCol w:w="609"/>
        <w:gridCol w:w="431"/>
        <w:gridCol w:w="586"/>
        <w:gridCol w:w="376"/>
        <w:gridCol w:w="356"/>
        <w:gridCol w:w="306"/>
        <w:gridCol w:w="306"/>
        <w:gridCol w:w="714"/>
        <w:gridCol w:w="714"/>
        <w:gridCol w:w="578"/>
        <w:gridCol w:w="518"/>
        <w:gridCol w:w="519"/>
        <w:gridCol w:w="518"/>
        <w:gridCol w:w="306"/>
        <w:gridCol w:w="295"/>
        <w:gridCol w:w="294"/>
        <w:gridCol w:w="294"/>
        <w:gridCol w:w="294"/>
        <w:gridCol w:w="405"/>
        <w:gridCol w:w="294"/>
        <w:gridCol w:w="294"/>
        <w:gridCol w:w="306"/>
        <w:gridCol w:w="714"/>
        <w:gridCol w:w="714"/>
        <w:gridCol w:w="578"/>
        <w:gridCol w:w="518"/>
        <w:gridCol w:w="519"/>
        <w:gridCol w:w="518"/>
        <w:gridCol w:w="294"/>
      </w:tblGrid>
      <w:tr w:rsidR="00B03566" w:rsidRPr="00B03566">
        <w:tc>
          <w:tcPr>
            <w:tcW w:w="113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2310"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Работа</w:t>
            </w:r>
          </w:p>
        </w:tc>
        <w:tc>
          <w:tcPr>
            <w:tcW w:w="100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 выполняющего работу</w:t>
            </w:r>
          </w:p>
        </w:tc>
        <w:tc>
          <w:tcPr>
            <w:tcW w:w="2357"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Показатель объема</w:t>
            </w:r>
          </w:p>
        </w:tc>
        <w:tc>
          <w:tcPr>
            <w:tcW w:w="12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 нормативных затрат на выполнение единицы работы, руб</w:t>
            </w:r>
          </w:p>
        </w:tc>
        <w:tc>
          <w:tcPr>
            <w:tcW w:w="49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Размер платы (цена, тариф), руб</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9912" w:type="dxa"/>
            <w:gridSpan w:val="2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12 + гр. 19 + гр. 21 + гр. 22 + гр. </w:t>
            </w:r>
            <w:r w:rsidRPr="00B03566">
              <w:rPr>
                <w:rFonts w:ascii="Times New Roman" w:hAnsi="Times New Roman" w:cs="Times New Roman"/>
                <w:sz w:val="24"/>
                <w:szCs w:val="24"/>
              </w:rPr>
              <w:lastRenderedPageBreak/>
              <w:t>23 + гр. 24 + гр. 25 + гр. 26 + гр. 27 + гр. 34)</w:t>
            </w:r>
          </w:p>
        </w:tc>
        <w:tc>
          <w:tcPr>
            <w:tcW w:w="19062" w:type="dxa"/>
            <w:gridSpan w:val="2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8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показатели, отражающие отраслевую специфику работы (содержание, условия (формы) </w:t>
            </w:r>
            <w:r w:rsidRPr="00B03566">
              <w:rPr>
                <w:rFonts w:ascii="Times New Roman" w:hAnsi="Times New Roman" w:cs="Times New Roman"/>
                <w:sz w:val="24"/>
                <w:szCs w:val="24"/>
              </w:rPr>
              <w:lastRenderedPageBreak/>
              <w:t>выполнения работы)</w:t>
            </w:r>
          </w:p>
        </w:tc>
        <w:tc>
          <w:tcPr>
            <w:tcW w:w="0" w:type="auto"/>
            <w:vMerge/>
          </w:tcPr>
          <w:p w:rsidR="007807C9" w:rsidRPr="00B03566" w:rsidRDefault="007807C9">
            <w:pPr>
              <w:rPr>
                <w:rFonts w:ascii="Times New Roman" w:hAnsi="Times New Roman" w:cs="Times New Roman"/>
                <w:sz w:val="24"/>
                <w:szCs w:val="24"/>
              </w:rPr>
            </w:pPr>
          </w:p>
        </w:tc>
        <w:tc>
          <w:tcPr>
            <w:tcW w:w="101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единицы измерения</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85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&lt;12&gt;</w:t>
            </w:r>
          </w:p>
        </w:tc>
        <w:tc>
          <w:tcPr>
            <w:tcW w:w="147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ПДИ &lt;13&gt;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ИНЗ &lt;15&gt;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КУ &lt;16&gt;</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СНИ &lt;17&gt;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СОЦДИ &lt;18&gt;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УС &lt;19&gt;</w:t>
            </w:r>
          </w:p>
        </w:tc>
        <w:tc>
          <w:tcPr>
            <w:tcW w:w="6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ТУ &lt;20&gt;</w:t>
            </w:r>
          </w:p>
        </w:tc>
        <w:tc>
          <w:tcPr>
            <w:tcW w:w="7087"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ОТ2 &lt;21&gt;</w:t>
            </w:r>
          </w:p>
        </w:tc>
        <w:tc>
          <w:tcPr>
            <w:tcW w:w="85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ПНЗ &lt;22&gt;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13 + гр. 14 + гр. 1</w:t>
            </w:r>
            <w:r w:rsidRPr="00B03566">
              <w:rPr>
                <w:rFonts w:ascii="Times New Roman" w:hAnsi="Times New Roman" w:cs="Times New Roman"/>
                <w:sz w:val="24"/>
                <w:szCs w:val="24"/>
              </w:rPr>
              <w:lastRenderedPageBreak/>
              <w:t>5 + гр. 16 + гр. 17 + гр. 18)</w:t>
            </w:r>
          </w:p>
        </w:tc>
        <w:tc>
          <w:tcPr>
            <w:tcW w:w="5176"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28 + гр. 29 + гр. 3</w:t>
            </w:r>
            <w:r w:rsidRPr="00B03566">
              <w:rPr>
                <w:rFonts w:ascii="Times New Roman" w:hAnsi="Times New Roman" w:cs="Times New Roman"/>
                <w:sz w:val="24"/>
                <w:szCs w:val="24"/>
              </w:rPr>
              <w:lastRenderedPageBreak/>
              <w:t>0 + гр. 31 + гр. 32 + гр. 33)</w:t>
            </w:r>
          </w:p>
        </w:tc>
        <w:tc>
          <w:tcPr>
            <w:tcW w:w="6237"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w:t>
            </w:r>
            <w:r w:rsidRPr="00B03566">
              <w:rPr>
                <w:rFonts w:ascii="Times New Roman" w:hAnsi="Times New Roman" w:cs="Times New Roman"/>
                <w:sz w:val="24"/>
                <w:szCs w:val="24"/>
              </w:rPr>
              <w:lastRenderedPageBreak/>
              <w:t>довольствия военнослужащих и сотрудников, имеющих специальные 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выплаты, зависящие от размера оплаты </w:t>
            </w:r>
            <w:r w:rsidRPr="00B03566">
              <w:rPr>
                <w:rFonts w:ascii="Times New Roman" w:hAnsi="Times New Roman" w:cs="Times New Roman"/>
                <w:sz w:val="24"/>
                <w:szCs w:val="24"/>
              </w:rPr>
              <w:lastRenderedPageBreak/>
              <w:t>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w:t>
            </w:r>
            <w:r w:rsidRPr="00B03566">
              <w:rPr>
                <w:rFonts w:ascii="Times New Roman" w:hAnsi="Times New Roman" w:cs="Times New Roman"/>
                <w:sz w:val="24"/>
                <w:szCs w:val="24"/>
              </w:rPr>
              <w:lastRenderedPageBreak/>
              <w:t>да работников</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не зависящие от размер</w:t>
            </w:r>
            <w:r w:rsidRPr="00B03566">
              <w:rPr>
                <w:rFonts w:ascii="Times New Roman" w:hAnsi="Times New Roman" w:cs="Times New Roman"/>
                <w:sz w:val="24"/>
                <w:szCs w:val="24"/>
              </w:rPr>
              <w:lastRenderedPageBreak/>
              <w:t>а оплаты труда работников</w:t>
            </w: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&lt;14&gt;</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w:t>
            </w:r>
            <w:r w:rsidRPr="00B03566">
              <w:rPr>
                <w:rFonts w:ascii="Times New Roman" w:hAnsi="Times New Roman" w:cs="Times New Roman"/>
                <w:sz w:val="24"/>
                <w:szCs w:val="24"/>
              </w:rPr>
              <w:lastRenderedPageBreak/>
              <w:t>довольствия военнослужащих и сотрудников, имеющих специальные звания</w:t>
            </w:r>
          </w:p>
        </w:tc>
        <w:tc>
          <w:tcPr>
            <w:tcW w:w="226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выплаты, зависящие от размера оплаты </w:t>
            </w:r>
            <w:r w:rsidRPr="00B03566">
              <w:rPr>
                <w:rFonts w:ascii="Times New Roman" w:hAnsi="Times New Roman" w:cs="Times New Roman"/>
                <w:sz w:val="24"/>
                <w:szCs w:val="24"/>
              </w:rPr>
              <w:lastRenderedPageBreak/>
              <w:t>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w:t>
            </w:r>
            <w:r w:rsidRPr="00B03566">
              <w:rPr>
                <w:rFonts w:ascii="Times New Roman" w:hAnsi="Times New Roman" w:cs="Times New Roman"/>
                <w:sz w:val="24"/>
                <w:szCs w:val="24"/>
              </w:rPr>
              <w:lastRenderedPageBreak/>
              <w:t>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не зависящие от размер</w:t>
            </w:r>
            <w:r w:rsidRPr="00B03566">
              <w:rPr>
                <w:rFonts w:ascii="Times New Roman" w:hAnsi="Times New Roman" w:cs="Times New Roman"/>
                <w:sz w:val="24"/>
                <w:szCs w:val="24"/>
              </w:rPr>
              <w:lastRenderedPageBreak/>
              <w:t>а оплаты труда работников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w:t>
            </w:r>
            <w:r w:rsidRPr="00B03566">
              <w:rPr>
                <w:rFonts w:ascii="Times New Roman" w:hAnsi="Times New Roman" w:cs="Times New Roman"/>
                <w:sz w:val="24"/>
                <w:szCs w:val="24"/>
              </w:rPr>
              <w:lastRenderedPageBreak/>
              <w:t>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w:t>
            </w:r>
            <w:r w:rsidRPr="00B03566">
              <w:rPr>
                <w:rFonts w:ascii="Times New Roman" w:hAnsi="Times New Roman" w:cs="Times New Roman"/>
                <w:sz w:val="24"/>
                <w:szCs w:val="24"/>
              </w:rPr>
              <w:lastRenderedPageBreak/>
              <w:t>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13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0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1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2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49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85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r>
      <w:tr w:rsidR="00B03566" w:rsidRPr="00B03566">
        <w:tblPrEx>
          <w:tblBorders>
            <w:left w:val="single" w:sz="4" w:space="0" w:color="auto"/>
            <w:right w:val="single" w:sz="4" w:space="0" w:color="auto"/>
          </w:tblBorders>
        </w:tblPrEx>
        <w:tc>
          <w:tcPr>
            <w:tcW w:w="113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w:t>
            </w:r>
            <w:r w:rsidRPr="00B03566">
              <w:rPr>
                <w:rFonts w:ascii="Times New Roman" w:hAnsi="Times New Roman" w:cs="Times New Roman"/>
                <w:sz w:val="24"/>
                <w:szCs w:val="24"/>
              </w:rPr>
              <w:lastRenderedPageBreak/>
              <w:t>001</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521" w:type="dxa"/>
            <w:gridSpan w:val="9"/>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2.2.3.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8"/>
        <w:gridCol w:w="610"/>
        <w:gridCol w:w="575"/>
        <w:gridCol w:w="648"/>
        <w:gridCol w:w="609"/>
        <w:gridCol w:w="609"/>
        <w:gridCol w:w="431"/>
        <w:gridCol w:w="586"/>
        <w:gridCol w:w="376"/>
        <w:gridCol w:w="356"/>
        <w:gridCol w:w="306"/>
        <w:gridCol w:w="306"/>
        <w:gridCol w:w="714"/>
        <w:gridCol w:w="714"/>
        <w:gridCol w:w="578"/>
        <w:gridCol w:w="518"/>
        <w:gridCol w:w="519"/>
        <w:gridCol w:w="518"/>
        <w:gridCol w:w="306"/>
        <w:gridCol w:w="295"/>
        <w:gridCol w:w="294"/>
        <w:gridCol w:w="294"/>
        <w:gridCol w:w="294"/>
        <w:gridCol w:w="405"/>
        <w:gridCol w:w="294"/>
        <w:gridCol w:w="294"/>
        <w:gridCol w:w="306"/>
        <w:gridCol w:w="714"/>
        <w:gridCol w:w="714"/>
        <w:gridCol w:w="578"/>
        <w:gridCol w:w="518"/>
        <w:gridCol w:w="519"/>
        <w:gridCol w:w="518"/>
        <w:gridCol w:w="294"/>
      </w:tblGrid>
      <w:tr w:rsidR="00B03566" w:rsidRPr="00B03566">
        <w:tc>
          <w:tcPr>
            <w:tcW w:w="113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w:t>
            </w:r>
            <w:r w:rsidRPr="00B03566">
              <w:rPr>
                <w:rFonts w:ascii="Times New Roman" w:hAnsi="Times New Roman" w:cs="Times New Roman"/>
                <w:sz w:val="24"/>
                <w:szCs w:val="24"/>
              </w:rPr>
              <w:lastRenderedPageBreak/>
              <w:t>иси перечня</w:t>
            </w:r>
          </w:p>
        </w:tc>
        <w:tc>
          <w:tcPr>
            <w:tcW w:w="2310"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Работа</w:t>
            </w:r>
          </w:p>
        </w:tc>
        <w:tc>
          <w:tcPr>
            <w:tcW w:w="100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учреждения, выполняющего </w:t>
            </w:r>
            <w:r w:rsidRPr="00B03566">
              <w:rPr>
                <w:rFonts w:ascii="Times New Roman" w:hAnsi="Times New Roman" w:cs="Times New Roman"/>
                <w:sz w:val="24"/>
                <w:szCs w:val="24"/>
              </w:rPr>
              <w:lastRenderedPageBreak/>
              <w:t>работу</w:t>
            </w:r>
          </w:p>
        </w:tc>
        <w:tc>
          <w:tcPr>
            <w:tcW w:w="2357"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Показатель объема</w:t>
            </w:r>
          </w:p>
        </w:tc>
        <w:tc>
          <w:tcPr>
            <w:tcW w:w="12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 нормативных затрат на вып</w:t>
            </w:r>
            <w:r w:rsidRPr="00B03566">
              <w:rPr>
                <w:rFonts w:ascii="Times New Roman" w:hAnsi="Times New Roman" w:cs="Times New Roman"/>
                <w:sz w:val="24"/>
                <w:szCs w:val="24"/>
              </w:rPr>
              <w:lastRenderedPageBreak/>
              <w:t>олнение единицы работы, руб</w:t>
            </w:r>
          </w:p>
        </w:tc>
        <w:tc>
          <w:tcPr>
            <w:tcW w:w="49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Размер платы (цена, тари</w:t>
            </w:r>
            <w:r w:rsidRPr="00B03566">
              <w:rPr>
                <w:rFonts w:ascii="Times New Roman" w:hAnsi="Times New Roman" w:cs="Times New Roman"/>
                <w:sz w:val="24"/>
                <w:szCs w:val="24"/>
              </w:rPr>
              <w:lastRenderedPageBreak/>
              <w:t>ф), руб</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строки</w:t>
            </w:r>
          </w:p>
        </w:tc>
        <w:tc>
          <w:tcPr>
            <w:tcW w:w="19912" w:type="dxa"/>
            <w:gridSpan w:val="2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12 </w:t>
            </w:r>
            <w:r w:rsidRPr="00B03566">
              <w:rPr>
                <w:rFonts w:ascii="Times New Roman" w:hAnsi="Times New Roman" w:cs="Times New Roman"/>
                <w:sz w:val="24"/>
                <w:szCs w:val="24"/>
              </w:rPr>
              <w:lastRenderedPageBreak/>
              <w:t xml:space="preserve">+ гр. 19 + гр. 21 + гр. 22 + гр. 23 + гр. 24 + гр. 25 + гр. </w:t>
            </w:r>
            <w:r w:rsidRPr="00B03566">
              <w:rPr>
                <w:rFonts w:ascii="Times New Roman" w:hAnsi="Times New Roman" w:cs="Times New Roman"/>
                <w:sz w:val="24"/>
                <w:szCs w:val="24"/>
              </w:rPr>
              <w:lastRenderedPageBreak/>
              <w:t>26 + гр. 27 + гр. 34)</w:t>
            </w:r>
          </w:p>
        </w:tc>
        <w:tc>
          <w:tcPr>
            <w:tcW w:w="19062" w:type="dxa"/>
            <w:gridSpan w:val="2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8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показатели, отражающие </w:t>
            </w:r>
            <w:r w:rsidRPr="00B03566">
              <w:rPr>
                <w:rFonts w:ascii="Times New Roman" w:hAnsi="Times New Roman" w:cs="Times New Roman"/>
                <w:sz w:val="24"/>
                <w:szCs w:val="24"/>
              </w:rPr>
              <w:lastRenderedPageBreak/>
              <w:t>отраслевую специфику работы (содержание, условия (формы) выполнения работы)</w:t>
            </w:r>
          </w:p>
        </w:tc>
        <w:tc>
          <w:tcPr>
            <w:tcW w:w="0" w:type="auto"/>
            <w:vMerge/>
          </w:tcPr>
          <w:p w:rsidR="007807C9" w:rsidRPr="00B03566" w:rsidRDefault="007807C9">
            <w:pPr>
              <w:rPr>
                <w:rFonts w:ascii="Times New Roman" w:hAnsi="Times New Roman" w:cs="Times New Roman"/>
                <w:sz w:val="24"/>
                <w:szCs w:val="24"/>
              </w:rPr>
            </w:pPr>
          </w:p>
        </w:tc>
        <w:tc>
          <w:tcPr>
            <w:tcW w:w="101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единицы </w:t>
            </w:r>
            <w:r w:rsidRPr="00B03566">
              <w:rPr>
                <w:rFonts w:ascii="Times New Roman" w:hAnsi="Times New Roman" w:cs="Times New Roman"/>
                <w:sz w:val="24"/>
                <w:szCs w:val="24"/>
              </w:rPr>
              <w:lastRenderedPageBreak/>
              <w:t>измерения</w:t>
            </w:r>
          </w:p>
        </w:tc>
        <w:tc>
          <w:tcPr>
            <w:tcW w:w="67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значение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85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&lt;12&gt;</w:t>
            </w:r>
          </w:p>
        </w:tc>
        <w:tc>
          <w:tcPr>
            <w:tcW w:w="147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ПДИ &lt;13&gt;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ИНЗ &lt;15&gt;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КУ &lt;16&gt;</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СНИ &lt;17</w:t>
            </w:r>
            <w:r w:rsidRPr="00B03566">
              <w:rPr>
                <w:rFonts w:ascii="Times New Roman" w:hAnsi="Times New Roman" w:cs="Times New Roman"/>
                <w:sz w:val="24"/>
                <w:szCs w:val="24"/>
              </w:rPr>
              <w:lastRenderedPageBreak/>
              <w:t>&gt;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СОЦДИ &lt;18&gt;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УС &lt;19&gt;</w:t>
            </w:r>
          </w:p>
        </w:tc>
        <w:tc>
          <w:tcPr>
            <w:tcW w:w="6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ТУ &lt;20&gt;</w:t>
            </w:r>
          </w:p>
        </w:tc>
        <w:tc>
          <w:tcPr>
            <w:tcW w:w="7087"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ОТ2 &lt;21&gt;</w:t>
            </w:r>
          </w:p>
        </w:tc>
        <w:tc>
          <w:tcPr>
            <w:tcW w:w="85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ПНЗ &lt;22&gt;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w:t>
            </w:r>
            <w:r w:rsidRPr="00B03566">
              <w:rPr>
                <w:rFonts w:ascii="Times New Roman" w:hAnsi="Times New Roman" w:cs="Times New Roman"/>
                <w:sz w:val="24"/>
                <w:szCs w:val="24"/>
              </w:rPr>
              <w:lastRenderedPageBreak/>
              <w:t>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13 + гр. 14 + гр. 15 + гр. 16 + гр. 17 + гр. 18</w:t>
            </w:r>
            <w:r w:rsidRPr="00B03566">
              <w:rPr>
                <w:rFonts w:ascii="Times New Roman" w:hAnsi="Times New Roman" w:cs="Times New Roman"/>
                <w:sz w:val="24"/>
                <w:szCs w:val="24"/>
              </w:rPr>
              <w:lastRenderedPageBreak/>
              <w:t>)</w:t>
            </w:r>
          </w:p>
        </w:tc>
        <w:tc>
          <w:tcPr>
            <w:tcW w:w="5176"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w:t>
            </w:r>
            <w:r w:rsidRPr="00B03566">
              <w:rPr>
                <w:rFonts w:ascii="Times New Roman" w:hAnsi="Times New Roman" w:cs="Times New Roman"/>
                <w:sz w:val="24"/>
                <w:szCs w:val="24"/>
              </w:rPr>
              <w:lastRenderedPageBreak/>
              <w:t>сего</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w:t>
            </w:r>
            <w:r w:rsidRPr="00B03566">
              <w:rPr>
                <w:rFonts w:ascii="Times New Roman" w:hAnsi="Times New Roman" w:cs="Times New Roman"/>
                <w:sz w:val="24"/>
                <w:szCs w:val="24"/>
              </w:rPr>
              <w:lastRenderedPageBreak/>
              <w:t>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w:t>
            </w:r>
            <w:r w:rsidRPr="00B03566">
              <w:rPr>
                <w:rFonts w:ascii="Times New Roman" w:hAnsi="Times New Roman" w:cs="Times New Roman"/>
                <w:sz w:val="24"/>
                <w:szCs w:val="24"/>
              </w:rPr>
              <w:lastRenderedPageBreak/>
              <w:t>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28 + гр. 29 + гр. 30 + гр. 31 + гр. 32 + гр. 33</w:t>
            </w:r>
            <w:r w:rsidRPr="00B03566">
              <w:rPr>
                <w:rFonts w:ascii="Times New Roman" w:hAnsi="Times New Roman" w:cs="Times New Roman"/>
                <w:sz w:val="24"/>
                <w:szCs w:val="24"/>
              </w:rPr>
              <w:lastRenderedPageBreak/>
              <w:t>)</w:t>
            </w:r>
          </w:p>
        </w:tc>
        <w:tc>
          <w:tcPr>
            <w:tcW w:w="6237"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довольствия военнослужащих и сотрудников, имеющих специальные </w:t>
            </w:r>
            <w:r w:rsidRPr="00B03566">
              <w:rPr>
                <w:rFonts w:ascii="Times New Roman" w:hAnsi="Times New Roman" w:cs="Times New Roman"/>
                <w:sz w:val="24"/>
                <w:szCs w:val="24"/>
              </w:rPr>
              <w:lastRenderedPageBreak/>
              <w:t>звания</w:t>
            </w:r>
          </w:p>
        </w:tc>
        <w:tc>
          <w:tcPr>
            <w:tcW w:w="136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7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w:t>
            </w:r>
          </w:p>
        </w:tc>
        <w:tc>
          <w:tcPr>
            <w:tcW w:w="0" w:type="auto"/>
            <w:vMerge/>
          </w:tcPr>
          <w:p w:rsidR="007807C9" w:rsidRPr="00B03566" w:rsidRDefault="007807C9">
            <w:pPr>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&lt;14&gt;</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довольствия военнослужащих и сотрудников, имеющих специальные </w:t>
            </w:r>
            <w:r w:rsidRPr="00B03566">
              <w:rPr>
                <w:rFonts w:ascii="Times New Roman" w:hAnsi="Times New Roman" w:cs="Times New Roman"/>
                <w:sz w:val="24"/>
                <w:szCs w:val="24"/>
              </w:rPr>
              <w:lastRenderedPageBreak/>
              <w:t>звания</w:t>
            </w:r>
          </w:p>
        </w:tc>
        <w:tc>
          <w:tcPr>
            <w:tcW w:w="226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13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0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1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7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2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49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85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r>
      <w:tr w:rsidR="00B03566" w:rsidRPr="00B03566">
        <w:tblPrEx>
          <w:tblBorders>
            <w:left w:val="single" w:sz="4" w:space="0" w:color="auto"/>
            <w:right w:val="single" w:sz="4" w:space="0" w:color="auto"/>
          </w:tblBorders>
        </w:tblPrEx>
        <w:tc>
          <w:tcPr>
            <w:tcW w:w="113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bottom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13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893"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417"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08" w:type="dxa"/>
            <w:tcBorders>
              <w:top w:val="nil"/>
            </w:tcBorders>
          </w:tcPr>
          <w:p w:rsidR="007807C9" w:rsidRPr="00B03566" w:rsidRDefault="007807C9">
            <w:pPr>
              <w:spacing w:after="1" w:line="220" w:lineRule="atLeast"/>
              <w:rPr>
                <w:rFonts w:ascii="Times New Roman" w:hAnsi="Times New Roman" w:cs="Times New Roman"/>
                <w:sz w:val="24"/>
                <w:szCs w:val="24"/>
              </w:rPr>
            </w:pPr>
          </w:p>
        </w:tc>
        <w:tc>
          <w:tcPr>
            <w:tcW w:w="1013"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672" w:type="dxa"/>
          </w:tcPr>
          <w:p w:rsidR="007807C9" w:rsidRPr="00B03566" w:rsidRDefault="007807C9">
            <w:pPr>
              <w:spacing w:after="1" w:line="220" w:lineRule="atLeast"/>
              <w:rPr>
                <w:rFonts w:ascii="Times New Roman" w:hAnsi="Times New Roman" w:cs="Times New Roman"/>
                <w:sz w:val="24"/>
                <w:szCs w:val="24"/>
              </w:rPr>
            </w:pPr>
          </w:p>
        </w:tc>
        <w:tc>
          <w:tcPr>
            <w:tcW w:w="1214" w:type="dxa"/>
          </w:tcPr>
          <w:p w:rsidR="007807C9" w:rsidRPr="00B03566" w:rsidRDefault="007807C9">
            <w:pPr>
              <w:spacing w:after="1" w:line="220" w:lineRule="atLeast"/>
              <w:rPr>
                <w:rFonts w:ascii="Times New Roman" w:hAnsi="Times New Roman" w:cs="Times New Roman"/>
                <w:sz w:val="24"/>
                <w:szCs w:val="24"/>
              </w:rPr>
            </w:pPr>
          </w:p>
        </w:tc>
        <w:tc>
          <w:tcPr>
            <w:tcW w:w="499"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521" w:type="dxa"/>
            <w:gridSpan w:val="9"/>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5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7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lastRenderedPageBreak/>
              <w:t>--------------------------------</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&lt;12&gt; ОТ1 - на оплату труда работников, непосредственно связанных с выполнением работы, денежное довольствие военнослужащих (сотрудников, имеющих специальное звание), непосредственно связанных с выполнением работы, и обязательные страховые взносы указанных работников.</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&lt;13&gt; МЗ и ПДИ -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&lt;14&gt; ГСМ - на горюче-смазочные материалы, потребляемые (используемые) в процессе выполнения работы.</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&lt;15&gt; ИНЗ - на иные расходы, непосредственно связанные с выполнением работы.</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&lt;16&gt; КУ - на оплату коммунальных услуг.</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&lt;17&gt; СНИ - на содержание объектов недвижимого имущества, а также затраты на аренду указанного имущества</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&lt;18&gt; СОЦДИ - на содержание объектов особо ценного движимого имущества и имущества, а также затраты на аренду указанного имущества</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&lt;19&gt; УС - на приобретение услуг связи.</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&lt;20&gt; ТУ - на приобретение транспортных услуг.</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&lt;21&gt; ОТ2 - на оплату труда работников, которые не принимают непосредственного участия в выполнении работы, денежное довольствие военнослужащих (сотрудников, имеющих специальное звание), которые не принимают непосредственного участия в выполнении работы, и обязательные страховые взносы указанных работников, включая административно-управленческий персонал.</w:t>
            </w:r>
          </w:p>
          <w:p w:rsidR="007807C9" w:rsidRPr="00B03566" w:rsidRDefault="007807C9">
            <w:pPr>
              <w:spacing w:after="1" w:line="220" w:lineRule="atLeast"/>
              <w:ind w:firstLine="283"/>
              <w:jc w:val="both"/>
              <w:rPr>
                <w:rFonts w:ascii="Times New Roman" w:hAnsi="Times New Roman" w:cs="Times New Roman"/>
                <w:sz w:val="24"/>
                <w:szCs w:val="24"/>
              </w:rPr>
            </w:pPr>
            <w:r w:rsidRPr="00B03566">
              <w:rPr>
                <w:rFonts w:ascii="Times New Roman" w:hAnsi="Times New Roman" w:cs="Times New Roman"/>
                <w:sz w:val="24"/>
                <w:szCs w:val="24"/>
              </w:rPr>
              <w:t>&lt;22&gt; ПНЗ - на прочие общехозяйственные нужды.</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2.3. Справочно: объем дополнительных бюджетных ассигнований на совершенствование оплаты труда отдельных категорий работников федеральных учреждений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gridCol w:w="4535"/>
      </w:tblGrid>
      <w:tr w:rsidR="00B03566" w:rsidRPr="00B03566">
        <w:tc>
          <w:tcPr>
            <w:tcW w:w="13605" w:type="dxa"/>
            <w:gridSpan w:val="3"/>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453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453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453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453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453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453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r>
      <w:tr w:rsidR="00B03566" w:rsidRPr="00B03566">
        <w:tblPrEx>
          <w:tblBorders>
            <w:left w:val="single" w:sz="4" w:space="0" w:color="auto"/>
            <w:right w:val="single" w:sz="4" w:space="0" w:color="auto"/>
          </w:tblBorders>
        </w:tblPrEx>
        <w:tc>
          <w:tcPr>
            <w:tcW w:w="4535" w:type="dxa"/>
          </w:tcPr>
          <w:p w:rsidR="007807C9" w:rsidRPr="00B03566" w:rsidRDefault="007807C9">
            <w:pPr>
              <w:spacing w:after="1" w:line="220" w:lineRule="atLeast"/>
              <w:rPr>
                <w:rFonts w:ascii="Times New Roman" w:hAnsi="Times New Roman" w:cs="Times New Roman"/>
                <w:sz w:val="24"/>
                <w:szCs w:val="24"/>
              </w:rPr>
            </w:pPr>
          </w:p>
        </w:tc>
        <w:tc>
          <w:tcPr>
            <w:tcW w:w="4535" w:type="dxa"/>
          </w:tcPr>
          <w:p w:rsidR="007807C9" w:rsidRPr="00B03566" w:rsidRDefault="007807C9">
            <w:pPr>
              <w:spacing w:after="1" w:line="220" w:lineRule="atLeast"/>
              <w:rPr>
                <w:rFonts w:ascii="Times New Roman" w:hAnsi="Times New Roman" w:cs="Times New Roman"/>
                <w:sz w:val="24"/>
                <w:szCs w:val="24"/>
              </w:rPr>
            </w:pPr>
          </w:p>
        </w:tc>
        <w:tc>
          <w:tcPr>
            <w:tcW w:w="453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5</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2.4. Корректировка объема бюджетных ассигнований</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2.4.1. Корректировка объема бюджетных ассигнований в связи с применением коэффициента приведения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020"/>
        <w:gridCol w:w="5839"/>
        <w:gridCol w:w="1020"/>
        <w:gridCol w:w="1020"/>
        <w:gridCol w:w="1134"/>
        <w:gridCol w:w="1134"/>
        <w:gridCol w:w="1134"/>
      </w:tblGrid>
      <w:tr w:rsidR="00B03566" w:rsidRPr="00B03566">
        <w:tc>
          <w:tcPr>
            <w:tcW w:w="130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w:t>
            </w:r>
          </w:p>
        </w:tc>
        <w:tc>
          <w:tcPr>
            <w:tcW w:w="583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40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304"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30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583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304"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коэффициента приведения, всего</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федеральных государственных учреждений, подлежащая индексации в соответствии с действующим </w:t>
            </w:r>
            <w:r w:rsidRPr="00B03566">
              <w:rPr>
                <w:rFonts w:ascii="Times New Roman" w:hAnsi="Times New Roman" w:cs="Times New Roman"/>
                <w:sz w:val="24"/>
                <w:szCs w:val="24"/>
              </w:rPr>
              <w:lastRenderedPageBreak/>
              <w:t>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(выполнения работы), с учетом срока его полезного использования,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горюче-смазочные материалы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оказанием государственной услуги (выполнением работы)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012040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012050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012060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012070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012080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012090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связи с применением коэффициента приведения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(выполнения работы), с учетом срока его полезного использования,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оказанием государственной услуги (выполнением работы)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900040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900050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900060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900070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приобретение транспортных услуг</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900080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900090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6</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2.4.2. Корректировка объема бюджетных ассигнований в случаях, устанавливаемых порядком расчета нормативных затрат на выполнение работы, принятым в соответствии с пунктом 28 Положения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020"/>
        <w:gridCol w:w="5839"/>
        <w:gridCol w:w="1020"/>
        <w:gridCol w:w="1020"/>
        <w:gridCol w:w="1134"/>
        <w:gridCol w:w="1134"/>
        <w:gridCol w:w="1134"/>
      </w:tblGrid>
      <w:tr w:rsidR="00B03566" w:rsidRPr="00B03566">
        <w:tc>
          <w:tcPr>
            <w:tcW w:w="130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w:t>
            </w:r>
          </w:p>
        </w:tc>
        <w:tc>
          <w:tcPr>
            <w:tcW w:w="583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40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304"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30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583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304"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5839" w:type="dxa"/>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случаях, установленных порядком расчета нормативных затрат на выполнение работы, принятым в соответствии с пунктом 28 Положения, всего</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оплату труда и начисления на выплаты по оплате </w:t>
            </w:r>
            <w:r w:rsidRPr="00B03566">
              <w:rPr>
                <w:rFonts w:ascii="Times New Roman" w:hAnsi="Times New Roman" w:cs="Times New Roman"/>
                <w:sz w:val="24"/>
                <w:szCs w:val="24"/>
              </w:rPr>
              <w:lastRenderedPageBreak/>
              <w:t>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приобретение материальных запасов и на приобретение движимого имущества (основных средств и нематериальных активов), используемого </w:t>
            </w:r>
            <w:r w:rsidRPr="00B03566">
              <w:rPr>
                <w:rFonts w:ascii="Times New Roman" w:hAnsi="Times New Roman" w:cs="Times New Roman"/>
                <w:sz w:val="24"/>
                <w:szCs w:val="24"/>
              </w:rPr>
              <w:lastRenderedPageBreak/>
              <w:t>в процессе оказания государственной услуги (выполнения работы), с учетом срока его полезного использования,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оказанием государственной услуги (выполнением работы)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012040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012050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012060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012070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012080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012090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случаях, установленных порядком расчета нормативных затрат на выполнение работы, принятым в соответствии с пунктом 28 Положения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оплата труда работников федеральных государственных учреждений, подлежащая индексации в соответствии с действующим законодательством</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(выполнения работы), с учетом срока его полезного использования,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оказанием государственной услуги (выполнением работы)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900040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900050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900060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900070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900080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900090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7</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2.4.3. Корректировка объема бюджетных ассигнований в случаях, предусмотренных пунктом 41 Положения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020"/>
        <w:gridCol w:w="5839"/>
        <w:gridCol w:w="1020"/>
        <w:gridCol w:w="1020"/>
        <w:gridCol w:w="1134"/>
        <w:gridCol w:w="1134"/>
        <w:gridCol w:w="1134"/>
      </w:tblGrid>
      <w:tr w:rsidR="00B03566" w:rsidRPr="00B03566">
        <w:tc>
          <w:tcPr>
            <w:tcW w:w="130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w:t>
            </w:r>
          </w:p>
        </w:tc>
        <w:tc>
          <w:tcPr>
            <w:tcW w:w="583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40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304"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30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583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304"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Корректировка объема бюджетных ассигнований в </w:t>
            </w:r>
            <w:r w:rsidRPr="00B03566">
              <w:rPr>
                <w:rFonts w:ascii="Times New Roman" w:hAnsi="Times New Roman" w:cs="Times New Roman"/>
                <w:sz w:val="24"/>
                <w:szCs w:val="24"/>
              </w:rPr>
              <w:lastRenderedPageBreak/>
              <w:t>случаях, предусмотренных пунктом 41 Положения, всего</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иные расходы, не зависящие от размера оплаты труда работников федеральных государственных </w:t>
            </w:r>
            <w:r w:rsidRPr="00B03566">
              <w:rPr>
                <w:rFonts w:ascii="Times New Roman" w:hAnsi="Times New Roman" w:cs="Times New Roman"/>
                <w:sz w:val="24"/>
                <w:szCs w:val="24"/>
              </w:rPr>
              <w:lastRenderedPageBreak/>
              <w:t>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(выполнения работы), с учетом срока его полезного использования,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оказанием государственной услуги (выполнением работы)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012040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012050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012060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012070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012080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012090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случаях, предусмотренных пунктом 41 Положения</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(выполнения работы), с учетом срока его полезного использования,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иные затраты, непосредственно связанные с оказанием государственной услуги (выполнением работы)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900040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900050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900060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900070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900080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900090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8</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2.5. Корректировка объема бюджетных ассигнований в связи с применением территориального корректирующего коэффициента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020"/>
        <w:gridCol w:w="5839"/>
        <w:gridCol w:w="1020"/>
        <w:gridCol w:w="1020"/>
        <w:gridCol w:w="1134"/>
        <w:gridCol w:w="1134"/>
        <w:gridCol w:w="1134"/>
      </w:tblGrid>
      <w:tr w:rsidR="00B03566" w:rsidRPr="00B03566">
        <w:tc>
          <w:tcPr>
            <w:tcW w:w="130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Общероссийскому классификатору территорий муниципальных образов</w:t>
            </w:r>
            <w:r w:rsidRPr="00B03566">
              <w:rPr>
                <w:rFonts w:ascii="Times New Roman" w:hAnsi="Times New Roman" w:cs="Times New Roman"/>
                <w:sz w:val="24"/>
                <w:szCs w:val="24"/>
              </w:rPr>
              <w:lastRenderedPageBreak/>
              <w:t>аний (ОКТМО)</w:t>
            </w:r>
          </w:p>
        </w:tc>
        <w:tc>
          <w:tcPr>
            <w:tcW w:w="583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40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304"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w:t>
            </w:r>
            <w:r w:rsidRPr="00B03566">
              <w:rPr>
                <w:rFonts w:ascii="Times New Roman" w:hAnsi="Times New Roman" w:cs="Times New Roman"/>
                <w:sz w:val="24"/>
                <w:szCs w:val="24"/>
              </w:rPr>
              <w:lastRenderedPageBreak/>
              <w:t>ый год)</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30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583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3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304"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территориального корректирующего коэффициента, всего</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304"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583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связи с применением территориального корректирующего коэффициента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900011</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900012</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900013</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900014</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труда работников федеральных государственных учреждений</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900015</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900016</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163"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900030</w:t>
            </w: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2.6. Корректировка объема бюджетных ассигнований в связи с применением коэффициента выравнивания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907"/>
        <w:gridCol w:w="1247"/>
        <w:gridCol w:w="1247"/>
        <w:gridCol w:w="1247"/>
        <w:gridCol w:w="1247"/>
        <w:gridCol w:w="1247"/>
        <w:gridCol w:w="1247"/>
        <w:gridCol w:w="1247"/>
        <w:gridCol w:w="1247"/>
        <w:gridCol w:w="1247"/>
      </w:tblGrid>
      <w:tr w:rsidR="00B03566" w:rsidRPr="00B03566">
        <w:tc>
          <w:tcPr>
            <w:tcW w:w="147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74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Планируемый объем субсидии на финансовое обеспечение выполнения государственного задания, необходимый учреждению для выполнения государственного задания</w:t>
            </w:r>
          </w:p>
        </w:tc>
        <w:tc>
          <w:tcPr>
            <w:tcW w:w="3741"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предусмотренных главному распорядителю средств федерального бюджета на предоставление субсидии на финансовое обеспечение выполнения государственного задания</w:t>
            </w:r>
          </w:p>
        </w:tc>
        <w:tc>
          <w:tcPr>
            <w:tcW w:w="3741"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Коэффициент выравнивания</w:t>
            </w:r>
          </w:p>
        </w:tc>
      </w:tr>
      <w:tr w:rsidR="00B03566" w:rsidRPr="00B03566">
        <w:tc>
          <w:tcPr>
            <w:tcW w:w="1474" w:type="dxa"/>
            <w:vMerge/>
            <w:tcBorders>
              <w:left w:val="nil"/>
            </w:tcBorders>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3)</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 (гр. 7 / гр. 4)</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8 / гр. 5)</w:t>
            </w:r>
          </w:p>
        </w:tc>
      </w:tr>
      <w:tr w:rsidR="00B03566" w:rsidRPr="00B03566">
        <w:tc>
          <w:tcPr>
            <w:tcW w:w="147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left w:val="single" w:sz="4" w:space="0" w:color="auto"/>
            <w:right w:val="single" w:sz="4" w:space="0" w:color="auto"/>
          </w:tblBorders>
        </w:tblPrEx>
        <w:tc>
          <w:tcPr>
            <w:tcW w:w="1474" w:type="dxa"/>
            <w:vAlign w:val="center"/>
          </w:tcPr>
          <w:p w:rsidR="007807C9" w:rsidRPr="00B03566" w:rsidRDefault="007807C9">
            <w:pPr>
              <w:spacing w:after="1" w:line="220" w:lineRule="atLeast"/>
              <w:rPr>
                <w:rFonts w:ascii="Times New Roman" w:hAnsi="Times New Roman" w:cs="Times New Roman"/>
                <w:sz w:val="24"/>
                <w:szCs w:val="24"/>
              </w:rPr>
            </w:pPr>
          </w:p>
        </w:tc>
        <w:tc>
          <w:tcPr>
            <w:tcW w:w="907"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r>
      <w:tr w:rsidR="00B03566" w:rsidRPr="00B03566">
        <w:tblPrEx>
          <w:tblBorders>
            <w:left w:val="single" w:sz="4" w:space="0" w:color="auto"/>
            <w:right w:val="single" w:sz="4" w:space="0" w:color="auto"/>
          </w:tblBorders>
        </w:tblPrEx>
        <w:tc>
          <w:tcPr>
            <w:tcW w:w="1474" w:type="dxa"/>
            <w:vAlign w:val="center"/>
          </w:tcPr>
          <w:p w:rsidR="007807C9" w:rsidRPr="00B03566" w:rsidRDefault="007807C9">
            <w:pPr>
              <w:spacing w:after="1" w:line="220" w:lineRule="atLeast"/>
              <w:rPr>
                <w:rFonts w:ascii="Times New Roman" w:hAnsi="Times New Roman" w:cs="Times New Roman"/>
                <w:sz w:val="24"/>
                <w:szCs w:val="24"/>
              </w:rPr>
            </w:pPr>
          </w:p>
        </w:tc>
        <w:tc>
          <w:tcPr>
            <w:tcW w:w="907"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vAlign w:val="center"/>
          </w:tcPr>
          <w:p w:rsidR="007807C9" w:rsidRPr="00B03566" w:rsidRDefault="007807C9">
            <w:pPr>
              <w:spacing w:after="1" w:line="220" w:lineRule="atLeast"/>
              <w:rPr>
                <w:rFonts w:ascii="Times New Roman" w:hAnsi="Times New Roman" w:cs="Times New Roman"/>
                <w:sz w:val="24"/>
                <w:szCs w:val="24"/>
              </w:rPr>
            </w:pPr>
          </w:p>
        </w:tc>
        <w:tc>
          <w:tcPr>
            <w:tcW w:w="90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r>
      <w:tr w:rsidR="00B03566" w:rsidRPr="00B03566">
        <w:tblPrEx>
          <w:tblBorders>
            <w:right w:val="single" w:sz="4" w:space="0" w:color="auto"/>
          </w:tblBorders>
        </w:tblPrEx>
        <w:tc>
          <w:tcPr>
            <w:tcW w:w="1474" w:type="dxa"/>
            <w:tcBorders>
              <w:left w:val="nil"/>
              <w:bottom w:val="nil"/>
            </w:tcBorders>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07"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w:t>
            </w: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2.7. Справочно: объем бюджетных ассигнований в связи с применением отраслевого корректирующего коэффициента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0512077 с. 9</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Сведения о государственных услугах, оказываемых на основании государственного социального заказа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077"/>
        <w:gridCol w:w="1445"/>
        <w:gridCol w:w="624"/>
        <w:gridCol w:w="2486"/>
        <w:gridCol w:w="567"/>
        <w:gridCol w:w="850"/>
        <w:gridCol w:w="1681"/>
        <w:gridCol w:w="1681"/>
        <w:gridCol w:w="1682"/>
      </w:tblGrid>
      <w:tr w:rsidR="00B03566" w:rsidRPr="00B03566">
        <w:tc>
          <w:tcPr>
            <w:tcW w:w="147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по Общероссийскому классификатору продукции по видам экономической деятельности (ОКПД2)</w:t>
            </w:r>
          </w:p>
        </w:tc>
        <w:tc>
          <w:tcPr>
            <w:tcW w:w="10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144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 оказывающего государственную услугу</w:t>
            </w:r>
          </w:p>
        </w:tc>
        <w:tc>
          <w:tcPr>
            <w:tcW w:w="3110"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Государственная услуга</w:t>
            </w:r>
          </w:p>
        </w:tc>
        <w:tc>
          <w:tcPr>
            <w:tcW w:w="6461"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Показатель объема</w:t>
            </w:r>
          </w:p>
        </w:tc>
      </w:tr>
      <w:tr w:rsidR="00B03566" w:rsidRPr="00B03566">
        <w:tc>
          <w:tcPr>
            <w:tcW w:w="1474" w:type="dxa"/>
            <w:vMerge/>
            <w:tcBorders>
              <w:left w:val="nil"/>
            </w:tcBorders>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445" w:type="dxa"/>
            <w:vMerge/>
          </w:tcPr>
          <w:p w:rsidR="007807C9" w:rsidRPr="00B03566" w:rsidRDefault="007807C9">
            <w:pPr>
              <w:rPr>
                <w:rFonts w:ascii="Times New Roman" w:hAnsi="Times New Roman" w:cs="Times New Roman"/>
                <w:sz w:val="24"/>
                <w:szCs w:val="24"/>
              </w:rPr>
            </w:pP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486"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показатели, отражающие отраслевую специфику государственной услуги (содержание, условия (формы) оказания государственной услуги)</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единицы измерения</w:t>
            </w:r>
          </w:p>
        </w:tc>
        <w:tc>
          <w:tcPr>
            <w:tcW w:w="504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w:t>
            </w:r>
          </w:p>
        </w:tc>
      </w:tr>
      <w:tr w:rsidR="00B03566" w:rsidRPr="00B03566">
        <w:tc>
          <w:tcPr>
            <w:tcW w:w="1474" w:type="dxa"/>
            <w:vMerge/>
            <w:tcBorders>
              <w:left w:val="nil"/>
            </w:tcBorders>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445" w:type="dxa"/>
            <w:vMerge/>
          </w:tcPr>
          <w:p w:rsidR="007807C9" w:rsidRPr="00B03566" w:rsidRDefault="007807C9">
            <w:pPr>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2486"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68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47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48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6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68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r>
      <w:tr w:rsidR="00B03566" w:rsidRPr="00B03566">
        <w:tblPrEx>
          <w:tblBorders>
            <w:left w:val="single" w:sz="4" w:space="0" w:color="auto"/>
            <w:right w:val="single" w:sz="4" w:space="0" w:color="auto"/>
          </w:tblBorders>
        </w:tblPrEx>
        <w:tc>
          <w:tcPr>
            <w:tcW w:w="1474"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445" w:type="dxa"/>
            <w:vMerge w:val="restart"/>
          </w:tcPr>
          <w:p w:rsidR="007807C9" w:rsidRPr="00B03566" w:rsidRDefault="007807C9">
            <w:pPr>
              <w:spacing w:after="1" w:line="220" w:lineRule="atLeast"/>
              <w:rPr>
                <w:rFonts w:ascii="Times New Roman" w:hAnsi="Times New Roman" w:cs="Times New Roman"/>
                <w:sz w:val="24"/>
                <w:szCs w:val="24"/>
              </w:rPr>
            </w:pPr>
          </w:p>
        </w:tc>
        <w:tc>
          <w:tcPr>
            <w:tcW w:w="624" w:type="dxa"/>
            <w:vMerge w:val="restart"/>
          </w:tcPr>
          <w:p w:rsidR="007807C9" w:rsidRPr="00B03566" w:rsidRDefault="007807C9">
            <w:pPr>
              <w:spacing w:after="1" w:line="220" w:lineRule="atLeast"/>
              <w:rPr>
                <w:rFonts w:ascii="Times New Roman" w:hAnsi="Times New Roman" w:cs="Times New Roman"/>
                <w:sz w:val="24"/>
                <w:szCs w:val="24"/>
              </w:rPr>
            </w:pPr>
          </w:p>
        </w:tc>
        <w:tc>
          <w:tcPr>
            <w:tcW w:w="2486" w:type="dxa"/>
            <w:vMerge w:val="restart"/>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445" w:type="dxa"/>
            <w:vMerge/>
          </w:tcPr>
          <w:p w:rsidR="007807C9" w:rsidRPr="00B03566" w:rsidRDefault="007807C9">
            <w:pPr>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2486" w:type="dxa"/>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445" w:type="dxa"/>
            <w:vMerge/>
          </w:tcPr>
          <w:p w:rsidR="007807C9" w:rsidRPr="00B03566" w:rsidRDefault="007807C9">
            <w:pPr>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2486" w:type="dxa"/>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vMerge w:val="restart"/>
          </w:tcPr>
          <w:p w:rsidR="007807C9" w:rsidRPr="00B03566" w:rsidRDefault="007807C9">
            <w:pPr>
              <w:spacing w:after="1" w:line="220" w:lineRule="atLeast"/>
              <w:rPr>
                <w:rFonts w:ascii="Times New Roman" w:hAnsi="Times New Roman" w:cs="Times New Roman"/>
                <w:sz w:val="24"/>
                <w:szCs w:val="24"/>
              </w:rPr>
            </w:pPr>
          </w:p>
        </w:tc>
        <w:tc>
          <w:tcPr>
            <w:tcW w:w="1077" w:type="dxa"/>
            <w:vMerge w:val="restart"/>
          </w:tcPr>
          <w:p w:rsidR="007807C9" w:rsidRPr="00B03566" w:rsidRDefault="007807C9">
            <w:pPr>
              <w:spacing w:after="1" w:line="220" w:lineRule="atLeast"/>
              <w:rPr>
                <w:rFonts w:ascii="Times New Roman" w:hAnsi="Times New Roman" w:cs="Times New Roman"/>
                <w:sz w:val="24"/>
                <w:szCs w:val="24"/>
              </w:rPr>
            </w:pPr>
          </w:p>
        </w:tc>
        <w:tc>
          <w:tcPr>
            <w:tcW w:w="1445" w:type="dxa"/>
            <w:vMerge w:val="restart"/>
          </w:tcPr>
          <w:p w:rsidR="007807C9" w:rsidRPr="00B03566" w:rsidRDefault="007807C9">
            <w:pPr>
              <w:spacing w:after="1" w:line="220" w:lineRule="atLeast"/>
              <w:rPr>
                <w:rFonts w:ascii="Times New Roman" w:hAnsi="Times New Roman" w:cs="Times New Roman"/>
                <w:sz w:val="24"/>
                <w:szCs w:val="24"/>
              </w:rPr>
            </w:pPr>
          </w:p>
        </w:tc>
        <w:tc>
          <w:tcPr>
            <w:tcW w:w="624" w:type="dxa"/>
            <w:vMerge w:val="restart"/>
          </w:tcPr>
          <w:p w:rsidR="007807C9" w:rsidRPr="00B03566" w:rsidRDefault="007807C9">
            <w:pPr>
              <w:spacing w:after="1" w:line="220" w:lineRule="atLeast"/>
              <w:rPr>
                <w:rFonts w:ascii="Times New Roman" w:hAnsi="Times New Roman" w:cs="Times New Roman"/>
                <w:sz w:val="24"/>
                <w:szCs w:val="24"/>
              </w:rPr>
            </w:pPr>
          </w:p>
        </w:tc>
        <w:tc>
          <w:tcPr>
            <w:tcW w:w="2486" w:type="dxa"/>
            <w:vMerge w:val="restart"/>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445" w:type="dxa"/>
            <w:vMerge/>
          </w:tcPr>
          <w:p w:rsidR="007807C9" w:rsidRPr="00B03566" w:rsidRDefault="007807C9">
            <w:pPr>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2486" w:type="dxa"/>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74"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445" w:type="dxa"/>
            <w:vMerge/>
          </w:tcPr>
          <w:p w:rsidR="007807C9" w:rsidRPr="00B03566" w:rsidRDefault="007807C9">
            <w:pPr>
              <w:rPr>
                <w:rFonts w:ascii="Times New Roman" w:hAnsi="Times New Roman" w:cs="Times New Roman"/>
                <w:sz w:val="24"/>
                <w:szCs w:val="24"/>
              </w:rPr>
            </w:pPr>
          </w:p>
        </w:tc>
        <w:tc>
          <w:tcPr>
            <w:tcW w:w="624" w:type="dxa"/>
            <w:vMerge/>
          </w:tcPr>
          <w:p w:rsidR="007807C9" w:rsidRPr="00B03566" w:rsidRDefault="007807C9">
            <w:pPr>
              <w:rPr>
                <w:rFonts w:ascii="Times New Roman" w:hAnsi="Times New Roman" w:cs="Times New Roman"/>
                <w:sz w:val="24"/>
                <w:szCs w:val="24"/>
              </w:rPr>
            </w:pPr>
          </w:p>
        </w:tc>
        <w:tc>
          <w:tcPr>
            <w:tcW w:w="2486" w:type="dxa"/>
            <w:vMerge/>
          </w:tcPr>
          <w:p w:rsidR="007807C9" w:rsidRPr="00B03566" w:rsidRDefault="007807C9">
            <w:pPr>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1" w:type="dxa"/>
          </w:tcPr>
          <w:p w:rsidR="007807C9" w:rsidRPr="00B03566" w:rsidRDefault="007807C9">
            <w:pPr>
              <w:spacing w:after="1" w:line="220" w:lineRule="atLeast"/>
              <w:rPr>
                <w:rFonts w:ascii="Times New Roman" w:hAnsi="Times New Roman" w:cs="Times New Roman"/>
                <w:sz w:val="24"/>
                <w:szCs w:val="24"/>
              </w:rPr>
            </w:pPr>
          </w:p>
        </w:tc>
        <w:tc>
          <w:tcPr>
            <w:tcW w:w="1682"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Сведения о нормативных правовых (правовых) актах Российской Федерации о порядке формирования государственного задания на оказание государственных услуг (выполнение работ) и (или) актах соответствующих федеральных органов исполнительной власти, устанавливающих порядок определения нормативных затрат на оказание государственных услуг (выполнение работ) подведомственными федеральными государственными учреждениями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757"/>
        <w:gridCol w:w="1531"/>
        <w:gridCol w:w="3798"/>
        <w:gridCol w:w="5443"/>
      </w:tblGrid>
      <w:tr w:rsidR="00B03566" w:rsidRPr="00B03566">
        <w:tc>
          <w:tcPr>
            <w:tcW w:w="13606"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107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379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544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107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379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544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107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3798" w:type="dxa"/>
          </w:tcPr>
          <w:p w:rsidR="007807C9" w:rsidRPr="00B03566" w:rsidRDefault="007807C9">
            <w:pPr>
              <w:spacing w:after="1" w:line="220" w:lineRule="atLeast"/>
              <w:rPr>
                <w:rFonts w:ascii="Times New Roman" w:hAnsi="Times New Roman" w:cs="Times New Roman"/>
                <w:sz w:val="24"/>
                <w:szCs w:val="24"/>
              </w:rPr>
            </w:pPr>
          </w:p>
        </w:tc>
        <w:tc>
          <w:tcPr>
            <w:tcW w:w="54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3798" w:type="dxa"/>
          </w:tcPr>
          <w:p w:rsidR="007807C9" w:rsidRPr="00B03566" w:rsidRDefault="007807C9">
            <w:pPr>
              <w:spacing w:after="1" w:line="220" w:lineRule="atLeast"/>
              <w:rPr>
                <w:rFonts w:ascii="Times New Roman" w:hAnsi="Times New Roman" w:cs="Times New Roman"/>
                <w:sz w:val="24"/>
                <w:szCs w:val="24"/>
              </w:rPr>
            </w:pPr>
          </w:p>
        </w:tc>
        <w:tc>
          <w:tcPr>
            <w:tcW w:w="54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07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3798" w:type="dxa"/>
          </w:tcPr>
          <w:p w:rsidR="007807C9" w:rsidRPr="00B03566" w:rsidRDefault="007807C9">
            <w:pPr>
              <w:spacing w:after="1" w:line="220" w:lineRule="atLeast"/>
              <w:rPr>
                <w:rFonts w:ascii="Times New Roman" w:hAnsi="Times New Roman" w:cs="Times New Roman"/>
                <w:sz w:val="24"/>
                <w:szCs w:val="24"/>
              </w:rPr>
            </w:pPr>
          </w:p>
        </w:tc>
        <w:tc>
          <w:tcPr>
            <w:tcW w:w="5443"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340"/>
        <w:gridCol w:w="2154"/>
        <w:gridCol w:w="340"/>
        <w:gridCol w:w="2494"/>
        <w:gridCol w:w="340"/>
        <w:gridCol w:w="680"/>
        <w:gridCol w:w="340"/>
        <w:gridCol w:w="3969"/>
      </w:tblGrid>
      <w:tr w:rsidR="00B03566" w:rsidRPr="00B03566">
        <w:tc>
          <w:tcPr>
            <w:tcW w:w="2948"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154"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94"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989"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2948"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154"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494"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989"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294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154"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514"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6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294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154"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514"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6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442"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514"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69"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397" w:bottom="850" w:left="397"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72</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по проведению научных исследований</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0512078</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___________ 20__ г.</w:t>
            </w: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Целевая статья</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изменения к документу - код 02)</w:t>
            </w: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nil"/>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в части проведения научных исследований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3912"/>
        <w:gridCol w:w="964"/>
        <w:gridCol w:w="2438"/>
        <w:gridCol w:w="2438"/>
        <w:gridCol w:w="2438"/>
      </w:tblGrid>
      <w:tr w:rsidR="00B03566" w:rsidRPr="00B03566">
        <w:tc>
          <w:tcPr>
            <w:tcW w:w="1417"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федерального государственного учреждения</w:t>
            </w:r>
          </w:p>
        </w:tc>
        <w:tc>
          <w:tcPr>
            <w:tcW w:w="391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731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417" w:type="dxa"/>
            <w:vMerge/>
            <w:tcBorders>
              <w:left w:val="nil"/>
            </w:tcBorders>
          </w:tcPr>
          <w:p w:rsidR="007807C9" w:rsidRPr="00B03566" w:rsidRDefault="007807C9">
            <w:pPr>
              <w:rPr>
                <w:rFonts w:ascii="Times New Roman" w:hAnsi="Times New Roman" w:cs="Times New Roman"/>
                <w:sz w:val="24"/>
                <w:szCs w:val="24"/>
              </w:rPr>
            </w:pPr>
          </w:p>
        </w:tc>
        <w:tc>
          <w:tcPr>
            <w:tcW w:w="3912"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43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391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43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3912"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 работам</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01001</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корректировка объема бюджетных ассигнований в случаях, установленных порядком определения нормативных затрат на выполнение работы, принятым в </w:t>
            </w:r>
            <w:r w:rsidRPr="00B03566">
              <w:rPr>
                <w:rFonts w:ascii="Times New Roman" w:hAnsi="Times New Roman" w:cs="Times New Roman"/>
                <w:sz w:val="24"/>
                <w:szCs w:val="24"/>
              </w:rPr>
              <w:lastRenderedPageBreak/>
              <w:t>соответствии с пунктом 28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утвержденного постановлением Правительства Российской Федерации от 26 июня 2015 г. N 640 (далее - Положение)</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01002</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случаях, предусмотренных пунктом 41 Положения</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01003</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территориального корректирующего коэффициента</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01004</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коэффициента выравнивания</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01005</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учреждению</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01010</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417" w:type="dxa"/>
            <w:tcBorders>
              <w:left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12"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по работам</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417" w:type="dxa"/>
            <w:tcBorders>
              <w:left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12"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Итого корректировка объема </w:t>
            </w:r>
            <w:r w:rsidRPr="00B03566">
              <w:rPr>
                <w:rFonts w:ascii="Times New Roman" w:hAnsi="Times New Roman" w:cs="Times New Roman"/>
                <w:sz w:val="24"/>
                <w:szCs w:val="24"/>
              </w:rPr>
              <w:lastRenderedPageBreak/>
              <w:t>бюджетных ассигнований в случаях, установленных порядком определения нормативных затрат на выполнение работы, принятым в соответствии с пунктом 28 Положения</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90002</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417" w:type="dxa"/>
            <w:tcBorders>
              <w:left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12"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случаях, предусмотренных пунктом 41 Положения</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417" w:type="dxa"/>
            <w:tcBorders>
              <w:left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12"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связи с применением территориального корректирующего коэффициента</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90004</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417" w:type="dxa"/>
            <w:tcBorders>
              <w:left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12"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связи с применением коэффициента выравнивания</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90005</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417" w:type="dxa"/>
            <w:tcBorders>
              <w:left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12"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объем бюджетных ассигнований на реализацию научных планов учреждений в плановом периоде</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90006</w:t>
            </w:r>
          </w:p>
        </w:tc>
        <w:tc>
          <w:tcPr>
            <w:tcW w:w="2438"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417" w:type="dxa"/>
            <w:tcBorders>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912" w:type="dxa"/>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90010</w:t>
            </w: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c>
          <w:tcPr>
            <w:tcW w:w="2438" w:type="dxa"/>
            <w:vAlign w:val="bottom"/>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в части проведения научных исследований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850"/>
        <w:gridCol w:w="964"/>
        <w:gridCol w:w="1984"/>
        <w:gridCol w:w="2268"/>
        <w:gridCol w:w="2268"/>
      </w:tblGrid>
      <w:tr w:rsidR="00B03566" w:rsidRPr="00B03566">
        <w:tc>
          <w:tcPr>
            <w:tcW w:w="5272"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6520"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5272" w:type="dxa"/>
            <w:vMerge/>
            <w:tcBorders>
              <w:left w:val="nil"/>
            </w:tcBorders>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5272"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Расходы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в части проведения научных исследований, всего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01111</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01112</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денежное довольствие приравненных к военнослужащим лиц (сотрудники, имеющие специальные звания), подлежащее индексации в соответствии с </w:t>
            </w:r>
            <w:r w:rsidRPr="00B03566">
              <w:rPr>
                <w:rFonts w:ascii="Times New Roman" w:hAnsi="Times New Roman" w:cs="Times New Roman"/>
                <w:sz w:val="24"/>
                <w:szCs w:val="24"/>
              </w:rPr>
              <w:lastRenderedPageBreak/>
              <w:t>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154</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01113</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выплаты, зависящие от размера оплаты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01114</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01115</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01116</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по проведению научных исследований, с учетом срока его полезного использования,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01120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01121</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выполнением работы по проведению научных исследований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01130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01140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содержание объектов недвижимого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01150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01160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01170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01180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расходы с особенностями планирования и исполнения</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860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01190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расходы с особенностями планирования и исполнения (включая отнесение расходов, которые увязаны с доходами бюджета в соответствии со статьей 35 Бюджетного кодекса Российской Федерации), осуществляемые в целях обеспечения технологического суверенитета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861</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01191</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расходы с особенностями планирования и исполнения (включая отнесение расходов, которые увязаны с доходами бюджета в соответствии со статьей 35 Бюджетного кодекса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863</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01192</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01200</w:t>
            </w: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реализацию научных планов учреждений в </w:t>
            </w:r>
            <w:r w:rsidRPr="00B03566">
              <w:rPr>
                <w:rFonts w:ascii="Times New Roman" w:hAnsi="Times New Roman" w:cs="Times New Roman"/>
                <w:sz w:val="24"/>
                <w:szCs w:val="24"/>
              </w:rPr>
              <w:lastRenderedPageBreak/>
              <w:t>плановом периоде</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01210</w:t>
            </w:r>
          </w:p>
        </w:tc>
        <w:tc>
          <w:tcPr>
            <w:tcW w:w="1984"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и начисления на выплаты по оплате труда в рамках реализации научных планов учреждений в плановом периоде</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126</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01211</w:t>
            </w:r>
          </w:p>
        </w:tc>
        <w:tc>
          <w:tcPr>
            <w:tcW w:w="1984"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коммунальные услуги в рамках реализации научных планов учреждений в плановом периоде</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370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01212</w:t>
            </w:r>
          </w:p>
        </w:tc>
        <w:tc>
          <w:tcPr>
            <w:tcW w:w="1984"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272"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прочие расходы в рамках реализации научных планов учреждений в плановом периоде</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890</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01213</w:t>
            </w:r>
          </w:p>
        </w:tc>
        <w:tc>
          <w:tcPr>
            <w:tcW w:w="1984"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0512078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Расчет объема бюджетных ассигнований на предоставление субсидий федеральным государственным учреждениям на финансовое обеспечение выполнения государственного задания на выполнение работ в части проведения научных исследований</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2.1. Расчет объема бюджетных ассигнований на выполнение работ в части проведения научных исследований</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2.1.1. Расчет объема бюджетных ассигнований на выполнение работ в части проведения научных исследований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1"/>
        <w:gridCol w:w="479"/>
        <w:gridCol w:w="455"/>
        <w:gridCol w:w="480"/>
        <w:gridCol w:w="614"/>
        <w:gridCol w:w="463"/>
        <w:gridCol w:w="461"/>
        <w:gridCol w:w="575"/>
        <w:gridCol w:w="570"/>
        <w:gridCol w:w="570"/>
        <w:gridCol w:w="480"/>
        <w:gridCol w:w="480"/>
        <w:gridCol w:w="349"/>
        <w:gridCol w:w="463"/>
        <w:gridCol w:w="309"/>
        <w:gridCol w:w="295"/>
        <w:gridCol w:w="257"/>
        <w:gridCol w:w="257"/>
        <w:gridCol w:w="557"/>
        <w:gridCol w:w="557"/>
        <w:gridCol w:w="457"/>
        <w:gridCol w:w="413"/>
        <w:gridCol w:w="414"/>
        <w:gridCol w:w="413"/>
        <w:gridCol w:w="257"/>
        <w:gridCol w:w="250"/>
        <w:gridCol w:w="238"/>
        <w:gridCol w:w="220"/>
        <w:gridCol w:w="248"/>
        <w:gridCol w:w="331"/>
        <w:gridCol w:w="249"/>
        <w:gridCol w:w="249"/>
        <w:gridCol w:w="257"/>
        <w:gridCol w:w="557"/>
        <w:gridCol w:w="557"/>
        <w:gridCol w:w="457"/>
        <w:gridCol w:w="413"/>
        <w:gridCol w:w="414"/>
        <w:gridCol w:w="413"/>
        <w:gridCol w:w="249"/>
      </w:tblGrid>
      <w:tr w:rsidR="00B03566" w:rsidRPr="00B03566">
        <w:tc>
          <w:tcPr>
            <w:tcW w:w="64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w:t>
            </w:r>
            <w:r w:rsidRPr="00B03566">
              <w:rPr>
                <w:rFonts w:ascii="Times New Roman" w:hAnsi="Times New Roman" w:cs="Times New Roman"/>
                <w:sz w:val="24"/>
                <w:szCs w:val="24"/>
              </w:rPr>
              <w:lastRenderedPageBreak/>
              <w:t>мер реестровой записи перечня</w:t>
            </w:r>
          </w:p>
        </w:tc>
        <w:tc>
          <w:tcPr>
            <w:tcW w:w="6584" w:type="dxa"/>
            <w:gridSpan w:val="8"/>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Работа</w:t>
            </w:r>
          </w:p>
        </w:tc>
        <w:tc>
          <w:tcPr>
            <w:tcW w:w="74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федера</w:t>
            </w:r>
            <w:r w:rsidRPr="00B03566">
              <w:rPr>
                <w:rFonts w:ascii="Times New Roman" w:hAnsi="Times New Roman" w:cs="Times New Roman"/>
                <w:sz w:val="24"/>
                <w:szCs w:val="24"/>
              </w:rPr>
              <w:lastRenderedPageBreak/>
              <w:t>льного государственного учреждения</w:t>
            </w:r>
          </w:p>
        </w:tc>
        <w:tc>
          <w:tcPr>
            <w:tcW w:w="171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Показатель объема</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 норм</w:t>
            </w:r>
            <w:r w:rsidRPr="00B03566">
              <w:rPr>
                <w:rFonts w:ascii="Times New Roman" w:hAnsi="Times New Roman" w:cs="Times New Roman"/>
                <w:sz w:val="24"/>
                <w:szCs w:val="24"/>
              </w:rPr>
              <w:lastRenderedPageBreak/>
              <w:t>ативных затрат на выполнение единицы работы, руб</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Размер </w:t>
            </w:r>
            <w:r w:rsidRPr="00B03566">
              <w:rPr>
                <w:rFonts w:ascii="Times New Roman" w:hAnsi="Times New Roman" w:cs="Times New Roman"/>
                <w:sz w:val="24"/>
                <w:szCs w:val="24"/>
              </w:rPr>
              <w:lastRenderedPageBreak/>
              <w:t>платы (цена, тариф), руб</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стр</w:t>
            </w:r>
            <w:r w:rsidRPr="00B03566">
              <w:rPr>
                <w:rFonts w:ascii="Times New Roman" w:hAnsi="Times New Roman" w:cs="Times New Roman"/>
                <w:sz w:val="24"/>
                <w:szCs w:val="24"/>
              </w:rPr>
              <w:lastRenderedPageBreak/>
              <w:t>оки</w:t>
            </w:r>
          </w:p>
        </w:tc>
        <w:tc>
          <w:tcPr>
            <w:tcW w:w="15241" w:type="dxa"/>
            <w:gridSpan w:val="2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8"/>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w:t>
            </w:r>
            <w:r w:rsidRPr="00B03566">
              <w:rPr>
                <w:rFonts w:ascii="Times New Roman" w:hAnsi="Times New Roman" w:cs="Times New Roman"/>
                <w:sz w:val="24"/>
                <w:szCs w:val="24"/>
              </w:rPr>
              <w:lastRenderedPageBreak/>
              <w:t>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18 + гр. 25 + гр. 27 + гр. 28 + гр. </w:t>
            </w:r>
            <w:r w:rsidRPr="00B03566">
              <w:rPr>
                <w:rFonts w:ascii="Times New Roman" w:hAnsi="Times New Roman" w:cs="Times New Roman"/>
                <w:sz w:val="24"/>
                <w:szCs w:val="24"/>
              </w:rPr>
              <w:lastRenderedPageBreak/>
              <w:t>29 + гр. 30 + гр. 31 + гр. 32 + гр. 33 + г</w:t>
            </w:r>
            <w:r w:rsidRPr="00B03566">
              <w:rPr>
                <w:rFonts w:ascii="Times New Roman" w:hAnsi="Times New Roman" w:cs="Times New Roman"/>
                <w:sz w:val="24"/>
                <w:szCs w:val="24"/>
              </w:rPr>
              <w:lastRenderedPageBreak/>
              <w:t>р. 40)</w:t>
            </w:r>
          </w:p>
        </w:tc>
        <w:tc>
          <w:tcPr>
            <w:tcW w:w="14447" w:type="dxa"/>
            <w:gridSpan w:val="2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w:t>
            </w:r>
            <w:r w:rsidRPr="00B03566">
              <w:rPr>
                <w:rFonts w:ascii="Times New Roman" w:hAnsi="Times New Roman" w:cs="Times New Roman"/>
                <w:sz w:val="24"/>
                <w:szCs w:val="24"/>
              </w:rPr>
              <w:lastRenderedPageBreak/>
              <w:t>вание</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w:t>
            </w:r>
            <w:r w:rsidRPr="00B03566">
              <w:rPr>
                <w:rFonts w:ascii="Times New Roman" w:hAnsi="Times New Roman" w:cs="Times New Roman"/>
                <w:sz w:val="24"/>
                <w:szCs w:val="24"/>
              </w:rPr>
              <w:lastRenderedPageBreak/>
              <w:t xml:space="preserve">ли, отражающие отраслевую специфику работы (содержание, условия (формы) </w:t>
            </w:r>
            <w:r w:rsidRPr="00B03566">
              <w:rPr>
                <w:rFonts w:ascii="Times New Roman" w:hAnsi="Times New Roman" w:cs="Times New Roman"/>
                <w:sz w:val="24"/>
                <w:szCs w:val="24"/>
              </w:rPr>
              <w:lastRenderedPageBreak/>
              <w:t>выполнения работы)</w:t>
            </w: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w:t>
            </w:r>
            <w:r w:rsidRPr="00B03566">
              <w:rPr>
                <w:rFonts w:ascii="Times New Roman" w:hAnsi="Times New Roman" w:cs="Times New Roman"/>
                <w:sz w:val="24"/>
                <w:szCs w:val="24"/>
              </w:rPr>
              <w:lastRenderedPageBreak/>
              <w:t>вание научной темы</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регистрацио</w:t>
            </w:r>
            <w:r w:rsidRPr="00B03566">
              <w:rPr>
                <w:rFonts w:ascii="Times New Roman" w:hAnsi="Times New Roman" w:cs="Times New Roman"/>
                <w:sz w:val="24"/>
                <w:szCs w:val="24"/>
              </w:rPr>
              <w:lastRenderedPageBreak/>
              <w:t xml:space="preserve">нный номер, присвоенный научной теме в единой государственной информационной системе учета научно-исследовательских, </w:t>
            </w:r>
            <w:r w:rsidRPr="00B03566">
              <w:rPr>
                <w:rFonts w:ascii="Times New Roman" w:hAnsi="Times New Roman" w:cs="Times New Roman"/>
                <w:sz w:val="24"/>
                <w:szCs w:val="24"/>
              </w:rPr>
              <w:lastRenderedPageBreak/>
              <w:t>опытно-конструкторских и технологических работ гражданского назначения (далее - (ЕГИСУ НИОКТР) &lt;1&gt;</w:t>
            </w: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трудоза</w:t>
            </w:r>
            <w:r w:rsidRPr="00B03566">
              <w:rPr>
                <w:rFonts w:ascii="Times New Roman" w:hAnsi="Times New Roman" w:cs="Times New Roman"/>
                <w:sz w:val="24"/>
                <w:szCs w:val="24"/>
              </w:rPr>
              <w:lastRenderedPageBreak/>
              <w:t>траты на выполнение научной темы, человеко-месяц</w:t>
            </w:r>
          </w:p>
        </w:tc>
        <w:tc>
          <w:tcPr>
            <w:tcW w:w="60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вид на</w:t>
            </w:r>
            <w:r w:rsidRPr="00B03566">
              <w:rPr>
                <w:rFonts w:ascii="Times New Roman" w:hAnsi="Times New Roman" w:cs="Times New Roman"/>
                <w:sz w:val="24"/>
                <w:szCs w:val="24"/>
              </w:rPr>
              <w:lastRenderedPageBreak/>
              <w:t>учного и (или) научно-технического результата</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уровень </w:t>
            </w:r>
            <w:r w:rsidRPr="00B03566">
              <w:rPr>
                <w:rFonts w:ascii="Times New Roman" w:hAnsi="Times New Roman" w:cs="Times New Roman"/>
                <w:sz w:val="24"/>
                <w:szCs w:val="24"/>
              </w:rPr>
              <w:lastRenderedPageBreak/>
              <w:t>готовности технологии, соответствующий результату выполнения научной темы &lt;2&gt;</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заключение </w:t>
            </w:r>
            <w:r w:rsidRPr="00B03566">
              <w:rPr>
                <w:rFonts w:ascii="Times New Roman" w:hAnsi="Times New Roman" w:cs="Times New Roman"/>
                <w:sz w:val="24"/>
                <w:szCs w:val="24"/>
              </w:rPr>
              <w:lastRenderedPageBreak/>
              <w:t>федерального государственного бюджетного учреждения "Российская академия наук" (далее - Российская академ</w:t>
            </w:r>
            <w:r w:rsidRPr="00B03566">
              <w:rPr>
                <w:rFonts w:ascii="Times New Roman" w:hAnsi="Times New Roman" w:cs="Times New Roman"/>
                <w:sz w:val="24"/>
                <w:szCs w:val="24"/>
              </w:rPr>
              <w:lastRenderedPageBreak/>
              <w:t>ия наук)</w:t>
            </w:r>
          </w:p>
        </w:tc>
        <w:tc>
          <w:tcPr>
            <w:tcW w:w="0" w:type="auto"/>
            <w:vMerge/>
          </w:tcPr>
          <w:p w:rsidR="007807C9" w:rsidRPr="00B03566" w:rsidRDefault="007807C9">
            <w:pPr>
              <w:rPr>
                <w:rFonts w:ascii="Times New Roman" w:hAnsi="Times New Roman" w:cs="Times New Roman"/>
                <w:sz w:val="24"/>
                <w:szCs w:val="24"/>
              </w:rPr>
            </w:pPr>
          </w:p>
        </w:tc>
        <w:tc>
          <w:tcPr>
            <w:tcW w:w="63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w:t>
            </w:r>
            <w:r w:rsidRPr="00B03566">
              <w:rPr>
                <w:rFonts w:ascii="Times New Roman" w:hAnsi="Times New Roman" w:cs="Times New Roman"/>
                <w:sz w:val="24"/>
                <w:szCs w:val="24"/>
              </w:rPr>
              <w:lastRenderedPageBreak/>
              <w:t>вание</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w:t>
            </w:r>
            <w:r w:rsidRPr="00B03566">
              <w:rPr>
                <w:rFonts w:ascii="Times New Roman" w:hAnsi="Times New Roman" w:cs="Times New Roman"/>
                <w:sz w:val="24"/>
                <w:szCs w:val="24"/>
              </w:rPr>
              <w:lastRenderedPageBreak/>
              <w:t>вание единицы измерения</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знач</w:t>
            </w:r>
            <w:r w:rsidRPr="00B03566">
              <w:rPr>
                <w:rFonts w:ascii="Times New Roman" w:hAnsi="Times New Roman" w:cs="Times New Roman"/>
                <w:sz w:val="24"/>
                <w:szCs w:val="24"/>
              </w:rPr>
              <w:lastRenderedPageBreak/>
              <w:t>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470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&lt;3&gt;</w:t>
            </w:r>
          </w:p>
        </w:tc>
        <w:tc>
          <w:tcPr>
            <w:tcW w:w="107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w:t>
            </w:r>
            <w:r w:rsidRPr="00B03566">
              <w:rPr>
                <w:rFonts w:ascii="Times New Roman" w:hAnsi="Times New Roman" w:cs="Times New Roman"/>
                <w:sz w:val="24"/>
                <w:szCs w:val="24"/>
              </w:rPr>
              <w:lastRenderedPageBreak/>
              <w:t>И &lt;4&gt;</w:t>
            </w:r>
          </w:p>
        </w:tc>
        <w:tc>
          <w:tcPr>
            <w:tcW w:w="566"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ИНЗ</w:t>
            </w:r>
            <w:r w:rsidRPr="00B03566">
              <w:rPr>
                <w:rFonts w:ascii="Times New Roman" w:hAnsi="Times New Roman" w:cs="Times New Roman"/>
                <w:sz w:val="24"/>
                <w:szCs w:val="24"/>
              </w:rPr>
              <w:lastRenderedPageBreak/>
              <w:t xml:space="preserve"> &lt;6&gt;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КУ </w:t>
            </w:r>
            <w:r w:rsidRPr="00B03566">
              <w:rPr>
                <w:rFonts w:ascii="Times New Roman" w:hAnsi="Times New Roman" w:cs="Times New Roman"/>
                <w:sz w:val="24"/>
                <w:szCs w:val="24"/>
              </w:rPr>
              <w:lastRenderedPageBreak/>
              <w:t>&lt;7&gt;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СНИ</w:t>
            </w:r>
            <w:r w:rsidRPr="00B03566">
              <w:rPr>
                <w:rFonts w:ascii="Times New Roman" w:hAnsi="Times New Roman" w:cs="Times New Roman"/>
                <w:sz w:val="24"/>
                <w:szCs w:val="24"/>
              </w:rPr>
              <w:lastRenderedPageBreak/>
              <w:t xml:space="preserve"> &lt;8&gt;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СОЦ</w:t>
            </w:r>
            <w:r w:rsidRPr="00B03566">
              <w:rPr>
                <w:rFonts w:ascii="Times New Roman" w:hAnsi="Times New Roman" w:cs="Times New Roman"/>
                <w:sz w:val="24"/>
                <w:szCs w:val="24"/>
              </w:rPr>
              <w:lastRenderedPageBreak/>
              <w:t>ДИ &lt;9&gt;</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УС </w:t>
            </w:r>
            <w:r w:rsidRPr="00B03566">
              <w:rPr>
                <w:rFonts w:ascii="Times New Roman" w:hAnsi="Times New Roman" w:cs="Times New Roman"/>
                <w:sz w:val="24"/>
                <w:szCs w:val="24"/>
              </w:rPr>
              <w:lastRenderedPageBreak/>
              <w:t>&lt;10&gt;</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ТУ </w:t>
            </w:r>
            <w:r w:rsidRPr="00B03566">
              <w:rPr>
                <w:rFonts w:ascii="Times New Roman" w:hAnsi="Times New Roman" w:cs="Times New Roman"/>
                <w:sz w:val="24"/>
                <w:szCs w:val="24"/>
              </w:rPr>
              <w:lastRenderedPageBreak/>
              <w:t>&lt;11&gt;</w:t>
            </w:r>
          </w:p>
        </w:tc>
        <w:tc>
          <w:tcPr>
            <w:tcW w:w="4582"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ОТ2 &lt;12&gt;</w:t>
            </w:r>
          </w:p>
        </w:tc>
        <w:tc>
          <w:tcPr>
            <w:tcW w:w="624"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ПНЗ </w:t>
            </w:r>
            <w:r w:rsidRPr="00B03566">
              <w:rPr>
                <w:rFonts w:ascii="Times New Roman" w:hAnsi="Times New Roman" w:cs="Times New Roman"/>
                <w:sz w:val="24"/>
                <w:szCs w:val="24"/>
              </w:rPr>
              <w:lastRenderedPageBreak/>
              <w:t>&lt;13&gt;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19 + гр. 20 + гр. 21 + гр</w:t>
            </w:r>
            <w:r w:rsidRPr="00B03566">
              <w:rPr>
                <w:rFonts w:ascii="Times New Roman" w:hAnsi="Times New Roman" w:cs="Times New Roman"/>
                <w:sz w:val="24"/>
                <w:szCs w:val="24"/>
              </w:rPr>
              <w:lastRenderedPageBreak/>
              <w:t>. 22 + гр. 23 + гр. 24)</w:t>
            </w:r>
          </w:p>
        </w:tc>
        <w:tc>
          <w:tcPr>
            <w:tcW w:w="3969"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4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 (гр. 34 + гр. 35 + гр. 36 + гр</w:t>
            </w:r>
            <w:r w:rsidRPr="00B03566">
              <w:rPr>
                <w:rFonts w:ascii="Times New Roman" w:hAnsi="Times New Roman" w:cs="Times New Roman"/>
                <w:sz w:val="24"/>
                <w:szCs w:val="24"/>
              </w:rPr>
              <w:lastRenderedPageBreak/>
              <w:t>. 37 + гр. 38 + гр. 39)</w:t>
            </w:r>
          </w:p>
        </w:tc>
        <w:tc>
          <w:tcPr>
            <w:tcW w:w="3845"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военнослу</w:t>
            </w:r>
            <w:r w:rsidRPr="00B03566">
              <w:rPr>
                <w:rFonts w:ascii="Times New Roman" w:hAnsi="Times New Roman" w:cs="Times New Roman"/>
                <w:sz w:val="24"/>
                <w:szCs w:val="24"/>
              </w:rPr>
              <w:lastRenderedPageBreak/>
              <w:t>жащих и сотрудников, имеющих специальные звания</w:t>
            </w:r>
          </w:p>
        </w:tc>
        <w:tc>
          <w:tcPr>
            <w:tcW w:w="113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w:t>
            </w:r>
            <w:r w:rsidRPr="00B03566">
              <w:rPr>
                <w:rFonts w:ascii="Times New Roman" w:hAnsi="Times New Roman" w:cs="Times New Roman"/>
                <w:sz w:val="24"/>
                <w:szCs w:val="24"/>
              </w:rPr>
              <w:lastRenderedPageBreak/>
              <w:t>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труда работников</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w:t>
            </w:r>
            <w:r w:rsidRPr="00B03566">
              <w:rPr>
                <w:rFonts w:ascii="Times New Roman" w:hAnsi="Times New Roman" w:cs="Times New Roman"/>
                <w:sz w:val="24"/>
                <w:szCs w:val="24"/>
              </w:rPr>
              <w:lastRenderedPageBreak/>
              <w:t>а работников</w:t>
            </w:r>
          </w:p>
        </w:tc>
        <w:tc>
          <w:tcPr>
            <w:tcW w:w="0" w:type="auto"/>
            <w:vMerge/>
          </w:tcPr>
          <w:p w:rsidR="007807C9" w:rsidRPr="00B03566" w:rsidRDefault="007807C9">
            <w:pPr>
              <w:rPr>
                <w:rFonts w:ascii="Times New Roman" w:hAnsi="Times New Roman" w:cs="Times New Roman"/>
                <w:sz w:val="24"/>
                <w:szCs w:val="24"/>
              </w:rPr>
            </w:pP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&lt;5&gt;</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за исключением денежного довольствия военнослу</w:t>
            </w:r>
            <w:r w:rsidRPr="00B03566">
              <w:rPr>
                <w:rFonts w:ascii="Times New Roman" w:hAnsi="Times New Roman" w:cs="Times New Roman"/>
                <w:sz w:val="24"/>
                <w:szCs w:val="24"/>
              </w:rPr>
              <w:lastRenderedPageBreak/>
              <w:t>жащих и сотрудников, имеющих специальные звания</w:t>
            </w:r>
          </w:p>
        </w:tc>
        <w:tc>
          <w:tcPr>
            <w:tcW w:w="1066"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w:t>
            </w:r>
            <w:r w:rsidRPr="00B03566">
              <w:rPr>
                <w:rFonts w:ascii="Times New Roman" w:hAnsi="Times New Roman" w:cs="Times New Roman"/>
                <w:sz w:val="24"/>
                <w:szCs w:val="24"/>
              </w:rPr>
              <w:lastRenderedPageBreak/>
              <w:t>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труда работников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иные расходы, нс зависящие от размера оплаты труд</w:t>
            </w:r>
            <w:r w:rsidRPr="00B03566">
              <w:rPr>
                <w:rFonts w:ascii="Times New Roman" w:hAnsi="Times New Roman" w:cs="Times New Roman"/>
                <w:sz w:val="24"/>
                <w:szCs w:val="24"/>
              </w:rPr>
              <w:lastRenderedPageBreak/>
              <w:t>а работников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w:t>
            </w:r>
            <w:r w:rsidRPr="00B03566">
              <w:rPr>
                <w:rFonts w:ascii="Times New Roman" w:hAnsi="Times New Roman" w:cs="Times New Roman"/>
                <w:sz w:val="24"/>
                <w:szCs w:val="24"/>
              </w:rPr>
              <w:lastRenderedPageBreak/>
              <w:t>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специальные звани</w:t>
            </w:r>
            <w:r w:rsidRPr="00B03566">
              <w:rPr>
                <w:rFonts w:ascii="Times New Roman" w:hAnsi="Times New Roman" w:cs="Times New Roman"/>
                <w:sz w:val="24"/>
                <w:szCs w:val="24"/>
              </w:rPr>
              <w:lastRenderedPageBreak/>
              <w:t>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64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0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7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6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4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56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35</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37</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39</w:t>
            </w:r>
          </w:p>
        </w:tc>
        <w:tc>
          <w:tcPr>
            <w:tcW w:w="62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40</w:t>
            </w:r>
          </w:p>
        </w:tc>
      </w:tr>
      <w:tr w:rsidR="00B03566" w:rsidRPr="00B03566">
        <w:tblPrEx>
          <w:tblBorders>
            <w:left w:val="single" w:sz="4" w:space="0" w:color="auto"/>
            <w:right w:val="single" w:sz="4" w:space="0" w:color="auto"/>
          </w:tblBorders>
        </w:tblPrEx>
        <w:tc>
          <w:tcPr>
            <w:tcW w:w="643" w:type="dxa"/>
            <w:vMerge w:val="restart"/>
          </w:tcPr>
          <w:p w:rsidR="007807C9" w:rsidRPr="00B03566" w:rsidRDefault="007807C9">
            <w:pPr>
              <w:spacing w:after="1" w:line="220" w:lineRule="atLeast"/>
              <w:rPr>
                <w:rFonts w:ascii="Times New Roman" w:hAnsi="Times New Roman" w:cs="Times New Roman"/>
                <w:sz w:val="24"/>
                <w:szCs w:val="24"/>
              </w:rPr>
            </w:pPr>
          </w:p>
        </w:tc>
        <w:tc>
          <w:tcPr>
            <w:tcW w:w="634"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103" w:type="dxa"/>
            <w:gridSpan w:val="15"/>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2.1.2. Расчет объема бюджетных ассигнований и затрат на выполнение работ в части проведения научных исследований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1"/>
        <w:gridCol w:w="479"/>
        <w:gridCol w:w="455"/>
        <w:gridCol w:w="480"/>
        <w:gridCol w:w="614"/>
        <w:gridCol w:w="463"/>
        <w:gridCol w:w="461"/>
        <w:gridCol w:w="575"/>
        <w:gridCol w:w="570"/>
        <w:gridCol w:w="570"/>
        <w:gridCol w:w="480"/>
        <w:gridCol w:w="480"/>
        <w:gridCol w:w="349"/>
        <w:gridCol w:w="463"/>
        <w:gridCol w:w="309"/>
        <w:gridCol w:w="295"/>
        <w:gridCol w:w="257"/>
        <w:gridCol w:w="257"/>
        <w:gridCol w:w="557"/>
        <w:gridCol w:w="557"/>
        <w:gridCol w:w="457"/>
        <w:gridCol w:w="413"/>
        <w:gridCol w:w="414"/>
        <w:gridCol w:w="413"/>
        <w:gridCol w:w="257"/>
        <w:gridCol w:w="250"/>
        <w:gridCol w:w="238"/>
        <w:gridCol w:w="220"/>
        <w:gridCol w:w="248"/>
        <w:gridCol w:w="331"/>
        <w:gridCol w:w="249"/>
        <w:gridCol w:w="249"/>
        <w:gridCol w:w="257"/>
        <w:gridCol w:w="557"/>
        <w:gridCol w:w="557"/>
        <w:gridCol w:w="457"/>
        <w:gridCol w:w="413"/>
        <w:gridCol w:w="414"/>
        <w:gridCol w:w="413"/>
        <w:gridCol w:w="249"/>
      </w:tblGrid>
      <w:tr w:rsidR="00B03566" w:rsidRPr="00B03566">
        <w:tc>
          <w:tcPr>
            <w:tcW w:w="64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w:t>
            </w:r>
            <w:r w:rsidRPr="00B03566">
              <w:rPr>
                <w:rFonts w:ascii="Times New Roman" w:hAnsi="Times New Roman" w:cs="Times New Roman"/>
                <w:sz w:val="24"/>
                <w:szCs w:val="24"/>
              </w:rPr>
              <w:lastRenderedPageBreak/>
              <w:t>альный номер реестровой записи перечня</w:t>
            </w:r>
          </w:p>
        </w:tc>
        <w:tc>
          <w:tcPr>
            <w:tcW w:w="6584" w:type="dxa"/>
            <w:gridSpan w:val="8"/>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Работа</w:t>
            </w:r>
          </w:p>
        </w:tc>
        <w:tc>
          <w:tcPr>
            <w:tcW w:w="74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w:t>
            </w:r>
            <w:r w:rsidRPr="00B03566">
              <w:rPr>
                <w:rFonts w:ascii="Times New Roman" w:hAnsi="Times New Roman" w:cs="Times New Roman"/>
                <w:sz w:val="24"/>
                <w:szCs w:val="24"/>
              </w:rPr>
              <w:lastRenderedPageBreak/>
              <w:t>ование федерального государственного учреждения</w:t>
            </w:r>
          </w:p>
        </w:tc>
        <w:tc>
          <w:tcPr>
            <w:tcW w:w="171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Показатель объема</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w:t>
            </w:r>
            <w:r w:rsidRPr="00B03566">
              <w:rPr>
                <w:rFonts w:ascii="Times New Roman" w:hAnsi="Times New Roman" w:cs="Times New Roman"/>
                <w:sz w:val="24"/>
                <w:szCs w:val="24"/>
              </w:rPr>
              <w:lastRenderedPageBreak/>
              <w:t>ние нормативных затрат на выполнение единицы работы, руб</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Ра</w:t>
            </w:r>
            <w:r w:rsidRPr="00B03566">
              <w:rPr>
                <w:rFonts w:ascii="Times New Roman" w:hAnsi="Times New Roman" w:cs="Times New Roman"/>
                <w:sz w:val="24"/>
                <w:szCs w:val="24"/>
              </w:rPr>
              <w:lastRenderedPageBreak/>
              <w:t>змер платы (цена, тариф), руб</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w:t>
            </w:r>
            <w:r w:rsidRPr="00B03566">
              <w:rPr>
                <w:rFonts w:ascii="Times New Roman" w:hAnsi="Times New Roman" w:cs="Times New Roman"/>
                <w:sz w:val="24"/>
                <w:szCs w:val="24"/>
              </w:rPr>
              <w:lastRenderedPageBreak/>
              <w:t>д строки</w:t>
            </w:r>
          </w:p>
        </w:tc>
        <w:tc>
          <w:tcPr>
            <w:tcW w:w="15241" w:type="dxa"/>
            <w:gridSpan w:val="2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8"/>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w:t>
            </w:r>
            <w:r w:rsidRPr="00B03566">
              <w:rPr>
                <w:rFonts w:ascii="Times New Roman" w:hAnsi="Times New Roman" w:cs="Times New Roman"/>
                <w:sz w:val="24"/>
                <w:szCs w:val="24"/>
              </w:rPr>
              <w:lastRenderedPageBreak/>
              <w:t>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(гр. 18 + гр. 25 + гр. 27 + гр. 28 + </w:t>
            </w:r>
            <w:r w:rsidRPr="00B03566">
              <w:rPr>
                <w:rFonts w:ascii="Times New Roman" w:hAnsi="Times New Roman" w:cs="Times New Roman"/>
                <w:sz w:val="24"/>
                <w:szCs w:val="24"/>
              </w:rPr>
              <w:lastRenderedPageBreak/>
              <w:t xml:space="preserve">гр. 29 + гр. 30 + гр. 31 + гр. 32 + гр. 33 </w:t>
            </w:r>
            <w:r w:rsidRPr="00B03566">
              <w:rPr>
                <w:rFonts w:ascii="Times New Roman" w:hAnsi="Times New Roman" w:cs="Times New Roman"/>
                <w:sz w:val="24"/>
                <w:szCs w:val="24"/>
              </w:rPr>
              <w:lastRenderedPageBreak/>
              <w:t>+ гр. 40)</w:t>
            </w:r>
          </w:p>
        </w:tc>
        <w:tc>
          <w:tcPr>
            <w:tcW w:w="14447" w:type="dxa"/>
            <w:gridSpan w:val="2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показатели, отражающие отраслевую специфику работы (содержание, условия (ф</w:t>
            </w:r>
            <w:r w:rsidRPr="00B03566">
              <w:rPr>
                <w:rFonts w:ascii="Times New Roman" w:hAnsi="Times New Roman" w:cs="Times New Roman"/>
                <w:sz w:val="24"/>
                <w:szCs w:val="24"/>
              </w:rPr>
              <w:lastRenderedPageBreak/>
              <w:t>ормы) выполнения работы)</w:t>
            </w: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научной темы</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регистрационный номер, присвоенный научной теме в единой государственной информационной системе учета научно-исследов</w:t>
            </w:r>
            <w:r w:rsidRPr="00B03566">
              <w:rPr>
                <w:rFonts w:ascii="Times New Roman" w:hAnsi="Times New Roman" w:cs="Times New Roman"/>
                <w:sz w:val="24"/>
                <w:szCs w:val="24"/>
              </w:rPr>
              <w:lastRenderedPageBreak/>
              <w:t>ательских, опытно-конструкторских и технологических работ гражданского назначения (далее - (ЕГИСУ НИОКТР) &lt;1&gt;</w:t>
            </w: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трудозатраты на выполнение научной темы, человеко-месяц</w:t>
            </w:r>
          </w:p>
        </w:tc>
        <w:tc>
          <w:tcPr>
            <w:tcW w:w="60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научного и (или) научно-технического результата</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уровень готовности технологии, соответствующий результату выполнения научной темы &lt;2&gt;</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заключение федерального государственного бюджетного учреждения "Российская академия наук" (далее - Россий</w:t>
            </w:r>
            <w:r w:rsidRPr="00B03566">
              <w:rPr>
                <w:rFonts w:ascii="Times New Roman" w:hAnsi="Times New Roman" w:cs="Times New Roman"/>
                <w:sz w:val="24"/>
                <w:szCs w:val="24"/>
              </w:rPr>
              <w:lastRenderedPageBreak/>
              <w:t>ская академия наук)</w:t>
            </w:r>
          </w:p>
        </w:tc>
        <w:tc>
          <w:tcPr>
            <w:tcW w:w="0" w:type="auto"/>
            <w:vMerge/>
          </w:tcPr>
          <w:p w:rsidR="007807C9" w:rsidRPr="00B03566" w:rsidRDefault="007807C9">
            <w:pPr>
              <w:rPr>
                <w:rFonts w:ascii="Times New Roman" w:hAnsi="Times New Roman" w:cs="Times New Roman"/>
                <w:sz w:val="24"/>
                <w:szCs w:val="24"/>
              </w:rPr>
            </w:pPr>
          </w:p>
        </w:tc>
        <w:tc>
          <w:tcPr>
            <w:tcW w:w="63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единицы измерения</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470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&lt;3&gt;</w:t>
            </w:r>
          </w:p>
        </w:tc>
        <w:tc>
          <w:tcPr>
            <w:tcW w:w="107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ПДИ &lt;4&gt;</w:t>
            </w:r>
          </w:p>
        </w:tc>
        <w:tc>
          <w:tcPr>
            <w:tcW w:w="566"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ИНЗ &lt;6&gt;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КУ &lt;7&gt;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СНИ &lt;8&gt;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СОЦДИ &lt;9&gt;</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УС &lt;10&gt;</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ТУ &lt;11&gt;</w:t>
            </w:r>
          </w:p>
        </w:tc>
        <w:tc>
          <w:tcPr>
            <w:tcW w:w="4582"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ОТ2 &lt;12&gt;</w:t>
            </w:r>
          </w:p>
        </w:tc>
        <w:tc>
          <w:tcPr>
            <w:tcW w:w="624"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ПНЗ &lt;13&gt;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19 + гр. 20 + гр. 21 +</w:t>
            </w:r>
            <w:r w:rsidRPr="00B03566">
              <w:rPr>
                <w:rFonts w:ascii="Times New Roman" w:hAnsi="Times New Roman" w:cs="Times New Roman"/>
                <w:sz w:val="24"/>
                <w:szCs w:val="24"/>
              </w:rPr>
              <w:lastRenderedPageBreak/>
              <w:t xml:space="preserve"> гр. 22 + гр. 23 + гр. 24)</w:t>
            </w:r>
          </w:p>
        </w:tc>
        <w:tc>
          <w:tcPr>
            <w:tcW w:w="3969"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4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 (гр. 34 + гр. 35 + гр. 36 +</w:t>
            </w:r>
            <w:r w:rsidRPr="00B03566">
              <w:rPr>
                <w:rFonts w:ascii="Times New Roman" w:hAnsi="Times New Roman" w:cs="Times New Roman"/>
                <w:sz w:val="24"/>
                <w:szCs w:val="24"/>
              </w:rPr>
              <w:lastRenderedPageBreak/>
              <w:t xml:space="preserve"> гр. 37 + гр. 38 + гр. 39)</w:t>
            </w:r>
          </w:p>
        </w:tc>
        <w:tc>
          <w:tcPr>
            <w:tcW w:w="3845"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довольствия </w:t>
            </w:r>
            <w:r w:rsidRPr="00B03566">
              <w:rPr>
                <w:rFonts w:ascii="Times New Roman" w:hAnsi="Times New Roman" w:cs="Times New Roman"/>
                <w:sz w:val="24"/>
                <w:szCs w:val="24"/>
              </w:rPr>
              <w:lastRenderedPageBreak/>
              <w:t>военнослужащих и сотрудников, имеющих специальные звания</w:t>
            </w:r>
          </w:p>
        </w:tc>
        <w:tc>
          <w:tcPr>
            <w:tcW w:w="113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w:t>
            </w:r>
            <w:r w:rsidRPr="00B03566">
              <w:rPr>
                <w:rFonts w:ascii="Times New Roman" w:hAnsi="Times New Roman" w:cs="Times New Roman"/>
                <w:sz w:val="24"/>
                <w:szCs w:val="24"/>
              </w:rPr>
              <w:lastRenderedPageBreak/>
              <w:t>а работников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труда рабо</w:t>
            </w:r>
            <w:r w:rsidRPr="00B03566">
              <w:rPr>
                <w:rFonts w:ascii="Times New Roman" w:hAnsi="Times New Roman" w:cs="Times New Roman"/>
                <w:sz w:val="24"/>
                <w:szCs w:val="24"/>
              </w:rPr>
              <w:lastRenderedPageBreak/>
              <w:t>тников</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не зависящие от размера опла</w:t>
            </w:r>
            <w:r w:rsidRPr="00B03566">
              <w:rPr>
                <w:rFonts w:ascii="Times New Roman" w:hAnsi="Times New Roman" w:cs="Times New Roman"/>
                <w:sz w:val="24"/>
                <w:szCs w:val="24"/>
              </w:rPr>
              <w:lastRenderedPageBreak/>
              <w:t>ты труда работников</w:t>
            </w:r>
          </w:p>
        </w:tc>
        <w:tc>
          <w:tcPr>
            <w:tcW w:w="0" w:type="auto"/>
            <w:vMerge/>
          </w:tcPr>
          <w:p w:rsidR="007807C9" w:rsidRPr="00B03566" w:rsidRDefault="007807C9">
            <w:pPr>
              <w:rPr>
                <w:rFonts w:ascii="Times New Roman" w:hAnsi="Times New Roman" w:cs="Times New Roman"/>
                <w:sz w:val="24"/>
                <w:szCs w:val="24"/>
              </w:rPr>
            </w:pP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&lt;5&gt;</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довольствия </w:t>
            </w:r>
            <w:r w:rsidRPr="00B03566">
              <w:rPr>
                <w:rFonts w:ascii="Times New Roman" w:hAnsi="Times New Roman" w:cs="Times New Roman"/>
                <w:sz w:val="24"/>
                <w:szCs w:val="24"/>
              </w:rPr>
              <w:lastRenderedPageBreak/>
              <w:t>военнослужащих и сотрудников, имеющих специальные звания</w:t>
            </w:r>
          </w:p>
        </w:tc>
        <w:tc>
          <w:tcPr>
            <w:tcW w:w="1066"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w:t>
            </w:r>
            <w:r w:rsidRPr="00B03566">
              <w:rPr>
                <w:rFonts w:ascii="Times New Roman" w:hAnsi="Times New Roman" w:cs="Times New Roman"/>
                <w:sz w:val="24"/>
                <w:szCs w:val="24"/>
              </w:rPr>
              <w:lastRenderedPageBreak/>
              <w:t>а работников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труда рабо</w:t>
            </w:r>
            <w:r w:rsidRPr="00B03566">
              <w:rPr>
                <w:rFonts w:ascii="Times New Roman" w:hAnsi="Times New Roman" w:cs="Times New Roman"/>
                <w:sz w:val="24"/>
                <w:szCs w:val="24"/>
              </w:rPr>
              <w:lastRenderedPageBreak/>
              <w:t>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нс зависящие от размера опла</w:t>
            </w:r>
            <w:r w:rsidRPr="00B03566">
              <w:rPr>
                <w:rFonts w:ascii="Times New Roman" w:hAnsi="Times New Roman" w:cs="Times New Roman"/>
                <w:sz w:val="24"/>
                <w:szCs w:val="24"/>
              </w:rPr>
              <w:lastRenderedPageBreak/>
              <w:t>ты труда работников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w:t>
            </w:r>
            <w:r w:rsidRPr="00B03566">
              <w:rPr>
                <w:rFonts w:ascii="Times New Roman" w:hAnsi="Times New Roman" w:cs="Times New Roman"/>
                <w:sz w:val="24"/>
                <w:szCs w:val="24"/>
              </w:rPr>
              <w:lastRenderedPageBreak/>
              <w:t>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специальны</w:t>
            </w:r>
            <w:r w:rsidRPr="00B03566">
              <w:rPr>
                <w:rFonts w:ascii="Times New Roman" w:hAnsi="Times New Roman" w:cs="Times New Roman"/>
                <w:sz w:val="24"/>
                <w:szCs w:val="24"/>
              </w:rPr>
              <w:lastRenderedPageBreak/>
              <w:t>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64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0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7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6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4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56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35</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37</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39</w:t>
            </w:r>
          </w:p>
        </w:tc>
        <w:tc>
          <w:tcPr>
            <w:tcW w:w="62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40</w:t>
            </w:r>
          </w:p>
        </w:tc>
      </w:tr>
      <w:tr w:rsidR="00B03566" w:rsidRPr="00B03566">
        <w:tblPrEx>
          <w:tblBorders>
            <w:left w:val="single" w:sz="4" w:space="0" w:color="auto"/>
            <w:right w:val="single" w:sz="4" w:space="0" w:color="auto"/>
          </w:tblBorders>
        </w:tblPrEx>
        <w:tc>
          <w:tcPr>
            <w:tcW w:w="643" w:type="dxa"/>
            <w:vMerge w:val="restart"/>
          </w:tcPr>
          <w:p w:rsidR="007807C9" w:rsidRPr="00B03566" w:rsidRDefault="007807C9">
            <w:pPr>
              <w:spacing w:after="1" w:line="220" w:lineRule="atLeast"/>
              <w:rPr>
                <w:rFonts w:ascii="Times New Roman" w:hAnsi="Times New Roman" w:cs="Times New Roman"/>
                <w:sz w:val="24"/>
                <w:szCs w:val="24"/>
              </w:rPr>
            </w:pPr>
          </w:p>
        </w:tc>
        <w:tc>
          <w:tcPr>
            <w:tcW w:w="634"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vAlign w:val="bottom"/>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103" w:type="dxa"/>
            <w:gridSpan w:val="15"/>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62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2.1.3. Расчет объема бюджетных ассигнований и затрат на выполнение работ в части проведения научных исследований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1"/>
        <w:gridCol w:w="479"/>
        <w:gridCol w:w="455"/>
        <w:gridCol w:w="480"/>
        <w:gridCol w:w="614"/>
        <w:gridCol w:w="463"/>
        <w:gridCol w:w="461"/>
        <w:gridCol w:w="575"/>
        <w:gridCol w:w="570"/>
        <w:gridCol w:w="570"/>
        <w:gridCol w:w="480"/>
        <w:gridCol w:w="480"/>
        <w:gridCol w:w="349"/>
        <w:gridCol w:w="463"/>
        <w:gridCol w:w="309"/>
        <w:gridCol w:w="295"/>
        <w:gridCol w:w="257"/>
        <w:gridCol w:w="257"/>
        <w:gridCol w:w="557"/>
        <w:gridCol w:w="557"/>
        <w:gridCol w:w="457"/>
        <w:gridCol w:w="413"/>
        <w:gridCol w:w="414"/>
        <w:gridCol w:w="413"/>
        <w:gridCol w:w="257"/>
        <w:gridCol w:w="250"/>
        <w:gridCol w:w="238"/>
        <w:gridCol w:w="220"/>
        <w:gridCol w:w="248"/>
        <w:gridCol w:w="331"/>
        <w:gridCol w:w="249"/>
        <w:gridCol w:w="249"/>
        <w:gridCol w:w="257"/>
        <w:gridCol w:w="557"/>
        <w:gridCol w:w="557"/>
        <w:gridCol w:w="457"/>
        <w:gridCol w:w="413"/>
        <w:gridCol w:w="414"/>
        <w:gridCol w:w="413"/>
        <w:gridCol w:w="249"/>
      </w:tblGrid>
      <w:tr w:rsidR="00B03566" w:rsidRPr="00B03566">
        <w:tc>
          <w:tcPr>
            <w:tcW w:w="643"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Уникальный номер реестровой записи перечня</w:t>
            </w:r>
          </w:p>
        </w:tc>
        <w:tc>
          <w:tcPr>
            <w:tcW w:w="6584" w:type="dxa"/>
            <w:gridSpan w:val="8"/>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Работа</w:t>
            </w:r>
          </w:p>
        </w:tc>
        <w:tc>
          <w:tcPr>
            <w:tcW w:w="74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федерального государственного учреждения</w:t>
            </w:r>
          </w:p>
        </w:tc>
        <w:tc>
          <w:tcPr>
            <w:tcW w:w="1715" w:type="dxa"/>
            <w:gridSpan w:val="3"/>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Показатель объема</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 нормативных затрат на выполнение единицы работы, руб</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Размер платы (цена, тариф), руб</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5241" w:type="dxa"/>
            <w:gridSpan w:val="2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8"/>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3"/>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18 + гр. 25 + гр. 27 + гр. 2</w:t>
            </w:r>
            <w:r w:rsidRPr="00B03566">
              <w:rPr>
                <w:rFonts w:ascii="Times New Roman" w:hAnsi="Times New Roman" w:cs="Times New Roman"/>
                <w:sz w:val="24"/>
                <w:szCs w:val="24"/>
              </w:rPr>
              <w:lastRenderedPageBreak/>
              <w:t>8 + гр. 29 + гр. 30 + гр. 31 + гр. 32 + гр</w:t>
            </w:r>
            <w:r w:rsidRPr="00B03566">
              <w:rPr>
                <w:rFonts w:ascii="Times New Roman" w:hAnsi="Times New Roman" w:cs="Times New Roman"/>
                <w:sz w:val="24"/>
                <w:szCs w:val="24"/>
              </w:rPr>
              <w:lastRenderedPageBreak/>
              <w:t>. 33 + гр. 40)</w:t>
            </w:r>
          </w:p>
        </w:tc>
        <w:tc>
          <w:tcPr>
            <w:tcW w:w="14447" w:type="dxa"/>
            <w:gridSpan w:val="2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показатели, отражающие отраслевую специфику работы (содержание, ус</w:t>
            </w:r>
            <w:r w:rsidRPr="00B03566">
              <w:rPr>
                <w:rFonts w:ascii="Times New Roman" w:hAnsi="Times New Roman" w:cs="Times New Roman"/>
                <w:sz w:val="24"/>
                <w:szCs w:val="24"/>
              </w:rPr>
              <w:lastRenderedPageBreak/>
              <w:t>ловия (формы) выполнения работы)</w:t>
            </w: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научной темы</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регистрационный номер, присвоенный научной теме в единой государственной информационной системе учета </w:t>
            </w:r>
            <w:r w:rsidRPr="00B03566">
              <w:rPr>
                <w:rFonts w:ascii="Times New Roman" w:hAnsi="Times New Roman" w:cs="Times New Roman"/>
                <w:sz w:val="24"/>
                <w:szCs w:val="24"/>
              </w:rPr>
              <w:lastRenderedPageBreak/>
              <w:t>научно-исследовательских, опытно-конструкторских и технологических работ гражданского назначения (далее - (ЕГИСУ НИ</w:t>
            </w:r>
            <w:r w:rsidRPr="00B03566">
              <w:rPr>
                <w:rFonts w:ascii="Times New Roman" w:hAnsi="Times New Roman" w:cs="Times New Roman"/>
                <w:sz w:val="24"/>
                <w:szCs w:val="24"/>
              </w:rPr>
              <w:lastRenderedPageBreak/>
              <w:t>ОКТР) &lt;1&gt;</w:t>
            </w:r>
          </w:p>
        </w:tc>
        <w:tc>
          <w:tcPr>
            <w:tcW w:w="6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трудозатраты на выполнение научной темы, человеко-месяц</w:t>
            </w:r>
          </w:p>
        </w:tc>
        <w:tc>
          <w:tcPr>
            <w:tcW w:w="60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научного и (или) научно-технического результата</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уровень готовности технологии, соответствующий результату выполнения научной темы &lt;2&gt;</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заключение федерального государственного бюджетного учреждения "Российская академия наук" </w:t>
            </w:r>
            <w:r w:rsidRPr="00B03566">
              <w:rPr>
                <w:rFonts w:ascii="Times New Roman" w:hAnsi="Times New Roman" w:cs="Times New Roman"/>
                <w:sz w:val="24"/>
                <w:szCs w:val="24"/>
              </w:rPr>
              <w:lastRenderedPageBreak/>
              <w:t>(далее - Российская академия наук)</w:t>
            </w:r>
          </w:p>
        </w:tc>
        <w:tc>
          <w:tcPr>
            <w:tcW w:w="0" w:type="auto"/>
            <w:vMerge/>
          </w:tcPr>
          <w:p w:rsidR="007807C9" w:rsidRPr="00B03566" w:rsidRDefault="007807C9">
            <w:pPr>
              <w:rPr>
                <w:rFonts w:ascii="Times New Roman" w:hAnsi="Times New Roman" w:cs="Times New Roman"/>
                <w:sz w:val="24"/>
                <w:szCs w:val="24"/>
              </w:rPr>
            </w:pPr>
          </w:p>
        </w:tc>
        <w:tc>
          <w:tcPr>
            <w:tcW w:w="63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единицы измерения</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значение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470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ОТ1 &lt;3&gt;</w:t>
            </w:r>
          </w:p>
        </w:tc>
        <w:tc>
          <w:tcPr>
            <w:tcW w:w="107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МЗ и ПДИ &lt;4&gt;</w:t>
            </w:r>
          </w:p>
        </w:tc>
        <w:tc>
          <w:tcPr>
            <w:tcW w:w="566"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ИНЗ &lt;6&gt;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КУ &lt;7&gt;</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СНИ &lt;8&gt;</w:t>
            </w:r>
          </w:p>
        </w:tc>
        <w:tc>
          <w:tcPr>
            <w:tcW w:w="56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СОЦДИ &lt;9&gt;</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УС &lt;10&gt;</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ТУ &lt;11&gt;</w:t>
            </w:r>
          </w:p>
        </w:tc>
        <w:tc>
          <w:tcPr>
            <w:tcW w:w="4582"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ОТ2 &lt;12&gt;</w:t>
            </w:r>
          </w:p>
        </w:tc>
        <w:tc>
          <w:tcPr>
            <w:tcW w:w="624"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ПНЗ &lt;13&gt;</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19 + гр. 20 + гр</w:t>
            </w:r>
            <w:r w:rsidRPr="00B03566">
              <w:rPr>
                <w:rFonts w:ascii="Times New Roman" w:hAnsi="Times New Roman" w:cs="Times New Roman"/>
                <w:sz w:val="24"/>
                <w:szCs w:val="24"/>
              </w:rPr>
              <w:lastRenderedPageBreak/>
              <w:t>. 21 + гр. 22 + гр. 23 + гр. 24)</w:t>
            </w:r>
          </w:p>
        </w:tc>
        <w:tc>
          <w:tcPr>
            <w:tcW w:w="3969"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4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 (гр. 34 + гр. 35 + гр</w:t>
            </w:r>
            <w:r w:rsidRPr="00B03566">
              <w:rPr>
                <w:rFonts w:ascii="Times New Roman" w:hAnsi="Times New Roman" w:cs="Times New Roman"/>
                <w:sz w:val="24"/>
                <w:szCs w:val="24"/>
              </w:rPr>
              <w:lastRenderedPageBreak/>
              <w:t>. 36 + гр. 37 + гр. 38 + гр. 39)</w:t>
            </w:r>
          </w:p>
        </w:tc>
        <w:tc>
          <w:tcPr>
            <w:tcW w:w="3845" w:type="dxa"/>
            <w:gridSpan w:val="6"/>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w:t>
            </w:r>
            <w:r w:rsidRPr="00B03566">
              <w:rPr>
                <w:rFonts w:ascii="Times New Roman" w:hAnsi="Times New Roman" w:cs="Times New Roman"/>
                <w:sz w:val="24"/>
                <w:szCs w:val="24"/>
              </w:rPr>
              <w:lastRenderedPageBreak/>
              <w:t>довольствия военнослужащих и сотрудников, имеющих специальные звания</w:t>
            </w:r>
          </w:p>
        </w:tc>
        <w:tc>
          <w:tcPr>
            <w:tcW w:w="113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w:t>
            </w:r>
            <w:r w:rsidRPr="00B03566">
              <w:rPr>
                <w:rFonts w:ascii="Times New Roman" w:hAnsi="Times New Roman" w:cs="Times New Roman"/>
                <w:sz w:val="24"/>
                <w:szCs w:val="24"/>
              </w:rPr>
              <w:lastRenderedPageBreak/>
              <w:t>латы труда работников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w:t>
            </w:r>
            <w:r w:rsidRPr="00B03566">
              <w:rPr>
                <w:rFonts w:ascii="Times New Roman" w:hAnsi="Times New Roman" w:cs="Times New Roman"/>
                <w:sz w:val="24"/>
                <w:szCs w:val="24"/>
              </w:rPr>
              <w:lastRenderedPageBreak/>
              <w:t>уда работников</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не зависящие от разм</w:t>
            </w:r>
            <w:r w:rsidRPr="00B03566">
              <w:rPr>
                <w:rFonts w:ascii="Times New Roman" w:hAnsi="Times New Roman" w:cs="Times New Roman"/>
                <w:sz w:val="24"/>
                <w:szCs w:val="24"/>
              </w:rPr>
              <w:lastRenderedPageBreak/>
              <w:t>ера оплаты труда работников</w:t>
            </w:r>
          </w:p>
        </w:tc>
        <w:tc>
          <w:tcPr>
            <w:tcW w:w="0" w:type="auto"/>
            <w:vMerge/>
          </w:tcPr>
          <w:p w:rsidR="007807C9" w:rsidRPr="00B03566" w:rsidRDefault="007807C9">
            <w:pPr>
              <w:rPr>
                <w:rFonts w:ascii="Times New Roman" w:hAnsi="Times New Roman" w:cs="Times New Roman"/>
                <w:sz w:val="24"/>
                <w:szCs w:val="24"/>
              </w:rPr>
            </w:pP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ГСМ &lt;5&gt;</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оплата труда работников за исключением денежного </w:t>
            </w:r>
            <w:r w:rsidRPr="00B03566">
              <w:rPr>
                <w:rFonts w:ascii="Times New Roman" w:hAnsi="Times New Roman" w:cs="Times New Roman"/>
                <w:sz w:val="24"/>
                <w:szCs w:val="24"/>
              </w:rPr>
              <w:lastRenderedPageBreak/>
              <w:t>довольствия военнослужащих и сотрудников, имеющих специальные звания</w:t>
            </w:r>
          </w:p>
        </w:tc>
        <w:tc>
          <w:tcPr>
            <w:tcW w:w="1066"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w:t>
            </w:r>
            <w:r w:rsidRPr="00B03566">
              <w:rPr>
                <w:rFonts w:ascii="Times New Roman" w:hAnsi="Times New Roman" w:cs="Times New Roman"/>
                <w:sz w:val="24"/>
                <w:szCs w:val="24"/>
              </w:rPr>
              <w:lastRenderedPageBreak/>
              <w:t>латы труда работников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начисления на выплаты по оплате тр</w:t>
            </w:r>
            <w:r w:rsidRPr="00B03566">
              <w:rPr>
                <w:rFonts w:ascii="Times New Roman" w:hAnsi="Times New Roman" w:cs="Times New Roman"/>
                <w:sz w:val="24"/>
                <w:szCs w:val="24"/>
              </w:rPr>
              <w:lastRenderedPageBreak/>
              <w:t>уда работников</w:t>
            </w:r>
          </w:p>
        </w:tc>
        <w:tc>
          <w:tcPr>
            <w:tcW w:w="62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расходы, нс зависящие от разм</w:t>
            </w:r>
            <w:r w:rsidRPr="00B03566">
              <w:rPr>
                <w:rFonts w:ascii="Times New Roman" w:hAnsi="Times New Roman" w:cs="Times New Roman"/>
                <w:sz w:val="24"/>
                <w:szCs w:val="24"/>
              </w:rPr>
              <w:lastRenderedPageBreak/>
              <w:t>ера оплаты труда работников</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w:t>
            </w:r>
            <w:r w:rsidRPr="00B03566">
              <w:rPr>
                <w:rFonts w:ascii="Times New Roman" w:hAnsi="Times New Roman" w:cs="Times New Roman"/>
                <w:sz w:val="24"/>
                <w:szCs w:val="24"/>
              </w:rPr>
              <w:lastRenderedPageBreak/>
              <w:t>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военнослужащих</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сотрудников, имеющих спец</w:t>
            </w:r>
            <w:r w:rsidRPr="00B03566">
              <w:rPr>
                <w:rFonts w:ascii="Times New Roman" w:hAnsi="Times New Roman" w:cs="Times New Roman"/>
                <w:sz w:val="24"/>
                <w:szCs w:val="24"/>
              </w:rPr>
              <w:lastRenderedPageBreak/>
              <w:t>иальные звания</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643"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0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7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6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4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56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34</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35</w:t>
            </w:r>
          </w:p>
        </w:tc>
        <w:tc>
          <w:tcPr>
            <w:tcW w:w="5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37</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39</w:t>
            </w:r>
          </w:p>
        </w:tc>
        <w:tc>
          <w:tcPr>
            <w:tcW w:w="62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40</w:t>
            </w:r>
          </w:p>
        </w:tc>
      </w:tr>
      <w:tr w:rsidR="00B03566" w:rsidRPr="00B03566">
        <w:tblPrEx>
          <w:tblBorders>
            <w:left w:val="single" w:sz="4" w:space="0" w:color="auto"/>
            <w:right w:val="single" w:sz="4" w:space="0" w:color="auto"/>
          </w:tblBorders>
        </w:tblPrEx>
        <w:tc>
          <w:tcPr>
            <w:tcW w:w="643" w:type="dxa"/>
            <w:vMerge w:val="restart"/>
          </w:tcPr>
          <w:p w:rsidR="007807C9" w:rsidRPr="00B03566" w:rsidRDefault="007807C9">
            <w:pPr>
              <w:spacing w:after="1" w:line="220" w:lineRule="atLeast"/>
              <w:rPr>
                <w:rFonts w:ascii="Times New Roman" w:hAnsi="Times New Roman" w:cs="Times New Roman"/>
                <w:sz w:val="24"/>
                <w:szCs w:val="24"/>
              </w:rPr>
            </w:pPr>
          </w:p>
        </w:tc>
        <w:tc>
          <w:tcPr>
            <w:tcW w:w="634"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34" w:type="dxa"/>
          </w:tcPr>
          <w:p w:rsidR="007807C9" w:rsidRPr="00B03566" w:rsidRDefault="007807C9">
            <w:pPr>
              <w:spacing w:after="1" w:line="220" w:lineRule="atLeast"/>
              <w:rPr>
                <w:rFonts w:ascii="Times New Roman" w:hAnsi="Times New Roman" w:cs="Times New Roman"/>
                <w:sz w:val="24"/>
                <w:szCs w:val="24"/>
              </w:rPr>
            </w:pPr>
          </w:p>
        </w:tc>
        <w:tc>
          <w:tcPr>
            <w:tcW w:w="60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744" w:type="dxa"/>
          </w:tcPr>
          <w:p w:rsidR="007807C9" w:rsidRPr="00B03566" w:rsidRDefault="007807C9">
            <w:pPr>
              <w:spacing w:after="1" w:line="220" w:lineRule="atLeast"/>
              <w:rPr>
                <w:rFonts w:ascii="Times New Roman" w:hAnsi="Times New Roman" w:cs="Times New Roman"/>
                <w:sz w:val="24"/>
                <w:szCs w:val="24"/>
              </w:rPr>
            </w:pPr>
          </w:p>
        </w:tc>
        <w:tc>
          <w:tcPr>
            <w:tcW w:w="638"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1103" w:type="dxa"/>
            <w:gridSpan w:val="15"/>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0900</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566"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533"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0512078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2.2. Справочно: объем дополнительных бюджетных ассигнований на совершенствование оплаты труда отдельных категорий работников федеральных государственных учреждений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2"/>
        <w:gridCol w:w="4522"/>
        <w:gridCol w:w="4535"/>
      </w:tblGrid>
      <w:tr w:rsidR="00B03566" w:rsidRPr="00B03566">
        <w:tc>
          <w:tcPr>
            <w:tcW w:w="13579" w:type="dxa"/>
            <w:gridSpan w:val="3"/>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4522"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45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453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4522"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45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453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r>
      <w:tr w:rsidR="00B03566" w:rsidRPr="00B03566">
        <w:tblPrEx>
          <w:tblBorders>
            <w:left w:val="single" w:sz="4" w:space="0" w:color="auto"/>
            <w:right w:val="single" w:sz="4" w:space="0" w:color="auto"/>
          </w:tblBorders>
        </w:tblPrEx>
        <w:tc>
          <w:tcPr>
            <w:tcW w:w="4522" w:type="dxa"/>
          </w:tcPr>
          <w:p w:rsidR="007807C9" w:rsidRPr="00B03566" w:rsidRDefault="007807C9">
            <w:pPr>
              <w:spacing w:after="1" w:line="220" w:lineRule="atLeast"/>
              <w:rPr>
                <w:rFonts w:ascii="Times New Roman" w:hAnsi="Times New Roman" w:cs="Times New Roman"/>
                <w:sz w:val="24"/>
                <w:szCs w:val="24"/>
              </w:rPr>
            </w:pPr>
          </w:p>
        </w:tc>
        <w:tc>
          <w:tcPr>
            <w:tcW w:w="4522" w:type="dxa"/>
          </w:tcPr>
          <w:p w:rsidR="007807C9" w:rsidRPr="00B03566" w:rsidRDefault="007807C9">
            <w:pPr>
              <w:spacing w:after="1" w:line="220" w:lineRule="atLeast"/>
              <w:rPr>
                <w:rFonts w:ascii="Times New Roman" w:hAnsi="Times New Roman" w:cs="Times New Roman"/>
                <w:sz w:val="24"/>
                <w:szCs w:val="24"/>
              </w:rPr>
            </w:pPr>
          </w:p>
        </w:tc>
        <w:tc>
          <w:tcPr>
            <w:tcW w:w="453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2.3. Корректировка объема бюджетных ассигнований</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2.3.1. Корректировка объема бюджетных ассигнований в случаях, установленных порядком определения нормативных затрат на выполнение работы, принятым в соответствии с пунктом 28 Положения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50"/>
        <w:gridCol w:w="850"/>
        <w:gridCol w:w="5159"/>
        <w:gridCol w:w="850"/>
        <w:gridCol w:w="1020"/>
        <w:gridCol w:w="1361"/>
        <w:gridCol w:w="1361"/>
        <w:gridCol w:w="1361"/>
      </w:tblGrid>
      <w:tr w:rsidR="00B03566" w:rsidRPr="00B03566">
        <w:tc>
          <w:tcPr>
            <w:tcW w:w="79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федерального государственного учреждения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научной темы</w:t>
            </w:r>
          </w:p>
        </w:tc>
        <w:tc>
          <w:tcPr>
            <w:tcW w:w="515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08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794" w:type="dxa"/>
            <w:vMerge/>
            <w:tcBorders>
              <w:left w:val="nil"/>
            </w:tcBorders>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79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51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794"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случаях, установленных порядком определения нормативных затрат на выполнение работы, принятым в соответствии с пунктом 28 Положения, всего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011012</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011013</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011014</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начисления на выплаты по оплате труда работников федеральных государственных </w:t>
            </w:r>
            <w:r w:rsidRPr="00B03566">
              <w:rPr>
                <w:rFonts w:ascii="Times New Roman" w:hAnsi="Times New Roman" w:cs="Times New Roman"/>
                <w:sz w:val="24"/>
                <w:szCs w:val="24"/>
              </w:rPr>
              <w:lastRenderedPageBreak/>
              <w:t>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011015</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011016</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по проведению научных исследований, с учетом срока его полезного использования,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выполнением работы по проведению научных исследований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012030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012040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012050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012060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012070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012080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012090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случаях, установленных порядком определения нормативных затрат на выполнение работы, принятым в соответствии с пунктом 28 Положения, всего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900012</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900013</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900014</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900015</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900016</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по проведению научных исследований, с учетом срока его полезного использования,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выполнением работы по проведению научных исследований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900040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900050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900060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900070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900080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900090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0512078 с. 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2.3.2. Корректировка объема бюджетных ассигнований в случаях, предусмотренных пунктом 41 Положения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50"/>
        <w:gridCol w:w="850"/>
        <w:gridCol w:w="5159"/>
        <w:gridCol w:w="850"/>
        <w:gridCol w:w="1020"/>
        <w:gridCol w:w="1361"/>
        <w:gridCol w:w="1361"/>
        <w:gridCol w:w="1361"/>
      </w:tblGrid>
      <w:tr w:rsidR="00B03566" w:rsidRPr="00B03566">
        <w:tc>
          <w:tcPr>
            <w:tcW w:w="79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w:t>
            </w:r>
            <w:r w:rsidRPr="00B03566">
              <w:rPr>
                <w:rFonts w:ascii="Times New Roman" w:hAnsi="Times New Roman" w:cs="Times New Roman"/>
                <w:sz w:val="24"/>
                <w:szCs w:val="24"/>
              </w:rPr>
              <w:lastRenderedPageBreak/>
              <w:t>нование федерального государственного учреждения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Уника</w:t>
            </w:r>
            <w:r w:rsidRPr="00B03566">
              <w:rPr>
                <w:rFonts w:ascii="Times New Roman" w:hAnsi="Times New Roman" w:cs="Times New Roman"/>
                <w:sz w:val="24"/>
                <w:szCs w:val="24"/>
              </w:rPr>
              <w:lastRenderedPageBreak/>
              <w:t>льный номер реестровой записи перечня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w:t>
            </w:r>
            <w:r w:rsidRPr="00B03566">
              <w:rPr>
                <w:rFonts w:ascii="Times New Roman" w:hAnsi="Times New Roman" w:cs="Times New Roman"/>
                <w:sz w:val="24"/>
                <w:szCs w:val="24"/>
              </w:rPr>
              <w:lastRenderedPageBreak/>
              <w:t>нование научной темы</w:t>
            </w:r>
          </w:p>
        </w:tc>
        <w:tc>
          <w:tcPr>
            <w:tcW w:w="515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w:t>
            </w:r>
            <w:r w:rsidRPr="00B03566">
              <w:rPr>
                <w:rFonts w:ascii="Times New Roman" w:hAnsi="Times New Roman" w:cs="Times New Roman"/>
                <w:sz w:val="24"/>
                <w:szCs w:val="24"/>
              </w:rPr>
              <w:lastRenderedPageBreak/>
              <w:t>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408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794" w:type="dxa"/>
            <w:vMerge/>
            <w:tcBorders>
              <w:left w:val="nil"/>
            </w:tcBorders>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79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51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794"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случаях, предусмотренных пунктом 41 Положения, всего</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011012</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денежное довольствие приравненных к военнослужащим лиц (сотрудники, </w:t>
            </w:r>
            <w:r w:rsidRPr="00B03566">
              <w:rPr>
                <w:rFonts w:ascii="Times New Roman" w:hAnsi="Times New Roman" w:cs="Times New Roman"/>
                <w:sz w:val="24"/>
                <w:szCs w:val="24"/>
              </w:rPr>
              <w:lastRenderedPageBreak/>
              <w:t>имеющие специальные звания),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011013</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011014</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011015</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011016</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по проведению научных исследований, с учетом срока его полезного использования,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012021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выполнением работы по проведению научных исследований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012030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012040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012050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012060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012070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012080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94"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5159"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012090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корректировка объема бюджетных ассигнований в случаях, предусмотренных пунктом 41 Положения</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900012</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900013</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выплаты, зависящие от размера оплаты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900014</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900015</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900016</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по проведению научных исследований, с учетом срока его полезного использования,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горюче-смазочные материалы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900021</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затраты, непосредственно связанные с выполнением работы по проведению научных исследований</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900040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недвижимого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900050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содержание объектов особо ценного движимого имущества, а также затраты на аренду указанного имущества</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900060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услуг связи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900070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транспортных услуг</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900080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653" w:type="dxa"/>
            <w:gridSpan w:val="4"/>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общехозяйственные нужды</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900090</w:t>
            </w: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2.4. Корректировка объема бюджетных ассигнований в связи с применением территориального корректирующего коэффициента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0"/>
        <w:gridCol w:w="1665"/>
        <w:gridCol w:w="4215"/>
        <w:gridCol w:w="979"/>
        <w:gridCol w:w="1077"/>
        <w:gridCol w:w="1348"/>
        <w:gridCol w:w="1348"/>
        <w:gridCol w:w="1348"/>
      </w:tblGrid>
      <w:tr w:rsidR="00B03566" w:rsidRPr="00B03566">
        <w:tc>
          <w:tcPr>
            <w:tcW w:w="1620"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учреждения</w:t>
            </w:r>
          </w:p>
        </w:tc>
        <w:tc>
          <w:tcPr>
            <w:tcW w:w="166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Общероссийскому классификатору территорий муниципальных образований (ОКТМО)</w:t>
            </w:r>
          </w:p>
        </w:tc>
        <w:tc>
          <w:tcPr>
            <w:tcW w:w="421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97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04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620" w:type="dxa"/>
            <w:vMerge/>
            <w:tcBorders>
              <w:left w:val="nil"/>
            </w:tcBorders>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Merge/>
          </w:tcPr>
          <w:p w:rsidR="007807C9" w:rsidRPr="00B03566" w:rsidRDefault="007807C9">
            <w:pPr>
              <w:rPr>
                <w:rFonts w:ascii="Times New Roman" w:hAnsi="Times New Roman" w:cs="Times New Roman"/>
                <w:sz w:val="24"/>
                <w:szCs w:val="24"/>
              </w:rPr>
            </w:pPr>
          </w:p>
        </w:tc>
        <w:tc>
          <w:tcPr>
            <w:tcW w:w="979" w:type="dxa"/>
            <w:vMerge/>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134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34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34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620"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6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421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97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34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34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34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620"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1665" w:type="dxa"/>
            <w:vMerge w:val="restart"/>
            <w:vAlign w:val="bottom"/>
          </w:tcPr>
          <w:p w:rsidR="007807C9" w:rsidRPr="00B03566" w:rsidRDefault="007807C9">
            <w:pPr>
              <w:spacing w:after="1" w:line="220" w:lineRule="atLeast"/>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Корректировка объема бюджетных ассигнований в связи с применением территориального корректирующего коэффициента, всего</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000100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000111</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 xml:space="preserve">денежное довольствие военнослужащих, подлежащее </w:t>
            </w:r>
            <w:r w:rsidRPr="00B03566">
              <w:rPr>
                <w:rFonts w:ascii="Times New Roman" w:hAnsi="Times New Roman" w:cs="Times New Roman"/>
                <w:sz w:val="24"/>
                <w:szCs w:val="24"/>
              </w:rPr>
              <w:lastRenderedPageBreak/>
              <w:t>индексации в соответствии с действующим законодательством Российской Федерации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151</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000112</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000113</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000114</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000115</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000116</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000120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20" w:type="dxa"/>
            <w:vMerge/>
          </w:tcPr>
          <w:p w:rsidR="007807C9" w:rsidRPr="00B03566" w:rsidRDefault="007807C9">
            <w:pPr>
              <w:rPr>
                <w:rFonts w:ascii="Times New Roman" w:hAnsi="Times New Roman" w:cs="Times New Roman"/>
                <w:sz w:val="24"/>
                <w:szCs w:val="24"/>
              </w:rPr>
            </w:pPr>
          </w:p>
        </w:tc>
        <w:tc>
          <w:tcPr>
            <w:tcW w:w="1665" w:type="dxa"/>
            <w:vMerge/>
          </w:tcPr>
          <w:p w:rsidR="007807C9" w:rsidRPr="00B03566" w:rsidRDefault="007807C9">
            <w:pPr>
              <w:rPr>
                <w:rFonts w:ascii="Times New Roman" w:hAnsi="Times New Roman" w:cs="Times New Roman"/>
                <w:sz w:val="24"/>
                <w:szCs w:val="24"/>
              </w:rPr>
            </w:pPr>
          </w:p>
        </w:tc>
        <w:tc>
          <w:tcPr>
            <w:tcW w:w="4215" w:type="dxa"/>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содержание объектов недвижимого имущества, а также затраты на аренду указанного </w:t>
            </w:r>
            <w:r w:rsidRPr="00B03566">
              <w:rPr>
                <w:rFonts w:ascii="Times New Roman" w:hAnsi="Times New Roman" w:cs="Times New Roman"/>
                <w:sz w:val="24"/>
                <w:szCs w:val="24"/>
              </w:rPr>
              <w:lastRenderedPageBreak/>
              <w:t>имущества</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000130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Итого корректировка объема бюджетных ассигнований в связи с применением территориального корректирующего коэффициента</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работников федеральных государственных учреждений, подлежащая индексации в соответствии с действующим законодательством Российской Федерации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900011</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военнослужащих, подлежащее индексации в соответствии с действующим законодательством Российской Федерации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151</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900012</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денежное довольствие приравненных к военнослужащим лиц (сотрудники, имеющие специальные звания), подлежащее индексации в соответствии с действующим законодательством Российской Федерации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154</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900013</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выплаты, зависящие от размера оплаты труда работников федеральных государственных учреждений</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122</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900014</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начисления на выплаты по оплате труда работников федеральных государственных учреждений</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123</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900015</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иные расходы, не зависящие от размера оплаты труда работников федеральных государственных учреждений, не подлежащие индексации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900016</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900020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500" w:type="dxa"/>
            <w:gridSpan w:val="3"/>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содержание объектов недвижимого имущества, а также затраты </w:t>
            </w:r>
            <w:r w:rsidRPr="00B03566">
              <w:rPr>
                <w:rFonts w:ascii="Times New Roman" w:hAnsi="Times New Roman" w:cs="Times New Roman"/>
                <w:sz w:val="24"/>
                <w:szCs w:val="24"/>
              </w:rPr>
              <w:lastRenderedPageBreak/>
              <w:t>на аренду указанного имущества</w:t>
            </w:r>
          </w:p>
        </w:tc>
        <w:tc>
          <w:tcPr>
            <w:tcW w:w="97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000</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900030</w:t>
            </w: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c>
          <w:tcPr>
            <w:tcW w:w="134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0512078 с. 5</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2.5. Корректировка объема бюджетных ассигнований в связи с применением коэффициента выравнивания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737"/>
        <w:gridCol w:w="1247"/>
        <w:gridCol w:w="1191"/>
        <w:gridCol w:w="1191"/>
        <w:gridCol w:w="1191"/>
        <w:gridCol w:w="1191"/>
        <w:gridCol w:w="1191"/>
        <w:gridCol w:w="1191"/>
        <w:gridCol w:w="1191"/>
        <w:gridCol w:w="1247"/>
      </w:tblGrid>
      <w:tr w:rsidR="00B03566" w:rsidRPr="00B03566">
        <w:tc>
          <w:tcPr>
            <w:tcW w:w="204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Уникальный номер реестровой записи перечня</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629"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Планируемый объем субсидии на финансовое обеспечение выполнения государственного задания, необходимый учреждению для выполнения государственного задания</w:t>
            </w:r>
          </w:p>
        </w:tc>
        <w:tc>
          <w:tcPr>
            <w:tcW w:w="3573"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предусмотренных главному распорядителю средств федерального бюджета на предоставление субсидии на финансовое обеспечение выполнения государственного задания</w:t>
            </w:r>
          </w:p>
        </w:tc>
        <w:tc>
          <w:tcPr>
            <w:tcW w:w="3629"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Коэффициент выравнивания</w:t>
            </w:r>
          </w:p>
        </w:tc>
      </w:tr>
      <w:tr w:rsidR="00B03566" w:rsidRPr="00B03566">
        <w:tc>
          <w:tcPr>
            <w:tcW w:w="2041" w:type="dxa"/>
            <w:vMerge/>
            <w:tcBorders>
              <w:left w:val="nil"/>
            </w:tcBorders>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(гр. 6 / гр. 3)</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 (гр. 7 / гр. 4)</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 (гр. 8 / гр. 5)</w:t>
            </w:r>
          </w:p>
        </w:tc>
      </w:tr>
      <w:tr w:rsidR="00B03566" w:rsidRPr="00B03566">
        <w:tc>
          <w:tcPr>
            <w:tcW w:w="204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left w:val="single" w:sz="4" w:space="0" w:color="auto"/>
            <w:right w:val="single" w:sz="4" w:space="0" w:color="auto"/>
          </w:tblBorders>
        </w:tblPrEx>
        <w:tc>
          <w:tcPr>
            <w:tcW w:w="2041" w:type="dxa"/>
          </w:tcPr>
          <w:p w:rsidR="007807C9" w:rsidRPr="00B03566" w:rsidRDefault="007807C9">
            <w:pPr>
              <w:spacing w:after="1" w:line="220" w:lineRule="atLeast"/>
              <w:rPr>
                <w:rFonts w:ascii="Times New Roman" w:hAnsi="Times New Roman" w:cs="Times New Roman"/>
                <w:sz w:val="24"/>
                <w:szCs w:val="24"/>
              </w:rPr>
            </w:pPr>
          </w:p>
        </w:tc>
        <w:tc>
          <w:tcPr>
            <w:tcW w:w="737"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r>
      <w:tr w:rsidR="00B03566" w:rsidRPr="00B03566">
        <w:tblPrEx>
          <w:tblBorders>
            <w:left w:val="single" w:sz="4" w:space="0" w:color="auto"/>
            <w:right w:val="single" w:sz="4" w:space="0" w:color="auto"/>
          </w:tblBorders>
        </w:tblPrEx>
        <w:tc>
          <w:tcPr>
            <w:tcW w:w="2041" w:type="dxa"/>
          </w:tcPr>
          <w:p w:rsidR="007807C9" w:rsidRPr="00B03566" w:rsidRDefault="007807C9">
            <w:pPr>
              <w:spacing w:after="1" w:line="220" w:lineRule="atLeast"/>
              <w:rPr>
                <w:rFonts w:ascii="Times New Roman" w:hAnsi="Times New Roman" w:cs="Times New Roman"/>
                <w:sz w:val="24"/>
                <w:szCs w:val="24"/>
              </w:rPr>
            </w:pPr>
          </w:p>
        </w:tc>
        <w:tc>
          <w:tcPr>
            <w:tcW w:w="737"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041" w:type="dxa"/>
          </w:tcPr>
          <w:p w:rsidR="007807C9" w:rsidRPr="00B03566" w:rsidRDefault="007807C9">
            <w:pPr>
              <w:spacing w:after="1" w:line="220" w:lineRule="atLeast"/>
              <w:rPr>
                <w:rFonts w:ascii="Times New Roman" w:hAnsi="Times New Roman" w:cs="Times New Roman"/>
                <w:sz w:val="24"/>
                <w:szCs w:val="24"/>
              </w:rPr>
            </w:pPr>
          </w:p>
        </w:tc>
        <w:tc>
          <w:tcPr>
            <w:tcW w:w="737"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r>
      <w:tr w:rsidR="00B03566" w:rsidRPr="00B03566">
        <w:tblPrEx>
          <w:tblBorders>
            <w:right w:val="single" w:sz="4" w:space="0" w:color="auto"/>
          </w:tblBorders>
        </w:tblPrEx>
        <w:tc>
          <w:tcPr>
            <w:tcW w:w="2041"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737"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w:t>
            </w: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191" w:type="dxa"/>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Align w:val="center"/>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2.6. Справочно: объем бюджетных ассигнований в связи с применением отраслевого корректирующего коэффициента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федерального государственного учреждения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969"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96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w:t>
            </w:r>
            <w:r w:rsidRPr="00B03566">
              <w:rPr>
                <w:rFonts w:ascii="Times New Roman" w:hAnsi="Times New Roman" w:cs="Times New Roman"/>
                <w:sz w:val="24"/>
                <w:szCs w:val="24"/>
              </w:rPr>
              <w:lastRenderedPageBreak/>
              <w:t>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w:t>
            </w:r>
            <w:r w:rsidRPr="00B03566">
              <w:rPr>
                <w:rFonts w:ascii="Times New Roman" w:hAnsi="Times New Roman" w:cs="Times New Roman"/>
                <w:sz w:val="24"/>
                <w:szCs w:val="24"/>
              </w:rPr>
              <w:lastRenderedPageBreak/>
              <w:t>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w:t>
            </w:r>
            <w:r w:rsidRPr="00B03566">
              <w:rPr>
                <w:rFonts w:ascii="Times New Roman" w:hAnsi="Times New Roman" w:cs="Times New Roman"/>
                <w:sz w:val="24"/>
                <w:szCs w:val="24"/>
              </w:rPr>
              <w:lastRenderedPageBreak/>
              <w:t>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подпунк</w:t>
            </w:r>
            <w:r w:rsidRPr="00B03566">
              <w:rPr>
                <w:rFonts w:ascii="Times New Roman" w:hAnsi="Times New Roman" w:cs="Times New Roman"/>
                <w:sz w:val="24"/>
                <w:szCs w:val="24"/>
              </w:rPr>
              <w:lastRenderedPageBreak/>
              <w:t>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center"/>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3.2. Сведения о нормативных правовых (правовых) актах Российской Федерации о порядке формирования государственного задания на оказание государственных услуг (выполнение работ) и (или) актах соответствующих федеральных органов исполнительной власти, устанавливающих порядок определения нормативных затрат на оказание государственных услуг (выполнение работ) подведомственными федеральными государственными учреждениями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16"/>
        <w:gridCol w:w="1916"/>
        <w:gridCol w:w="1918"/>
        <w:gridCol w:w="3925"/>
        <w:gridCol w:w="3926"/>
      </w:tblGrid>
      <w:tr w:rsidR="00B03566" w:rsidRPr="00B03566">
        <w:tc>
          <w:tcPr>
            <w:tcW w:w="13601"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1916"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91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91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392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392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(действующий/проект)</w:t>
            </w:r>
          </w:p>
        </w:tc>
      </w:tr>
      <w:tr w:rsidR="00B03566" w:rsidRPr="00B03566">
        <w:tc>
          <w:tcPr>
            <w:tcW w:w="1916"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91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91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392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392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8" w:type="dxa"/>
          </w:tcPr>
          <w:p w:rsidR="007807C9" w:rsidRPr="00B03566" w:rsidRDefault="007807C9">
            <w:pPr>
              <w:spacing w:after="1" w:line="220" w:lineRule="atLeast"/>
              <w:rPr>
                <w:rFonts w:ascii="Times New Roman" w:hAnsi="Times New Roman" w:cs="Times New Roman"/>
                <w:sz w:val="24"/>
                <w:szCs w:val="24"/>
              </w:rPr>
            </w:pPr>
          </w:p>
        </w:tc>
        <w:tc>
          <w:tcPr>
            <w:tcW w:w="3925" w:type="dxa"/>
          </w:tcPr>
          <w:p w:rsidR="007807C9" w:rsidRPr="00B03566" w:rsidRDefault="007807C9">
            <w:pPr>
              <w:spacing w:after="1" w:line="220" w:lineRule="atLeast"/>
              <w:rPr>
                <w:rFonts w:ascii="Times New Roman" w:hAnsi="Times New Roman" w:cs="Times New Roman"/>
                <w:sz w:val="24"/>
                <w:szCs w:val="24"/>
              </w:rPr>
            </w:pPr>
          </w:p>
        </w:tc>
        <w:tc>
          <w:tcPr>
            <w:tcW w:w="392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8" w:type="dxa"/>
          </w:tcPr>
          <w:p w:rsidR="007807C9" w:rsidRPr="00B03566" w:rsidRDefault="007807C9">
            <w:pPr>
              <w:spacing w:after="1" w:line="220" w:lineRule="atLeast"/>
              <w:rPr>
                <w:rFonts w:ascii="Times New Roman" w:hAnsi="Times New Roman" w:cs="Times New Roman"/>
                <w:sz w:val="24"/>
                <w:szCs w:val="24"/>
              </w:rPr>
            </w:pPr>
          </w:p>
        </w:tc>
        <w:tc>
          <w:tcPr>
            <w:tcW w:w="3925" w:type="dxa"/>
          </w:tcPr>
          <w:p w:rsidR="007807C9" w:rsidRPr="00B03566" w:rsidRDefault="007807C9">
            <w:pPr>
              <w:spacing w:after="1" w:line="220" w:lineRule="atLeast"/>
              <w:rPr>
                <w:rFonts w:ascii="Times New Roman" w:hAnsi="Times New Roman" w:cs="Times New Roman"/>
                <w:sz w:val="24"/>
                <w:szCs w:val="24"/>
              </w:rPr>
            </w:pPr>
          </w:p>
        </w:tc>
        <w:tc>
          <w:tcPr>
            <w:tcW w:w="392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6" w:type="dxa"/>
          </w:tcPr>
          <w:p w:rsidR="007807C9" w:rsidRPr="00B03566" w:rsidRDefault="007807C9">
            <w:pPr>
              <w:spacing w:after="1" w:line="220" w:lineRule="atLeast"/>
              <w:rPr>
                <w:rFonts w:ascii="Times New Roman" w:hAnsi="Times New Roman" w:cs="Times New Roman"/>
                <w:sz w:val="24"/>
                <w:szCs w:val="24"/>
              </w:rPr>
            </w:pPr>
          </w:p>
        </w:tc>
        <w:tc>
          <w:tcPr>
            <w:tcW w:w="1918" w:type="dxa"/>
          </w:tcPr>
          <w:p w:rsidR="007807C9" w:rsidRPr="00B03566" w:rsidRDefault="007807C9">
            <w:pPr>
              <w:spacing w:after="1" w:line="220" w:lineRule="atLeast"/>
              <w:rPr>
                <w:rFonts w:ascii="Times New Roman" w:hAnsi="Times New Roman" w:cs="Times New Roman"/>
                <w:sz w:val="24"/>
                <w:szCs w:val="24"/>
              </w:rPr>
            </w:pPr>
          </w:p>
        </w:tc>
        <w:tc>
          <w:tcPr>
            <w:tcW w:w="3925" w:type="dxa"/>
          </w:tcPr>
          <w:p w:rsidR="007807C9" w:rsidRPr="00B03566" w:rsidRDefault="007807C9">
            <w:pPr>
              <w:spacing w:after="1" w:line="220" w:lineRule="atLeast"/>
              <w:rPr>
                <w:rFonts w:ascii="Times New Roman" w:hAnsi="Times New Roman" w:cs="Times New Roman"/>
                <w:sz w:val="24"/>
                <w:szCs w:val="24"/>
              </w:rPr>
            </w:pPr>
          </w:p>
        </w:tc>
        <w:tc>
          <w:tcPr>
            <w:tcW w:w="3926"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397" w:bottom="850" w:left="397"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&lt;1&gt; Постановление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&lt;2&gt; Приказ Министерства науки и высшего образования Российской Федерации от 6 февраля 2023 г. N 107 "Об утверждении Порядка определения уровней готовности разрабатываемых или разработанных технологий, а также научных и (или) научно-технических результатов, соответствующих каждому уровню готовности технологий" (зарегистрирован Министерством юстиции Российской Федерации 5 апреля 2023 г., регистрационный N 72887).</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&lt;3&gt; ОТ1 - на оплату труда работников, непосредственно связанных с выполнением работы, денежное довольствие военнослужащих (сотрудников, имеющих специальное звание), непосредственно связанных с выполнением работы, и обязательные страховые взносы указанных работников.</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&lt;4&gt; МЗ и ПДИ -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&lt;5&gt; ГСМ - на горюче-смазочные материалы, потребляемые (используемые) в процессе выполнения работы.</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&lt;6&gt; ИНЗ - на иные расходы, непосредственно связанные с выполнением работы.</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&lt;7&gt; КУ - на оплату коммунальных услуг.</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&lt;8&gt; СНИ - на содержание объектов недвижимого имущества, а также затраты на аренду указанного имущества.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&lt;9&gt; СОЦДИ - на содержание объектов особо ценного движимого имущества и имущества, а также затраты на аренду указанного имущества.</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&lt;10&gt; УС - на приобретение услуг связи.</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&lt;11&gt; ТУ - на приобретение транспортных услуг.</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&lt;12&gt; ОТ2 - на оплату труда работников, которые не принимают непосредственного участия в выполнении работы, денежное довольствие военнослужащих (сотрудников, имеющих специальное звание), которые не принимают непосредственного участия в выполнении работы, и обязательные страховые взносы указанных работников, включая административно-управленческий персонал.</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&lt;13&gt; ПНЗ - на прочие общехозяйственные нужды.</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73</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rPr>
          <w:rFonts w:ascii="Times New Roman" w:hAnsi="Times New Roman" w:cs="Times New Roman"/>
          <w:sz w:val="24"/>
          <w:szCs w:val="24"/>
        </w:rPr>
        <w:sectPr w:rsidR="007807C9" w:rsidRPr="00B03566">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субсидий бюджетным и автономным учреждениям на иные цели</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0512079</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субсидий на иные цели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3912"/>
        <w:gridCol w:w="964"/>
        <w:gridCol w:w="2438"/>
        <w:gridCol w:w="2438"/>
        <w:gridCol w:w="2438"/>
      </w:tblGrid>
      <w:tr w:rsidR="00B03566" w:rsidRPr="00B03566">
        <w:tc>
          <w:tcPr>
            <w:tcW w:w="1417"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w:t>
            </w:r>
            <w:r w:rsidRPr="00B03566">
              <w:rPr>
                <w:rFonts w:ascii="Times New Roman" w:hAnsi="Times New Roman" w:cs="Times New Roman"/>
                <w:sz w:val="24"/>
                <w:szCs w:val="24"/>
              </w:rPr>
              <w:lastRenderedPageBreak/>
              <w:t>ие учреждения</w:t>
            </w:r>
          </w:p>
        </w:tc>
        <w:tc>
          <w:tcPr>
            <w:tcW w:w="391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Код </w:t>
            </w:r>
            <w:r w:rsidRPr="00B03566">
              <w:rPr>
                <w:rFonts w:ascii="Times New Roman" w:hAnsi="Times New Roman" w:cs="Times New Roman"/>
                <w:sz w:val="24"/>
                <w:szCs w:val="24"/>
              </w:rPr>
              <w:lastRenderedPageBreak/>
              <w:t>строки</w:t>
            </w:r>
          </w:p>
        </w:tc>
        <w:tc>
          <w:tcPr>
            <w:tcW w:w="731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blPrEx>
          <w:tblBorders>
            <w:left w:val="single" w:sz="4" w:space="0" w:color="auto"/>
          </w:tblBorders>
        </w:tblPrEx>
        <w:tc>
          <w:tcPr>
            <w:tcW w:w="1417" w:type="dxa"/>
            <w:vMerge/>
            <w:tcBorders>
              <w:left w:val="nil"/>
            </w:tcBorders>
          </w:tcPr>
          <w:p w:rsidR="007807C9" w:rsidRPr="00B03566" w:rsidRDefault="007807C9">
            <w:pPr>
              <w:rPr>
                <w:rFonts w:ascii="Times New Roman" w:hAnsi="Times New Roman" w:cs="Times New Roman"/>
                <w:sz w:val="24"/>
                <w:szCs w:val="24"/>
              </w:rPr>
            </w:pPr>
          </w:p>
        </w:tc>
        <w:tc>
          <w:tcPr>
            <w:tcW w:w="3912"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43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391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43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3912" w:type="dxa"/>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выплат физическим лицам</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мероприятий по содержанию имущества, а также его ликвидации</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нефинансовых активов</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003</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мероприятий по мобилизационной подготовке, гражданской обороне, предотвращению и ликвидации чрезвычайных ситуаций, предотвращению эпидемий (пандемий)</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004</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мероприятий по охране здоровья граждан</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005</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осуществление мероприятий в области информационных технологий и научно-технологического развития, включая внедрение современных </w:t>
            </w:r>
            <w:r w:rsidRPr="00B03566">
              <w:rPr>
                <w:rFonts w:ascii="Times New Roman" w:hAnsi="Times New Roman" w:cs="Times New Roman"/>
                <w:sz w:val="24"/>
                <w:szCs w:val="24"/>
              </w:rPr>
              <w:lastRenderedPageBreak/>
              <w:t>информационных систем и новых технологий в учреждениях</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006</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007</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расходов на уплату налогов, в качестве объекта налогообложения по которым признается недвижимое имущество, в том числе земельные участки, и особо ценное движимое имущество, закрепленное за бюджетным и автономным учреждением на праве оперативного управления или постоянного (бессрочного) пользования (далее - на уплату налогов, в качестве объекта налогообложения по которым признается имущество учреждения)</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008</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иные цели</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009</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3912" w:type="dxa"/>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учреждению</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Итого субсидии:</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из них:</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выплат физическим лицам</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901</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мероприятий по содержанию имущества, а также его ликвидации</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902</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приобретение нефинансовых активов</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903</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мероприятий по мобилизационной подготовке, гражданской обороне, предотвращению и ликвидации чрезвычайных ситуаций, предотвращению эпидемий (пандемий)</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904</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мероприятий по охране здоровья граждан</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905</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осуществление мероприятий в области информационных технологий и научно-технологического развития, включая внедрение современных информационных систем и новых технологий в учреждениях</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906</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907</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уплату налогов, в качестве объекта </w:t>
            </w:r>
            <w:r w:rsidRPr="00B03566">
              <w:rPr>
                <w:rFonts w:ascii="Times New Roman" w:hAnsi="Times New Roman" w:cs="Times New Roman"/>
                <w:sz w:val="24"/>
                <w:szCs w:val="24"/>
              </w:rPr>
              <w:lastRenderedPageBreak/>
              <w:t>налогообложения по которым признается имущество учреждения</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908</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иные цели</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909</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5329"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96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910</w:t>
            </w: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0512079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субсидий на иные цели</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44"/>
        <w:gridCol w:w="518"/>
        <w:gridCol w:w="296"/>
        <w:gridCol w:w="258"/>
        <w:gridCol w:w="507"/>
        <w:gridCol w:w="507"/>
        <w:gridCol w:w="495"/>
        <w:gridCol w:w="582"/>
        <w:gridCol w:w="507"/>
        <w:gridCol w:w="577"/>
        <w:gridCol w:w="606"/>
        <w:gridCol w:w="572"/>
        <w:gridCol w:w="254"/>
        <w:gridCol w:w="258"/>
        <w:gridCol w:w="507"/>
        <w:gridCol w:w="507"/>
        <w:gridCol w:w="495"/>
        <w:gridCol w:w="582"/>
        <w:gridCol w:w="507"/>
        <w:gridCol w:w="577"/>
        <w:gridCol w:w="606"/>
        <w:gridCol w:w="572"/>
        <w:gridCol w:w="254"/>
        <w:gridCol w:w="258"/>
        <w:gridCol w:w="507"/>
        <w:gridCol w:w="507"/>
        <w:gridCol w:w="495"/>
        <w:gridCol w:w="582"/>
        <w:gridCol w:w="507"/>
        <w:gridCol w:w="577"/>
        <w:gridCol w:w="606"/>
        <w:gridCol w:w="587"/>
        <w:gridCol w:w="254"/>
      </w:tblGrid>
      <w:tr w:rsidR="00B03566" w:rsidRPr="00B03566">
        <w:tc>
          <w:tcPr>
            <w:tcW w:w="317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6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6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4828" w:type="dxa"/>
            <w:gridSpan w:val="30"/>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8559" w:type="dxa"/>
            <w:gridSpan w:val="10"/>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8219" w:type="dxa"/>
            <w:gridSpan w:val="10"/>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8050" w:type="dxa"/>
            <w:gridSpan w:val="10"/>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4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8105" w:type="dxa"/>
            <w:gridSpan w:val="9"/>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 в части субсидий на:</w:t>
            </w:r>
          </w:p>
        </w:tc>
        <w:tc>
          <w:tcPr>
            <w:tcW w:w="4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7765" w:type="dxa"/>
            <w:gridSpan w:val="9"/>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 в части субсидий на:</w:t>
            </w:r>
          </w:p>
        </w:tc>
        <w:tc>
          <w:tcPr>
            <w:tcW w:w="51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7540" w:type="dxa"/>
            <w:gridSpan w:val="9"/>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 в части субсидий на:</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осуществление выплат физическим лиц</w:t>
            </w:r>
            <w:r w:rsidRPr="00B03566">
              <w:rPr>
                <w:rFonts w:ascii="Times New Roman" w:hAnsi="Times New Roman" w:cs="Times New Roman"/>
                <w:sz w:val="24"/>
                <w:szCs w:val="24"/>
              </w:rPr>
              <w:lastRenderedPageBreak/>
              <w:t>ам</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по содержа</w:t>
            </w:r>
            <w:r w:rsidRPr="00B03566">
              <w:rPr>
                <w:rFonts w:ascii="Times New Roman" w:hAnsi="Times New Roman" w:cs="Times New Roman"/>
                <w:sz w:val="24"/>
                <w:szCs w:val="24"/>
              </w:rPr>
              <w:lastRenderedPageBreak/>
              <w:t>нию имущества, а также его ликвидации</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приобретение нефинансовых активов</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осуществление мероприятий по мобилизацион</w:t>
            </w:r>
            <w:r w:rsidRPr="00B03566">
              <w:rPr>
                <w:rFonts w:ascii="Times New Roman" w:hAnsi="Times New Roman" w:cs="Times New Roman"/>
                <w:sz w:val="24"/>
                <w:szCs w:val="24"/>
              </w:rPr>
              <w:lastRenderedPageBreak/>
              <w:t xml:space="preserve">ной подготовке, гражданской обороне, предотвращению и ликвидации чрезвычайных ситуаций, предотвращению </w:t>
            </w:r>
            <w:r w:rsidRPr="00B03566">
              <w:rPr>
                <w:rFonts w:ascii="Times New Roman" w:hAnsi="Times New Roman" w:cs="Times New Roman"/>
                <w:sz w:val="24"/>
                <w:szCs w:val="24"/>
              </w:rPr>
              <w:lastRenderedPageBreak/>
              <w:t>эпидемий (пандемий)</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по охране здо</w:t>
            </w:r>
            <w:r w:rsidRPr="00B03566">
              <w:rPr>
                <w:rFonts w:ascii="Times New Roman" w:hAnsi="Times New Roman" w:cs="Times New Roman"/>
                <w:sz w:val="24"/>
                <w:szCs w:val="24"/>
              </w:rPr>
              <w:lastRenderedPageBreak/>
              <w:t>ровья граждан</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в области информаци</w:t>
            </w:r>
            <w:r w:rsidRPr="00B03566">
              <w:rPr>
                <w:rFonts w:ascii="Times New Roman" w:hAnsi="Times New Roman" w:cs="Times New Roman"/>
                <w:sz w:val="24"/>
                <w:szCs w:val="24"/>
              </w:rPr>
              <w:lastRenderedPageBreak/>
              <w:t xml:space="preserve">онных технологий и научно-технологического развития, включая внедрение современных информационных систем и </w:t>
            </w:r>
            <w:r w:rsidRPr="00B03566">
              <w:rPr>
                <w:rFonts w:ascii="Times New Roman" w:hAnsi="Times New Roman" w:cs="Times New Roman"/>
                <w:sz w:val="24"/>
                <w:szCs w:val="24"/>
              </w:rPr>
              <w:lastRenderedPageBreak/>
              <w:t>новых технологий в учреждениях</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возмещение затрат, а также недополученных доходов </w:t>
            </w:r>
            <w:r w:rsidRPr="00B03566">
              <w:rPr>
                <w:rFonts w:ascii="Times New Roman" w:hAnsi="Times New Roman" w:cs="Times New Roman"/>
                <w:sz w:val="24"/>
                <w:szCs w:val="24"/>
              </w:rPr>
              <w:lastRenderedPageBreak/>
              <w:t xml:space="preserve">в связи с производством (реализацией) товаров, выполнением работ, оказанием услуг по ценам (тарифам), подлежащим в </w:t>
            </w:r>
            <w:r w:rsidRPr="00B03566">
              <w:rPr>
                <w:rFonts w:ascii="Times New Roman" w:hAnsi="Times New Roman" w:cs="Times New Roman"/>
                <w:sz w:val="24"/>
                <w:szCs w:val="24"/>
              </w:rPr>
              <w:lastRenderedPageBreak/>
              <w:t>соответствии с законодательством Российской Федерации государственному регулированию</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уплату налогов, в качестве объекта налого</w:t>
            </w:r>
            <w:r w:rsidRPr="00B03566">
              <w:rPr>
                <w:rFonts w:ascii="Times New Roman" w:hAnsi="Times New Roman" w:cs="Times New Roman"/>
                <w:sz w:val="24"/>
                <w:szCs w:val="24"/>
              </w:rPr>
              <w:lastRenderedPageBreak/>
              <w:t>обложения по которым признается имущество учреждения</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цели</w:t>
            </w:r>
          </w:p>
        </w:tc>
        <w:tc>
          <w:tcPr>
            <w:tcW w:w="0" w:type="auto"/>
            <w:vMerge/>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осуществление выплат физическим лиц</w:t>
            </w:r>
            <w:r w:rsidRPr="00B03566">
              <w:rPr>
                <w:rFonts w:ascii="Times New Roman" w:hAnsi="Times New Roman" w:cs="Times New Roman"/>
                <w:sz w:val="24"/>
                <w:szCs w:val="24"/>
              </w:rPr>
              <w:lastRenderedPageBreak/>
              <w:t>ам</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по содержа</w:t>
            </w:r>
            <w:r w:rsidRPr="00B03566">
              <w:rPr>
                <w:rFonts w:ascii="Times New Roman" w:hAnsi="Times New Roman" w:cs="Times New Roman"/>
                <w:sz w:val="24"/>
                <w:szCs w:val="24"/>
              </w:rPr>
              <w:lastRenderedPageBreak/>
              <w:t>нию имущества, а также его ликвидации</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приобретение нефинансовых активов</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осуществление мероприятий по мобилизацион</w:t>
            </w:r>
            <w:r w:rsidRPr="00B03566">
              <w:rPr>
                <w:rFonts w:ascii="Times New Roman" w:hAnsi="Times New Roman" w:cs="Times New Roman"/>
                <w:sz w:val="24"/>
                <w:szCs w:val="24"/>
              </w:rPr>
              <w:lastRenderedPageBreak/>
              <w:t xml:space="preserve">ной подготовке, гражданской обороне, предотвращению и ликвидации чрезвычайных ситуаций, предотвращению </w:t>
            </w:r>
            <w:r w:rsidRPr="00B03566">
              <w:rPr>
                <w:rFonts w:ascii="Times New Roman" w:hAnsi="Times New Roman" w:cs="Times New Roman"/>
                <w:sz w:val="24"/>
                <w:szCs w:val="24"/>
              </w:rPr>
              <w:lastRenderedPageBreak/>
              <w:t>эпидемий (пандемий)</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по охране здо</w:t>
            </w:r>
            <w:r w:rsidRPr="00B03566">
              <w:rPr>
                <w:rFonts w:ascii="Times New Roman" w:hAnsi="Times New Roman" w:cs="Times New Roman"/>
                <w:sz w:val="24"/>
                <w:szCs w:val="24"/>
              </w:rPr>
              <w:lastRenderedPageBreak/>
              <w:t>ровья граждан</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в области информаци</w:t>
            </w:r>
            <w:r w:rsidRPr="00B03566">
              <w:rPr>
                <w:rFonts w:ascii="Times New Roman" w:hAnsi="Times New Roman" w:cs="Times New Roman"/>
                <w:sz w:val="24"/>
                <w:szCs w:val="24"/>
              </w:rPr>
              <w:lastRenderedPageBreak/>
              <w:t xml:space="preserve">онных технологий и научно-технологического развития, включая внедрение современных информационных систем и </w:t>
            </w:r>
            <w:r w:rsidRPr="00B03566">
              <w:rPr>
                <w:rFonts w:ascii="Times New Roman" w:hAnsi="Times New Roman" w:cs="Times New Roman"/>
                <w:sz w:val="24"/>
                <w:szCs w:val="24"/>
              </w:rPr>
              <w:lastRenderedPageBreak/>
              <w:t>новых технологий в учреждениях</w:t>
            </w:r>
          </w:p>
        </w:tc>
        <w:tc>
          <w:tcPr>
            <w:tcW w:w="130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возмещение затрат, а также недополученных доходов </w:t>
            </w:r>
            <w:r w:rsidRPr="00B03566">
              <w:rPr>
                <w:rFonts w:ascii="Times New Roman" w:hAnsi="Times New Roman" w:cs="Times New Roman"/>
                <w:sz w:val="24"/>
                <w:szCs w:val="24"/>
              </w:rPr>
              <w:lastRenderedPageBreak/>
              <w:t xml:space="preserve">в связи с производством (реализацией) товаров, выполнением работ, оказанием услуг по ценам (тарифам), подлежащим в </w:t>
            </w:r>
            <w:r w:rsidRPr="00B03566">
              <w:rPr>
                <w:rFonts w:ascii="Times New Roman" w:hAnsi="Times New Roman" w:cs="Times New Roman"/>
                <w:sz w:val="24"/>
                <w:szCs w:val="24"/>
              </w:rPr>
              <w:lastRenderedPageBreak/>
              <w:t>соответствии с законодательством Российской Федерации государственному регулированию</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уплату налогов, в качестве объекта налого</w:t>
            </w:r>
            <w:r w:rsidRPr="00B03566">
              <w:rPr>
                <w:rFonts w:ascii="Times New Roman" w:hAnsi="Times New Roman" w:cs="Times New Roman"/>
                <w:sz w:val="24"/>
                <w:szCs w:val="24"/>
              </w:rPr>
              <w:lastRenderedPageBreak/>
              <w:t>обложения по которым признается имущество учреждения</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цели</w:t>
            </w:r>
          </w:p>
        </w:tc>
        <w:tc>
          <w:tcPr>
            <w:tcW w:w="0" w:type="auto"/>
            <w:vMerge/>
          </w:tcPr>
          <w:p w:rsidR="007807C9" w:rsidRPr="00B03566" w:rsidRDefault="007807C9">
            <w:pPr>
              <w:rPr>
                <w:rFonts w:ascii="Times New Roman" w:hAnsi="Times New Roman" w:cs="Times New Roman"/>
                <w:sz w:val="24"/>
                <w:szCs w:val="24"/>
              </w:rPr>
            </w:pP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осуществление выплат физическим лиц</w:t>
            </w:r>
            <w:r w:rsidRPr="00B03566">
              <w:rPr>
                <w:rFonts w:ascii="Times New Roman" w:hAnsi="Times New Roman" w:cs="Times New Roman"/>
                <w:sz w:val="24"/>
                <w:szCs w:val="24"/>
              </w:rPr>
              <w:lastRenderedPageBreak/>
              <w:t>ам</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по содержа</w:t>
            </w:r>
            <w:r w:rsidRPr="00B03566">
              <w:rPr>
                <w:rFonts w:ascii="Times New Roman" w:hAnsi="Times New Roman" w:cs="Times New Roman"/>
                <w:sz w:val="24"/>
                <w:szCs w:val="24"/>
              </w:rPr>
              <w:lastRenderedPageBreak/>
              <w:t>нию имущества, а также его ликвидации</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приобретение нефинансовых активо</w:t>
            </w:r>
            <w:r w:rsidRPr="00B03566">
              <w:rPr>
                <w:rFonts w:ascii="Times New Roman" w:hAnsi="Times New Roman" w:cs="Times New Roman"/>
                <w:sz w:val="24"/>
                <w:szCs w:val="24"/>
              </w:rPr>
              <w:lastRenderedPageBreak/>
              <w:t>в</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по мобилизацион</w:t>
            </w:r>
            <w:r w:rsidRPr="00B03566">
              <w:rPr>
                <w:rFonts w:ascii="Times New Roman" w:hAnsi="Times New Roman" w:cs="Times New Roman"/>
                <w:sz w:val="24"/>
                <w:szCs w:val="24"/>
              </w:rPr>
              <w:lastRenderedPageBreak/>
              <w:t xml:space="preserve">ной подготовке, гражданской обороне, предотвращению и ликвидации чрезвычайных ситуаций, предотвращению </w:t>
            </w:r>
            <w:r w:rsidRPr="00B03566">
              <w:rPr>
                <w:rFonts w:ascii="Times New Roman" w:hAnsi="Times New Roman" w:cs="Times New Roman"/>
                <w:sz w:val="24"/>
                <w:szCs w:val="24"/>
              </w:rPr>
              <w:lastRenderedPageBreak/>
              <w:t>эпидемий (пандемий)</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по охране здо</w:t>
            </w:r>
            <w:r w:rsidRPr="00B03566">
              <w:rPr>
                <w:rFonts w:ascii="Times New Roman" w:hAnsi="Times New Roman" w:cs="Times New Roman"/>
                <w:sz w:val="24"/>
                <w:szCs w:val="24"/>
              </w:rPr>
              <w:lastRenderedPageBreak/>
              <w:t>ровья граждан</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осуществление мероприятий в области информаци</w:t>
            </w:r>
            <w:r w:rsidRPr="00B03566">
              <w:rPr>
                <w:rFonts w:ascii="Times New Roman" w:hAnsi="Times New Roman" w:cs="Times New Roman"/>
                <w:sz w:val="24"/>
                <w:szCs w:val="24"/>
              </w:rPr>
              <w:lastRenderedPageBreak/>
              <w:t xml:space="preserve">онных технологии и научно-технологического развития, включая внедрение современных информационных систем и </w:t>
            </w:r>
            <w:r w:rsidRPr="00B03566">
              <w:rPr>
                <w:rFonts w:ascii="Times New Roman" w:hAnsi="Times New Roman" w:cs="Times New Roman"/>
                <w:sz w:val="24"/>
                <w:szCs w:val="24"/>
              </w:rPr>
              <w:lastRenderedPageBreak/>
              <w:t>новых технологий в учреждениях</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возмещение затрат, а также недополученных доходов </w:t>
            </w:r>
            <w:r w:rsidRPr="00B03566">
              <w:rPr>
                <w:rFonts w:ascii="Times New Roman" w:hAnsi="Times New Roman" w:cs="Times New Roman"/>
                <w:sz w:val="24"/>
                <w:szCs w:val="24"/>
              </w:rPr>
              <w:lastRenderedPageBreak/>
              <w:t xml:space="preserve">в связи с производством (реализацией) товаров, выполнением работ, оказанием услуг по ценам (тарифам), подлежащим в </w:t>
            </w:r>
            <w:r w:rsidRPr="00B03566">
              <w:rPr>
                <w:rFonts w:ascii="Times New Roman" w:hAnsi="Times New Roman" w:cs="Times New Roman"/>
                <w:sz w:val="24"/>
                <w:szCs w:val="24"/>
              </w:rPr>
              <w:lastRenderedPageBreak/>
              <w:t>соответствии с законодательством Российской Федерации государственному регулированию</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уплату налогов, в качестве объекта налогообло</w:t>
            </w:r>
            <w:r w:rsidRPr="00B03566">
              <w:rPr>
                <w:rFonts w:ascii="Times New Roman" w:hAnsi="Times New Roman" w:cs="Times New Roman"/>
                <w:sz w:val="24"/>
                <w:szCs w:val="24"/>
              </w:rPr>
              <w:lastRenderedPageBreak/>
              <w:t>жения, по которым признается имущество учреждения</w:t>
            </w:r>
          </w:p>
        </w:tc>
        <w:tc>
          <w:tcPr>
            <w:tcW w:w="62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иные цели</w:t>
            </w:r>
          </w:p>
        </w:tc>
      </w:tr>
      <w:tr w:rsidR="00B03566" w:rsidRPr="00B03566">
        <w:tc>
          <w:tcPr>
            <w:tcW w:w="317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6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4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4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w:t>
            </w:r>
          </w:p>
        </w:tc>
        <w:tc>
          <w:tcPr>
            <w:tcW w:w="130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w:t>
            </w:r>
          </w:p>
        </w:tc>
        <w:tc>
          <w:tcPr>
            <w:tcW w:w="51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24</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25</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26</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27</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28</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w:t>
            </w:r>
          </w:p>
        </w:tc>
        <w:tc>
          <w:tcPr>
            <w:tcW w:w="62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w:t>
            </w: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На предоставление субси</w:t>
            </w:r>
            <w:r w:rsidRPr="00B03566">
              <w:rPr>
                <w:rFonts w:ascii="Times New Roman" w:hAnsi="Times New Roman" w:cs="Times New Roman"/>
                <w:sz w:val="24"/>
                <w:szCs w:val="24"/>
              </w:rPr>
              <w:lastRenderedPageBreak/>
              <w:t>дий на иные цели, всего</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оплату труда и начисления на выплаты по оплате </w:t>
            </w:r>
            <w:r w:rsidRPr="00B03566">
              <w:rPr>
                <w:rFonts w:ascii="Times New Roman" w:hAnsi="Times New Roman" w:cs="Times New Roman"/>
                <w:sz w:val="24"/>
                <w:szCs w:val="24"/>
              </w:rPr>
              <w:lastRenderedPageBreak/>
              <w:t>труда</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100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0011</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jc w:val="both"/>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оплата труда рабо</w:t>
            </w:r>
            <w:r w:rsidRPr="00B03566">
              <w:rPr>
                <w:rFonts w:ascii="Times New Roman" w:hAnsi="Times New Roman" w:cs="Times New Roman"/>
                <w:sz w:val="24"/>
                <w:szCs w:val="24"/>
              </w:rPr>
              <w:lastRenderedPageBreak/>
              <w:t>тников учреждений, подлежащая инд</w:t>
            </w:r>
            <w:r w:rsidRPr="00B03566">
              <w:rPr>
                <w:rFonts w:ascii="Times New Roman" w:hAnsi="Times New Roman" w:cs="Times New Roman"/>
                <w:sz w:val="24"/>
                <w:szCs w:val="24"/>
              </w:rPr>
              <w:lastRenderedPageBreak/>
              <w:t>ексации в соответствии с действую</w:t>
            </w:r>
            <w:r w:rsidRPr="00B03566">
              <w:rPr>
                <w:rFonts w:ascii="Times New Roman" w:hAnsi="Times New Roman" w:cs="Times New Roman"/>
                <w:sz w:val="24"/>
                <w:szCs w:val="24"/>
              </w:rPr>
              <w:lastRenderedPageBreak/>
              <w:t xml:space="preserve">щим законодательством Российской </w:t>
            </w:r>
            <w:r w:rsidRPr="00B03566">
              <w:rPr>
                <w:rFonts w:ascii="Times New Roman" w:hAnsi="Times New Roman" w:cs="Times New Roman"/>
                <w:sz w:val="24"/>
                <w:szCs w:val="24"/>
              </w:rPr>
              <w:lastRenderedPageBreak/>
              <w:t>Федерации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121</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0111</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 во</w:t>
            </w:r>
            <w:r w:rsidRPr="00B03566">
              <w:rPr>
                <w:rFonts w:ascii="Times New Roman" w:hAnsi="Times New Roman" w:cs="Times New Roman"/>
                <w:sz w:val="24"/>
                <w:szCs w:val="24"/>
              </w:rPr>
              <w:lastRenderedPageBreak/>
              <w:t>еннослужащих, подлежащее индексац</w:t>
            </w:r>
            <w:r w:rsidRPr="00B03566">
              <w:rPr>
                <w:rFonts w:ascii="Times New Roman" w:hAnsi="Times New Roman" w:cs="Times New Roman"/>
                <w:sz w:val="24"/>
                <w:szCs w:val="24"/>
              </w:rPr>
              <w:lastRenderedPageBreak/>
              <w:t>ии в соответствии с действующим з</w:t>
            </w:r>
            <w:r w:rsidRPr="00B03566">
              <w:rPr>
                <w:rFonts w:ascii="Times New Roman" w:hAnsi="Times New Roman" w:cs="Times New Roman"/>
                <w:sz w:val="24"/>
                <w:szCs w:val="24"/>
              </w:rPr>
              <w:lastRenderedPageBreak/>
              <w:t>аконодательством Российской Федер</w:t>
            </w:r>
            <w:r w:rsidRPr="00B03566">
              <w:rPr>
                <w:rFonts w:ascii="Times New Roman" w:hAnsi="Times New Roman" w:cs="Times New Roman"/>
                <w:sz w:val="24"/>
                <w:szCs w:val="24"/>
              </w:rPr>
              <w:lastRenderedPageBreak/>
              <w:t>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151</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0112</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денежное довольствие приравн</w:t>
            </w:r>
            <w:r w:rsidRPr="00B03566">
              <w:rPr>
                <w:rFonts w:ascii="Times New Roman" w:hAnsi="Times New Roman" w:cs="Times New Roman"/>
                <w:sz w:val="24"/>
                <w:szCs w:val="24"/>
              </w:rPr>
              <w:lastRenderedPageBreak/>
              <w:t>енных к военнослужащим лиц (сотру</w:t>
            </w:r>
            <w:r w:rsidRPr="00B03566">
              <w:rPr>
                <w:rFonts w:ascii="Times New Roman" w:hAnsi="Times New Roman" w:cs="Times New Roman"/>
                <w:sz w:val="24"/>
                <w:szCs w:val="24"/>
              </w:rPr>
              <w:lastRenderedPageBreak/>
              <w:t>дники, имеющие специальные звания</w:t>
            </w:r>
            <w:r w:rsidRPr="00B03566">
              <w:rPr>
                <w:rFonts w:ascii="Times New Roman" w:hAnsi="Times New Roman" w:cs="Times New Roman"/>
                <w:sz w:val="24"/>
                <w:szCs w:val="24"/>
              </w:rPr>
              <w:lastRenderedPageBreak/>
              <w:t>), подлежащее индексации в соотве</w:t>
            </w:r>
            <w:r w:rsidRPr="00B03566">
              <w:rPr>
                <w:rFonts w:ascii="Times New Roman" w:hAnsi="Times New Roman" w:cs="Times New Roman"/>
                <w:sz w:val="24"/>
                <w:szCs w:val="24"/>
              </w:rPr>
              <w:lastRenderedPageBreak/>
              <w:t>тствии с действующим законодатель</w:t>
            </w:r>
            <w:r w:rsidRPr="00B03566">
              <w:rPr>
                <w:rFonts w:ascii="Times New Roman" w:hAnsi="Times New Roman" w:cs="Times New Roman"/>
                <w:sz w:val="24"/>
                <w:szCs w:val="24"/>
              </w:rPr>
              <w:lastRenderedPageBreak/>
              <w:t>ством Российской Федерации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154</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0113</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выплат</w:t>
            </w:r>
            <w:r w:rsidRPr="00B03566">
              <w:rPr>
                <w:rFonts w:ascii="Times New Roman" w:hAnsi="Times New Roman" w:cs="Times New Roman"/>
                <w:sz w:val="24"/>
                <w:szCs w:val="24"/>
              </w:rPr>
              <w:lastRenderedPageBreak/>
              <w:t>ы, зависящие от размера оплаты тр</w:t>
            </w:r>
            <w:r w:rsidRPr="00B03566">
              <w:rPr>
                <w:rFonts w:ascii="Times New Roman" w:hAnsi="Times New Roman" w:cs="Times New Roman"/>
                <w:sz w:val="24"/>
                <w:szCs w:val="24"/>
              </w:rPr>
              <w:lastRenderedPageBreak/>
              <w:t>уда работников учреждений</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122</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0114</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выплаты</w:t>
            </w:r>
            <w:r w:rsidRPr="00B03566">
              <w:rPr>
                <w:rFonts w:ascii="Times New Roman" w:hAnsi="Times New Roman" w:cs="Times New Roman"/>
                <w:sz w:val="24"/>
                <w:szCs w:val="24"/>
              </w:rPr>
              <w:lastRenderedPageBreak/>
              <w:t xml:space="preserve">, зависящие от размера денежного </w:t>
            </w:r>
            <w:r w:rsidRPr="00B03566">
              <w:rPr>
                <w:rFonts w:ascii="Times New Roman" w:hAnsi="Times New Roman" w:cs="Times New Roman"/>
                <w:sz w:val="24"/>
                <w:szCs w:val="24"/>
              </w:rPr>
              <w:lastRenderedPageBreak/>
              <w:t>довольствия военнослужащих</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152</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0115</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выплат</w:t>
            </w:r>
            <w:r w:rsidRPr="00B03566">
              <w:rPr>
                <w:rFonts w:ascii="Times New Roman" w:hAnsi="Times New Roman" w:cs="Times New Roman"/>
                <w:sz w:val="24"/>
                <w:szCs w:val="24"/>
              </w:rPr>
              <w:lastRenderedPageBreak/>
              <w:t>ы, зависящие от размера денежного</w:t>
            </w:r>
            <w:r w:rsidRPr="00B03566">
              <w:rPr>
                <w:rFonts w:ascii="Times New Roman" w:hAnsi="Times New Roman" w:cs="Times New Roman"/>
                <w:sz w:val="24"/>
                <w:szCs w:val="24"/>
              </w:rPr>
              <w:lastRenderedPageBreak/>
              <w:t xml:space="preserve"> довольствия приравненных к военн</w:t>
            </w:r>
            <w:r w:rsidRPr="00B03566">
              <w:rPr>
                <w:rFonts w:ascii="Times New Roman" w:hAnsi="Times New Roman" w:cs="Times New Roman"/>
                <w:sz w:val="24"/>
                <w:szCs w:val="24"/>
              </w:rPr>
              <w:lastRenderedPageBreak/>
              <w:t>ослужащим лиц (сотрудники, имеющи</w:t>
            </w:r>
            <w:r w:rsidRPr="00B03566">
              <w:rPr>
                <w:rFonts w:ascii="Times New Roman" w:hAnsi="Times New Roman" w:cs="Times New Roman"/>
                <w:sz w:val="24"/>
                <w:szCs w:val="24"/>
              </w:rPr>
              <w:lastRenderedPageBreak/>
              <w:t>е специальные звания)</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155</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0116</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 xml:space="preserve">начисления </w:t>
            </w:r>
            <w:r w:rsidRPr="00B03566">
              <w:rPr>
                <w:rFonts w:ascii="Times New Roman" w:hAnsi="Times New Roman" w:cs="Times New Roman"/>
                <w:sz w:val="24"/>
                <w:szCs w:val="24"/>
              </w:rPr>
              <w:lastRenderedPageBreak/>
              <w:t>на выплаты по оплате труда работн</w:t>
            </w:r>
            <w:r w:rsidRPr="00B03566">
              <w:rPr>
                <w:rFonts w:ascii="Times New Roman" w:hAnsi="Times New Roman" w:cs="Times New Roman"/>
                <w:sz w:val="24"/>
                <w:szCs w:val="24"/>
              </w:rPr>
              <w:lastRenderedPageBreak/>
              <w:t>иков учреждений</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123</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0117</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 xml:space="preserve">иные расходы, не </w:t>
            </w:r>
            <w:r w:rsidRPr="00B03566">
              <w:rPr>
                <w:rFonts w:ascii="Times New Roman" w:hAnsi="Times New Roman" w:cs="Times New Roman"/>
                <w:sz w:val="24"/>
                <w:szCs w:val="24"/>
              </w:rPr>
              <w:lastRenderedPageBreak/>
              <w:t>зависящие от размера оплаты труда</w:t>
            </w:r>
            <w:r w:rsidRPr="00B03566">
              <w:rPr>
                <w:rFonts w:ascii="Times New Roman" w:hAnsi="Times New Roman" w:cs="Times New Roman"/>
                <w:sz w:val="24"/>
                <w:szCs w:val="24"/>
              </w:rPr>
              <w:lastRenderedPageBreak/>
              <w:t xml:space="preserve"> работников учреждений, не подлеж</w:t>
            </w:r>
            <w:r w:rsidRPr="00B03566">
              <w:rPr>
                <w:rFonts w:ascii="Times New Roman" w:hAnsi="Times New Roman" w:cs="Times New Roman"/>
                <w:sz w:val="24"/>
                <w:szCs w:val="24"/>
              </w:rPr>
              <w:lastRenderedPageBreak/>
              <w:t>ащие индексации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0118</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стипендиальный фонд</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200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jc w:val="both"/>
              <w:rPr>
                <w:rFonts w:ascii="Times New Roman" w:hAnsi="Times New Roman" w:cs="Times New Roman"/>
                <w:sz w:val="24"/>
                <w:szCs w:val="24"/>
              </w:rPr>
            </w:pPr>
            <w:r w:rsidRPr="00B03566">
              <w:rPr>
                <w:rFonts w:ascii="Times New Roman" w:hAnsi="Times New Roman" w:cs="Times New Roman"/>
                <w:sz w:val="24"/>
                <w:szCs w:val="24"/>
              </w:rPr>
              <w:t xml:space="preserve">в том </w:t>
            </w:r>
            <w:r w:rsidRPr="00B03566">
              <w:rPr>
                <w:rFonts w:ascii="Times New Roman" w:hAnsi="Times New Roman" w:cs="Times New Roman"/>
                <w:sz w:val="24"/>
                <w:szCs w:val="24"/>
              </w:rPr>
              <w:lastRenderedPageBreak/>
              <w:t>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учащимся учебных заведений</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211</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0211</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на стипендии Президента Российско</w:t>
            </w:r>
            <w:r w:rsidRPr="00B03566">
              <w:rPr>
                <w:rFonts w:ascii="Times New Roman" w:hAnsi="Times New Roman" w:cs="Times New Roman"/>
                <w:sz w:val="24"/>
                <w:szCs w:val="24"/>
              </w:rPr>
              <w:lastRenderedPageBreak/>
              <w:t>й Федерации и Правительства Росси</w:t>
            </w:r>
            <w:r w:rsidRPr="00B03566">
              <w:rPr>
                <w:rFonts w:ascii="Times New Roman" w:hAnsi="Times New Roman" w:cs="Times New Roman"/>
                <w:sz w:val="24"/>
                <w:szCs w:val="24"/>
              </w:rPr>
              <w:lastRenderedPageBreak/>
              <w:t>йской Федерации для обучающихся п</w:t>
            </w:r>
            <w:r w:rsidRPr="00B03566">
              <w:rPr>
                <w:rFonts w:ascii="Times New Roman" w:hAnsi="Times New Roman" w:cs="Times New Roman"/>
                <w:sz w:val="24"/>
                <w:szCs w:val="24"/>
              </w:rPr>
              <w:lastRenderedPageBreak/>
              <w:t>о направлениям подготовки (специа</w:t>
            </w:r>
            <w:r w:rsidRPr="00B03566">
              <w:rPr>
                <w:rFonts w:ascii="Times New Roman" w:hAnsi="Times New Roman" w:cs="Times New Roman"/>
                <w:sz w:val="24"/>
                <w:szCs w:val="24"/>
              </w:rPr>
              <w:lastRenderedPageBreak/>
              <w:t>льностям), соответствующим приори</w:t>
            </w:r>
            <w:r w:rsidRPr="00B03566">
              <w:rPr>
                <w:rFonts w:ascii="Times New Roman" w:hAnsi="Times New Roman" w:cs="Times New Roman"/>
                <w:sz w:val="24"/>
                <w:szCs w:val="24"/>
              </w:rPr>
              <w:lastRenderedPageBreak/>
              <w:t xml:space="preserve">тетным направлениям модернизации </w:t>
            </w:r>
            <w:r w:rsidRPr="00B03566">
              <w:rPr>
                <w:rFonts w:ascii="Times New Roman" w:hAnsi="Times New Roman" w:cs="Times New Roman"/>
                <w:sz w:val="24"/>
                <w:szCs w:val="24"/>
              </w:rPr>
              <w:lastRenderedPageBreak/>
              <w:t>и технологического развития эконо</w:t>
            </w:r>
            <w:r w:rsidRPr="00B03566">
              <w:rPr>
                <w:rFonts w:ascii="Times New Roman" w:hAnsi="Times New Roman" w:cs="Times New Roman"/>
                <w:sz w:val="24"/>
                <w:szCs w:val="24"/>
              </w:rPr>
              <w:lastRenderedPageBreak/>
              <w:t>мики Российской Федерации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213</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0212</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на стип</w:t>
            </w:r>
            <w:r w:rsidRPr="00B03566">
              <w:rPr>
                <w:rFonts w:ascii="Times New Roman" w:hAnsi="Times New Roman" w:cs="Times New Roman"/>
                <w:sz w:val="24"/>
                <w:szCs w:val="24"/>
              </w:rPr>
              <w:lastRenderedPageBreak/>
              <w:t>ендии для нуждающихся студентов 1</w:t>
            </w:r>
            <w:r w:rsidRPr="00B03566">
              <w:rPr>
                <w:rFonts w:ascii="Times New Roman" w:hAnsi="Times New Roman" w:cs="Times New Roman"/>
                <w:sz w:val="24"/>
                <w:szCs w:val="24"/>
              </w:rPr>
              <w:lastRenderedPageBreak/>
              <w:t xml:space="preserve"> и 2 курсов вузов, обучающихся по</w:t>
            </w:r>
            <w:r w:rsidRPr="00B03566">
              <w:rPr>
                <w:rFonts w:ascii="Times New Roman" w:hAnsi="Times New Roman" w:cs="Times New Roman"/>
                <w:sz w:val="24"/>
                <w:szCs w:val="24"/>
              </w:rPr>
              <w:lastRenderedPageBreak/>
              <w:t xml:space="preserve"> очной форме обучения по программ</w:t>
            </w:r>
            <w:r w:rsidRPr="00B03566">
              <w:rPr>
                <w:rFonts w:ascii="Times New Roman" w:hAnsi="Times New Roman" w:cs="Times New Roman"/>
                <w:sz w:val="24"/>
                <w:szCs w:val="24"/>
              </w:rPr>
              <w:lastRenderedPageBreak/>
              <w:t>ам бакалавриата и программам спец</w:t>
            </w:r>
            <w:r w:rsidRPr="00B03566">
              <w:rPr>
                <w:rFonts w:ascii="Times New Roman" w:hAnsi="Times New Roman" w:cs="Times New Roman"/>
                <w:sz w:val="24"/>
                <w:szCs w:val="24"/>
              </w:rPr>
              <w:lastRenderedPageBreak/>
              <w:t>иалитета, и имеющим оценки успева</w:t>
            </w:r>
            <w:r w:rsidRPr="00B03566">
              <w:rPr>
                <w:rFonts w:ascii="Times New Roman" w:hAnsi="Times New Roman" w:cs="Times New Roman"/>
                <w:sz w:val="24"/>
                <w:szCs w:val="24"/>
              </w:rPr>
              <w:lastRenderedPageBreak/>
              <w:t>емости по итогам сданной экзамена</w:t>
            </w:r>
            <w:r w:rsidRPr="00B03566">
              <w:rPr>
                <w:rFonts w:ascii="Times New Roman" w:hAnsi="Times New Roman" w:cs="Times New Roman"/>
                <w:sz w:val="24"/>
                <w:szCs w:val="24"/>
              </w:rPr>
              <w:lastRenderedPageBreak/>
              <w:t>ционной сессии "хорошо" и "отличн</w:t>
            </w:r>
            <w:r w:rsidRPr="00B03566">
              <w:rPr>
                <w:rFonts w:ascii="Times New Roman" w:hAnsi="Times New Roman" w:cs="Times New Roman"/>
                <w:sz w:val="24"/>
                <w:szCs w:val="24"/>
              </w:rPr>
              <w:lastRenderedPageBreak/>
              <w:t>о"</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214</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0213</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jc w:val="both"/>
              <w:rPr>
                <w:rFonts w:ascii="Times New Roman" w:hAnsi="Times New Roman" w:cs="Times New Roman"/>
                <w:sz w:val="24"/>
                <w:szCs w:val="24"/>
              </w:rPr>
            </w:pPr>
            <w:r w:rsidRPr="00B03566">
              <w:rPr>
                <w:rFonts w:ascii="Times New Roman" w:hAnsi="Times New Roman" w:cs="Times New Roman"/>
                <w:sz w:val="24"/>
                <w:szCs w:val="24"/>
              </w:rPr>
              <w:lastRenderedPageBreak/>
              <w:t>аспирантам</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221</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jc w:val="both"/>
              <w:rPr>
                <w:rFonts w:ascii="Times New Roman" w:hAnsi="Times New Roman" w:cs="Times New Roman"/>
                <w:sz w:val="24"/>
                <w:szCs w:val="24"/>
              </w:rPr>
            </w:pPr>
            <w:r w:rsidRPr="00B03566">
              <w:rPr>
                <w:rFonts w:ascii="Times New Roman" w:hAnsi="Times New Roman" w:cs="Times New Roman"/>
                <w:sz w:val="24"/>
                <w:szCs w:val="24"/>
              </w:rPr>
              <w:t>ординаторам</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231</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 xml:space="preserve">на приобретение </w:t>
            </w:r>
            <w:r w:rsidRPr="00B03566">
              <w:rPr>
                <w:rFonts w:ascii="Times New Roman" w:hAnsi="Times New Roman" w:cs="Times New Roman"/>
                <w:sz w:val="24"/>
                <w:szCs w:val="24"/>
              </w:rPr>
              <w:lastRenderedPageBreak/>
              <w:t>услуг связи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310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приобретение транспортных услуг</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320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коммунальные услуги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330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0710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горюче-смазочные материалы</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360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0810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прочие обязательства, подлежащие индексации в со</w:t>
            </w:r>
            <w:r w:rsidRPr="00B03566">
              <w:rPr>
                <w:rFonts w:ascii="Times New Roman" w:hAnsi="Times New Roman" w:cs="Times New Roman"/>
                <w:sz w:val="24"/>
                <w:szCs w:val="24"/>
              </w:rPr>
              <w:lastRenderedPageBreak/>
              <w:t>ответствии с действующим законодательством Российской Федерации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420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социаль</w:t>
            </w:r>
            <w:r w:rsidRPr="00B03566">
              <w:rPr>
                <w:rFonts w:ascii="Times New Roman" w:hAnsi="Times New Roman" w:cs="Times New Roman"/>
                <w:sz w:val="24"/>
                <w:szCs w:val="24"/>
              </w:rPr>
              <w:lastRenderedPageBreak/>
              <w:t>ные и прочие обязательства, приравненные к публичным нормативным обязательства</w:t>
            </w:r>
            <w:r w:rsidRPr="00B03566">
              <w:rPr>
                <w:rFonts w:ascii="Times New Roman" w:hAnsi="Times New Roman" w:cs="Times New Roman"/>
                <w:sz w:val="24"/>
                <w:szCs w:val="24"/>
              </w:rPr>
              <w:lastRenderedPageBreak/>
              <w:t>м, не зависящие от макроэкономических показателей (неиндексируемые)</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440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 xml:space="preserve">на иные </w:t>
            </w:r>
            <w:r w:rsidRPr="00B03566">
              <w:rPr>
                <w:rFonts w:ascii="Times New Roman" w:hAnsi="Times New Roman" w:cs="Times New Roman"/>
                <w:sz w:val="24"/>
                <w:szCs w:val="24"/>
              </w:rPr>
              <w:lastRenderedPageBreak/>
              <w:t>расходы, зависящие от курса доллара США в соответствии с действующим законод</w:t>
            </w:r>
            <w:r w:rsidRPr="00B03566">
              <w:rPr>
                <w:rFonts w:ascii="Times New Roman" w:hAnsi="Times New Roman" w:cs="Times New Roman"/>
                <w:sz w:val="24"/>
                <w:szCs w:val="24"/>
              </w:rPr>
              <w:lastRenderedPageBreak/>
              <w:t>ательством Российской Федерации, осуществляемые в иностранной валюте</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610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111</w:t>
            </w:r>
            <w:r w:rsidRPr="00B03566">
              <w:rPr>
                <w:rFonts w:ascii="Times New Roman" w:hAnsi="Times New Roman" w:cs="Times New Roman"/>
                <w:sz w:val="24"/>
                <w:szCs w:val="24"/>
              </w:rPr>
              <w:lastRenderedPageBreak/>
              <w:t>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уплат</w:t>
            </w:r>
            <w:r w:rsidRPr="00B03566">
              <w:rPr>
                <w:rFonts w:ascii="Times New Roman" w:hAnsi="Times New Roman" w:cs="Times New Roman"/>
                <w:sz w:val="24"/>
                <w:szCs w:val="24"/>
              </w:rPr>
              <w:lastRenderedPageBreak/>
              <w:t>у налога на имущество организаций и земельного налога</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700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121</w:t>
            </w:r>
            <w:r w:rsidRPr="00B03566">
              <w:rPr>
                <w:rFonts w:ascii="Times New Roman" w:hAnsi="Times New Roman" w:cs="Times New Roman"/>
                <w:sz w:val="24"/>
                <w:szCs w:val="24"/>
              </w:rPr>
              <w:lastRenderedPageBreak/>
              <w:t>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расходы с особенностя</w:t>
            </w:r>
            <w:r w:rsidRPr="00B03566">
              <w:rPr>
                <w:rFonts w:ascii="Times New Roman" w:hAnsi="Times New Roman" w:cs="Times New Roman"/>
                <w:sz w:val="24"/>
                <w:szCs w:val="24"/>
              </w:rPr>
              <w:lastRenderedPageBreak/>
              <w:t>ми планирования и исполнения</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860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в том числе:</w:t>
            </w:r>
          </w:p>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t>на расх</w:t>
            </w:r>
            <w:r w:rsidRPr="00B03566">
              <w:rPr>
                <w:rFonts w:ascii="Times New Roman" w:hAnsi="Times New Roman" w:cs="Times New Roman"/>
                <w:sz w:val="24"/>
                <w:szCs w:val="24"/>
              </w:rPr>
              <w:lastRenderedPageBreak/>
              <w:t xml:space="preserve">оды с особенностями планирования </w:t>
            </w:r>
            <w:r w:rsidRPr="00B03566">
              <w:rPr>
                <w:rFonts w:ascii="Times New Roman" w:hAnsi="Times New Roman" w:cs="Times New Roman"/>
                <w:sz w:val="24"/>
                <w:szCs w:val="24"/>
              </w:rPr>
              <w:lastRenderedPageBreak/>
              <w:t>и исполнения (включая отнесение р</w:t>
            </w:r>
            <w:r w:rsidRPr="00B03566">
              <w:rPr>
                <w:rFonts w:ascii="Times New Roman" w:hAnsi="Times New Roman" w:cs="Times New Roman"/>
                <w:sz w:val="24"/>
                <w:szCs w:val="24"/>
              </w:rPr>
              <w:lastRenderedPageBreak/>
              <w:t>асходов, которые увязаны с дохода</w:t>
            </w:r>
            <w:r w:rsidRPr="00B03566">
              <w:rPr>
                <w:rFonts w:ascii="Times New Roman" w:hAnsi="Times New Roman" w:cs="Times New Roman"/>
                <w:sz w:val="24"/>
                <w:szCs w:val="24"/>
              </w:rPr>
              <w:lastRenderedPageBreak/>
              <w:t>ми бюджета в соответствии со стат</w:t>
            </w:r>
            <w:r w:rsidRPr="00B03566">
              <w:rPr>
                <w:rFonts w:ascii="Times New Roman" w:hAnsi="Times New Roman" w:cs="Times New Roman"/>
                <w:sz w:val="24"/>
                <w:szCs w:val="24"/>
              </w:rPr>
              <w:lastRenderedPageBreak/>
              <w:t>ьей 35 Бюджетного кодекса Российс</w:t>
            </w:r>
            <w:r w:rsidRPr="00B03566">
              <w:rPr>
                <w:rFonts w:ascii="Times New Roman" w:hAnsi="Times New Roman" w:cs="Times New Roman"/>
                <w:sz w:val="24"/>
                <w:szCs w:val="24"/>
              </w:rPr>
              <w:lastRenderedPageBreak/>
              <w:t xml:space="preserve">кой Федерации), осуществляемые в </w:t>
            </w:r>
            <w:r w:rsidRPr="00B03566">
              <w:rPr>
                <w:rFonts w:ascii="Times New Roman" w:hAnsi="Times New Roman" w:cs="Times New Roman"/>
                <w:sz w:val="24"/>
                <w:szCs w:val="24"/>
              </w:rPr>
              <w:lastRenderedPageBreak/>
              <w:t>целях обеспечения технологическог</w:t>
            </w:r>
            <w:r w:rsidRPr="00B03566">
              <w:rPr>
                <w:rFonts w:ascii="Times New Roman" w:hAnsi="Times New Roman" w:cs="Times New Roman"/>
                <w:sz w:val="24"/>
                <w:szCs w:val="24"/>
              </w:rPr>
              <w:lastRenderedPageBreak/>
              <w:t>о суверенитета</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861</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1311</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566"/>
              <w:rPr>
                <w:rFonts w:ascii="Times New Roman" w:hAnsi="Times New Roman" w:cs="Times New Roman"/>
                <w:sz w:val="24"/>
                <w:szCs w:val="24"/>
              </w:rPr>
            </w:pPr>
            <w:r w:rsidRPr="00B03566">
              <w:rPr>
                <w:rFonts w:ascii="Times New Roman" w:hAnsi="Times New Roman" w:cs="Times New Roman"/>
                <w:sz w:val="24"/>
                <w:szCs w:val="24"/>
              </w:rPr>
              <w:lastRenderedPageBreak/>
              <w:t xml:space="preserve">на иные расходы с </w:t>
            </w:r>
            <w:r w:rsidRPr="00B03566">
              <w:rPr>
                <w:rFonts w:ascii="Times New Roman" w:hAnsi="Times New Roman" w:cs="Times New Roman"/>
                <w:sz w:val="24"/>
                <w:szCs w:val="24"/>
              </w:rPr>
              <w:lastRenderedPageBreak/>
              <w:t>особенностями планирования и испо</w:t>
            </w:r>
            <w:r w:rsidRPr="00B03566">
              <w:rPr>
                <w:rFonts w:ascii="Times New Roman" w:hAnsi="Times New Roman" w:cs="Times New Roman"/>
                <w:sz w:val="24"/>
                <w:szCs w:val="24"/>
              </w:rPr>
              <w:lastRenderedPageBreak/>
              <w:t>лнения (включая отнесение расходо</w:t>
            </w:r>
            <w:r w:rsidRPr="00B03566">
              <w:rPr>
                <w:rFonts w:ascii="Times New Roman" w:hAnsi="Times New Roman" w:cs="Times New Roman"/>
                <w:sz w:val="24"/>
                <w:szCs w:val="24"/>
              </w:rPr>
              <w:lastRenderedPageBreak/>
              <w:t>в, которые увязаны с доходами бюд</w:t>
            </w:r>
            <w:r w:rsidRPr="00B03566">
              <w:rPr>
                <w:rFonts w:ascii="Times New Roman" w:hAnsi="Times New Roman" w:cs="Times New Roman"/>
                <w:sz w:val="24"/>
                <w:szCs w:val="24"/>
              </w:rPr>
              <w:lastRenderedPageBreak/>
              <w:t>жета в соответствии со статьей 35</w:t>
            </w:r>
            <w:r w:rsidRPr="00B03566">
              <w:rPr>
                <w:rFonts w:ascii="Times New Roman" w:hAnsi="Times New Roman" w:cs="Times New Roman"/>
                <w:sz w:val="24"/>
                <w:szCs w:val="24"/>
              </w:rPr>
              <w:lastRenderedPageBreak/>
              <w:t xml:space="preserve"> Бюджетного кодекса Российской Фе</w:t>
            </w:r>
            <w:r w:rsidRPr="00B03566">
              <w:rPr>
                <w:rFonts w:ascii="Times New Roman" w:hAnsi="Times New Roman" w:cs="Times New Roman"/>
                <w:sz w:val="24"/>
                <w:szCs w:val="24"/>
              </w:rPr>
              <w:lastRenderedPageBreak/>
              <w:t>дерации)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863</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1312</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175" w:type="dxa"/>
            <w:tcBorders>
              <w:left w:val="nil"/>
            </w:tcBorders>
            <w:vAlign w:val="bottom"/>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lastRenderedPageBreak/>
              <w:t>на иные расходы, не подлежащие индексации</w:t>
            </w:r>
          </w:p>
        </w:tc>
        <w:tc>
          <w:tcPr>
            <w:tcW w:w="61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w:t>
            </w:r>
          </w:p>
        </w:tc>
        <w:tc>
          <w:tcPr>
            <w:tcW w:w="68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1410</w:t>
            </w: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45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56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30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51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0512079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Расчет объема бюджетных ассигнований на предоставление субсидий на осуществление выплат физическим лицам</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left w:val="nil"/>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84"/>
        <w:gridCol w:w="803"/>
        <w:gridCol w:w="1612"/>
        <w:gridCol w:w="1298"/>
        <w:gridCol w:w="1784"/>
        <w:gridCol w:w="839"/>
        <w:gridCol w:w="1444"/>
        <w:gridCol w:w="1215"/>
        <w:gridCol w:w="1215"/>
        <w:gridCol w:w="1444"/>
        <w:gridCol w:w="1215"/>
        <w:gridCol w:w="1215"/>
      </w:tblGrid>
      <w:tr w:rsidR="00B03566" w:rsidRPr="00B03566">
        <w:tc>
          <w:tcPr>
            <w:tcW w:w="204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637"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Субсидия</w:t>
            </w:r>
          </w:p>
        </w:tc>
        <w:tc>
          <w:tcPr>
            <w:tcW w:w="124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 реестровой записи</w:t>
            </w:r>
          </w:p>
        </w:tc>
        <w:tc>
          <w:tcPr>
            <w:tcW w:w="170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Цель предоставления субсидии</w:t>
            </w:r>
          </w:p>
        </w:tc>
        <w:tc>
          <w:tcPr>
            <w:tcW w:w="73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79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Численность получателей, чел</w:t>
            </w:r>
          </w:p>
        </w:tc>
        <w:tc>
          <w:tcPr>
            <w:tcW w:w="379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rPr>
          <w:trHeight w:val="517"/>
        </w:trPr>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4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8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8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4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89"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89"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7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204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73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4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8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18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4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18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1189"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r>
      <w:tr w:rsidR="00B03566" w:rsidRPr="00B03566">
        <w:tblPrEx>
          <w:tblBorders>
            <w:left w:val="single" w:sz="4" w:space="0" w:color="auto"/>
            <w:right w:val="single" w:sz="4" w:space="0" w:color="auto"/>
          </w:tblBorders>
        </w:tblPrEx>
        <w:tc>
          <w:tcPr>
            <w:tcW w:w="2041"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осуществление выплат физическим лицам</w:t>
            </w:r>
          </w:p>
        </w:tc>
        <w:tc>
          <w:tcPr>
            <w:tcW w:w="78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73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73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73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2948" w:type="dxa"/>
            <w:gridSpan w:val="2"/>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73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78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73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73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73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2948" w:type="dxa"/>
            <w:gridSpan w:val="2"/>
          </w:tcPr>
          <w:p w:rsidR="007807C9" w:rsidRPr="00B03566" w:rsidRDefault="007807C9">
            <w:pPr>
              <w:spacing w:after="1" w:line="220" w:lineRule="atLeast"/>
              <w:rPr>
                <w:rFonts w:ascii="Times New Roman" w:hAnsi="Times New Roman" w:cs="Times New Roman"/>
                <w:sz w:val="24"/>
                <w:szCs w:val="24"/>
              </w:rPr>
            </w:pPr>
          </w:p>
        </w:tc>
        <w:tc>
          <w:tcPr>
            <w:tcW w:w="73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4585" w:type="dxa"/>
            <w:gridSpan w:val="4"/>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739"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414"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 xml:space="preserve">3. Объем бюджетных ассигнований на предоставление субсидий на осуществление мероприятий по содержанию имущества, а также его ликвидации, на приобретение нефинансовых активов,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w:t>
            </w:r>
            <w:r w:rsidRPr="00B03566">
              <w:rPr>
                <w:rFonts w:ascii="Times New Roman" w:hAnsi="Times New Roman" w:cs="Times New Roman"/>
                <w:sz w:val="24"/>
                <w:szCs w:val="24"/>
              </w:rPr>
              <w:lastRenderedPageBreak/>
              <w:t>законодательством Российской Федерации государственному регулированию, на осуществление мероприятий по мобилизационной подготовке, гражданской обороне, предотвращению и ликвидации чрезвычайных ситуаций, предотвращению эпидемий (пандемий), по охране здоровья граждан, на осуществление мероприятий в области информационных технологий и научно-технологического развития, включая внедрение современных информационных систем и новых технологий в учреждениях, на уплату налогов, в качестве объекта налогообложения по которым признается имущество учреждения</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737"/>
        <w:gridCol w:w="1247"/>
        <w:gridCol w:w="1134"/>
        <w:gridCol w:w="2211"/>
        <w:gridCol w:w="850"/>
        <w:gridCol w:w="1361"/>
        <w:gridCol w:w="1361"/>
        <w:gridCol w:w="1361"/>
      </w:tblGrid>
      <w:tr w:rsidR="00B03566" w:rsidRPr="00B03566">
        <w:tc>
          <w:tcPr>
            <w:tcW w:w="334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98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Субсидия</w:t>
            </w:r>
          </w:p>
        </w:tc>
        <w:tc>
          <w:tcPr>
            <w:tcW w:w="11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 реестровой записи</w:t>
            </w:r>
          </w:p>
        </w:tc>
        <w:tc>
          <w:tcPr>
            <w:tcW w:w="221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Цель предоставления субсидии</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08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3345" w:type="dxa"/>
            <w:vMerge/>
            <w:tcBorders>
              <w:left w:val="nil"/>
            </w:tcBorders>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134" w:type="dxa"/>
            <w:vMerge/>
          </w:tcPr>
          <w:p w:rsidR="007807C9" w:rsidRPr="00B03566" w:rsidRDefault="007807C9">
            <w:pPr>
              <w:rPr>
                <w:rFonts w:ascii="Times New Roman" w:hAnsi="Times New Roman" w:cs="Times New Roman"/>
                <w:sz w:val="24"/>
                <w:szCs w:val="24"/>
              </w:rPr>
            </w:pPr>
          </w:p>
        </w:tc>
        <w:tc>
          <w:tcPr>
            <w:tcW w:w="221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34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осуществление мероприятий по содержанию имущества, а также его ликвидации</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0101</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0190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Субсидии на приобретение нефинансовых активов</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0220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0290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осуществление мероприятий по мобилизационной подготовке, гражданской обороне, предотвращению и ликвидации чрезвычайных ситуаций, предотвращению эпидемий (пандемий)</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0320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0390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Субсидии на осуществление </w:t>
            </w:r>
            <w:r w:rsidRPr="00B03566">
              <w:rPr>
                <w:rFonts w:ascii="Times New Roman" w:hAnsi="Times New Roman" w:cs="Times New Roman"/>
                <w:sz w:val="24"/>
                <w:szCs w:val="24"/>
              </w:rPr>
              <w:lastRenderedPageBreak/>
              <w:t>мероприятий по охране здоровья граждан</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0420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0490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осуществление мероприятий в области информационных технологий и научно-технологического развития, включая внедрение современных информационных систем и новых технологий в учреждениях</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0520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0590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Субсидии на возмещение затрат, а также </w:t>
            </w:r>
            <w:r w:rsidRPr="00B03566">
              <w:rPr>
                <w:rFonts w:ascii="Times New Roman" w:hAnsi="Times New Roman" w:cs="Times New Roman"/>
                <w:sz w:val="24"/>
                <w:szCs w:val="24"/>
              </w:rPr>
              <w:lastRenderedPageBreak/>
              <w:t>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0620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0690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уплату налогов, в качестве объекта налогообложения по которым признается имущество учреждения</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0710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center"/>
          </w:tcPr>
          <w:p w:rsidR="007807C9" w:rsidRPr="00B03566" w:rsidRDefault="007807C9">
            <w:pPr>
              <w:spacing w:after="1" w:line="220" w:lineRule="atLeast"/>
              <w:rPr>
                <w:rFonts w:ascii="Times New Roman" w:hAnsi="Times New Roman" w:cs="Times New Roman"/>
                <w:sz w:val="24"/>
                <w:szCs w:val="24"/>
              </w:rPr>
            </w:pPr>
          </w:p>
        </w:tc>
        <w:tc>
          <w:tcPr>
            <w:tcW w:w="850"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0720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0790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8674" w:type="dxa"/>
            <w:gridSpan w:val="5"/>
            <w:tcBorders>
              <w:left w:val="nil"/>
              <w:bottom w:val="nil"/>
            </w:tcBorders>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85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9900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0512079 с. 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Объем бюджетных ассигновании на предоставление субсидий на иные цели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Объем бюджетных ассигнований на предоставление субсидий на иные цели в рублях</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737"/>
        <w:gridCol w:w="1247"/>
        <w:gridCol w:w="1134"/>
        <w:gridCol w:w="2211"/>
        <w:gridCol w:w="850"/>
        <w:gridCol w:w="1361"/>
        <w:gridCol w:w="1361"/>
        <w:gridCol w:w="1361"/>
      </w:tblGrid>
      <w:tr w:rsidR="00B03566" w:rsidRPr="00B03566">
        <w:tc>
          <w:tcPr>
            <w:tcW w:w="334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98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Субсидия</w:t>
            </w:r>
          </w:p>
        </w:tc>
        <w:tc>
          <w:tcPr>
            <w:tcW w:w="11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 реестровой записи</w:t>
            </w:r>
          </w:p>
        </w:tc>
        <w:tc>
          <w:tcPr>
            <w:tcW w:w="221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Цель предоставления субсидии</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08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3345" w:type="dxa"/>
            <w:vMerge/>
            <w:tcBorders>
              <w:left w:val="nil"/>
            </w:tcBorders>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134" w:type="dxa"/>
            <w:vMerge/>
          </w:tcPr>
          <w:p w:rsidR="007807C9" w:rsidRPr="00B03566" w:rsidRDefault="007807C9">
            <w:pPr>
              <w:rPr>
                <w:rFonts w:ascii="Times New Roman" w:hAnsi="Times New Roman" w:cs="Times New Roman"/>
                <w:sz w:val="24"/>
                <w:szCs w:val="24"/>
              </w:rPr>
            </w:pPr>
          </w:p>
        </w:tc>
        <w:tc>
          <w:tcPr>
            <w:tcW w:w="2211"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34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3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3345"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иные цели</w:t>
            </w: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247" w:type="dxa"/>
            <w:vMerge w:val="restart"/>
            <w:vAlign w:val="center"/>
          </w:tcPr>
          <w:p w:rsidR="007807C9" w:rsidRPr="00B03566" w:rsidRDefault="007807C9">
            <w:pPr>
              <w:spacing w:after="1" w:line="220" w:lineRule="atLeast"/>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1134" w:type="dxa"/>
            <w:vAlign w:val="center"/>
          </w:tcPr>
          <w:p w:rsidR="007807C9" w:rsidRPr="00B03566" w:rsidRDefault="007807C9">
            <w:pPr>
              <w:spacing w:after="1" w:line="220" w:lineRule="atLeast"/>
              <w:rPr>
                <w:rFonts w:ascii="Times New Roman" w:hAnsi="Times New Roman" w:cs="Times New Roman"/>
                <w:sz w:val="24"/>
                <w:szCs w:val="24"/>
              </w:rPr>
            </w:pPr>
          </w:p>
        </w:tc>
        <w:tc>
          <w:tcPr>
            <w:tcW w:w="2211" w:type="dxa"/>
            <w:vAlign w:val="bottom"/>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1247" w:type="dxa"/>
            <w:vMerge/>
          </w:tcPr>
          <w:p w:rsidR="007807C9" w:rsidRPr="00B03566" w:rsidRDefault="007807C9">
            <w:pPr>
              <w:rPr>
                <w:rFonts w:ascii="Times New Roman" w:hAnsi="Times New Roman" w:cs="Times New Roman"/>
                <w:sz w:val="24"/>
                <w:szCs w:val="24"/>
              </w:rPr>
            </w:pPr>
          </w:p>
        </w:tc>
        <w:tc>
          <w:tcPr>
            <w:tcW w:w="3345" w:type="dxa"/>
            <w:gridSpan w:val="2"/>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345" w:type="dxa"/>
            <w:vMerge/>
          </w:tcPr>
          <w:p w:rsidR="007807C9" w:rsidRPr="00B03566" w:rsidRDefault="007807C9">
            <w:pPr>
              <w:rPr>
                <w:rFonts w:ascii="Times New Roman" w:hAnsi="Times New Roman" w:cs="Times New Roman"/>
                <w:sz w:val="24"/>
                <w:szCs w:val="24"/>
              </w:rPr>
            </w:pPr>
          </w:p>
        </w:tc>
        <w:tc>
          <w:tcPr>
            <w:tcW w:w="5329" w:type="dxa"/>
            <w:gridSpan w:val="4"/>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показателю</w:t>
            </w:r>
          </w:p>
        </w:tc>
        <w:tc>
          <w:tcPr>
            <w:tcW w:w="85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c>
          <w:tcPr>
            <w:tcW w:w="1361" w:type="dxa"/>
            <w:vAlign w:val="center"/>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Расчет объема бюджетных ассигнований на предоставление субсидий на иные цели в иностранной валюте</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left w:val="nil"/>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79"/>
        <w:gridCol w:w="424"/>
        <w:gridCol w:w="1341"/>
        <w:gridCol w:w="1084"/>
        <w:gridCol w:w="1481"/>
        <w:gridCol w:w="1573"/>
        <w:gridCol w:w="424"/>
        <w:gridCol w:w="1341"/>
        <w:gridCol w:w="707"/>
        <w:gridCol w:w="1193"/>
        <w:gridCol w:w="1007"/>
        <w:gridCol w:w="1007"/>
        <w:gridCol w:w="1193"/>
        <w:gridCol w:w="1007"/>
        <w:gridCol w:w="1007"/>
      </w:tblGrid>
      <w:tr w:rsidR="00B03566" w:rsidRPr="00B03566">
        <w:tc>
          <w:tcPr>
            <w:tcW w:w="1306"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w:t>
            </w:r>
            <w:r w:rsidRPr="00B03566">
              <w:rPr>
                <w:rFonts w:ascii="Times New Roman" w:hAnsi="Times New Roman" w:cs="Times New Roman"/>
                <w:sz w:val="24"/>
                <w:szCs w:val="24"/>
              </w:rPr>
              <w:lastRenderedPageBreak/>
              <w:t>ние показателя</w:t>
            </w:r>
          </w:p>
        </w:tc>
        <w:tc>
          <w:tcPr>
            <w:tcW w:w="1669"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Субсидия</w:t>
            </w:r>
          </w:p>
        </w:tc>
        <w:tc>
          <w:tcPr>
            <w:tcW w:w="75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Номер </w:t>
            </w:r>
            <w:r w:rsidRPr="00B03566">
              <w:rPr>
                <w:rFonts w:ascii="Times New Roman" w:hAnsi="Times New Roman" w:cs="Times New Roman"/>
                <w:sz w:val="24"/>
                <w:szCs w:val="24"/>
              </w:rPr>
              <w:lastRenderedPageBreak/>
              <w:t>реестровой записи</w:t>
            </w:r>
          </w:p>
        </w:tc>
        <w:tc>
          <w:tcPr>
            <w:tcW w:w="906"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Цель </w:t>
            </w:r>
            <w:r w:rsidRPr="00B03566">
              <w:rPr>
                <w:rFonts w:ascii="Times New Roman" w:hAnsi="Times New Roman" w:cs="Times New Roman"/>
                <w:sz w:val="24"/>
                <w:szCs w:val="24"/>
              </w:rPr>
              <w:lastRenderedPageBreak/>
              <w:t>предоставления субсидии</w:t>
            </w:r>
          </w:p>
        </w:tc>
        <w:tc>
          <w:tcPr>
            <w:tcW w:w="138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w:t>
            </w:r>
            <w:r w:rsidRPr="00B03566">
              <w:rPr>
                <w:rFonts w:ascii="Times New Roman" w:hAnsi="Times New Roman" w:cs="Times New Roman"/>
                <w:sz w:val="24"/>
                <w:szCs w:val="24"/>
              </w:rPr>
              <w:lastRenderedPageBreak/>
              <w:t>е международной организации, субъекта международного права</w:t>
            </w:r>
          </w:p>
        </w:tc>
        <w:tc>
          <w:tcPr>
            <w:tcW w:w="1575" w:type="dxa"/>
            <w:gridSpan w:val="2"/>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Валюта </w:t>
            </w:r>
            <w:r w:rsidRPr="00B03566">
              <w:rPr>
                <w:rFonts w:ascii="Times New Roman" w:hAnsi="Times New Roman" w:cs="Times New Roman"/>
                <w:sz w:val="24"/>
                <w:szCs w:val="24"/>
              </w:rPr>
              <w:lastRenderedPageBreak/>
              <w:t>платежа</w:t>
            </w:r>
          </w:p>
        </w:tc>
        <w:tc>
          <w:tcPr>
            <w:tcW w:w="6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7556"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gridSpan w:val="2"/>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3777"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иностранной валюте, тыс доллар США</w:t>
            </w:r>
          </w:p>
        </w:tc>
        <w:tc>
          <w:tcPr>
            <w:tcW w:w="3779"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рублевом эквиваленте иностранной валюты по курсу доллара США, тыс руб</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70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9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6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90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2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306"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0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90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3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90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6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125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26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r>
      <w:tr w:rsidR="00B03566" w:rsidRPr="00B03566">
        <w:tblPrEx>
          <w:tblBorders>
            <w:left w:val="single" w:sz="4" w:space="0" w:color="auto"/>
            <w:right w:val="single" w:sz="4" w:space="0" w:color="auto"/>
          </w:tblBorders>
        </w:tblPrEx>
        <w:tc>
          <w:tcPr>
            <w:tcW w:w="1306" w:type="dxa"/>
            <w:vMerge w:val="restart"/>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иные цели</w:t>
            </w:r>
          </w:p>
        </w:tc>
        <w:tc>
          <w:tcPr>
            <w:tcW w:w="704" w:type="dxa"/>
            <w:vMerge w:val="restart"/>
          </w:tcPr>
          <w:p w:rsidR="007807C9" w:rsidRPr="00B03566" w:rsidRDefault="007807C9">
            <w:pPr>
              <w:spacing w:after="1" w:line="220" w:lineRule="atLeast"/>
              <w:rPr>
                <w:rFonts w:ascii="Times New Roman" w:hAnsi="Times New Roman" w:cs="Times New Roman"/>
                <w:sz w:val="24"/>
                <w:szCs w:val="24"/>
              </w:rPr>
            </w:pPr>
          </w:p>
        </w:tc>
        <w:tc>
          <w:tcPr>
            <w:tcW w:w="965" w:type="dxa"/>
            <w:vMerge w:val="restart"/>
          </w:tcPr>
          <w:p w:rsidR="007807C9" w:rsidRPr="00B03566" w:rsidRDefault="007807C9">
            <w:pPr>
              <w:spacing w:after="1" w:line="220" w:lineRule="atLeast"/>
              <w:rPr>
                <w:rFonts w:ascii="Times New Roman" w:hAnsi="Times New Roman" w:cs="Times New Roman"/>
                <w:sz w:val="24"/>
                <w:szCs w:val="24"/>
              </w:rPr>
            </w:pPr>
          </w:p>
        </w:tc>
        <w:tc>
          <w:tcPr>
            <w:tcW w:w="754" w:type="dxa"/>
            <w:vMerge w:val="restart"/>
          </w:tcPr>
          <w:p w:rsidR="007807C9" w:rsidRPr="00B03566" w:rsidRDefault="007807C9">
            <w:pPr>
              <w:spacing w:after="1" w:line="220" w:lineRule="atLeast"/>
              <w:rPr>
                <w:rFonts w:ascii="Times New Roman" w:hAnsi="Times New Roman" w:cs="Times New Roman"/>
                <w:sz w:val="24"/>
                <w:szCs w:val="24"/>
              </w:rPr>
            </w:pPr>
          </w:p>
        </w:tc>
        <w:tc>
          <w:tcPr>
            <w:tcW w:w="906" w:type="dxa"/>
            <w:vMerge w:val="restart"/>
          </w:tcPr>
          <w:p w:rsidR="007807C9" w:rsidRPr="00B03566" w:rsidRDefault="007807C9">
            <w:pPr>
              <w:spacing w:after="1" w:line="220" w:lineRule="atLeast"/>
              <w:rPr>
                <w:rFonts w:ascii="Times New Roman" w:hAnsi="Times New Roman" w:cs="Times New Roman"/>
                <w:sz w:val="24"/>
                <w:szCs w:val="24"/>
              </w:rPr>
            </w:pPr>
          </w:p>
        </w:tc>
        <w:tc>
          <w:tcPr>
            <w:tcW w:w="1380" w:type="dxa"/>
          </w:tcPr>
          <w:p w:rsidR="007807C9" w:rsidRPr="00B03566" w:rsidRDefault="007807C9">
            <w:pPr>
              <w:spacing w:after="1" w:line="220" w:lineRule="atLeast"/>
              <w:rPr>
                <w:rFonts w:ascii="Times New Roman" w:hAnsi="Times New Roman" w:cs="Times New Roman"/>
                <w:sz w:val="24"/>
                <w:szCs w:val="24"/>
              </w:rPr>
            </w:pPr>
          </w:p>
        </w:tc>
        <w:tc>
          <w:tcPr>
            <w:tcW w:w="675" w:type="dxa"/>
          </w:tcPr>
          <w:p w:rsidR="007807C9" w:rsidRPr="00B03566" w:rsidRDefault="007807C9">
            <w:pPr>
              <w:spacing w:after="1" w:line="220" w:lineRule="atLeast"/>
              <w:rPr>
                <w:rFonts w:ascii="Times New Roman" w:hAnsi="Times New Roman" w:cs="Times New Roman"/>
                <w:sz w:val="24"/>
                <w:szCs w:val="24"/>
              </w:rPr>
            </w:pPr>
          </w:p>
        </w:tc>
        <w:tc>
          <w:tcPr>
            <w:tcW w:w="900" w:type="dxa"/>
          </w:tcPr>
          <w:p w:rsidR="007807C9" w:rsidRPr="00B03566" w:rsidRDefault="007807C9">
            <w:pPr>
              <w:spacing w:after="1" w:line="220" w:lineRule="atLeast"/>
              <w:rPr>
                <w:rFonts w:ascii="Times New Roman" w:hAnsi="Times New Roman" w:cs="Times New Roman"/>
                <w:sz w:val="24"/>
                <w:szCs w:val="24"/>
              </w:rPr>
            </w:pPr>
          </w:p>
        </w:tc>
        <w:tc>
          <w:tcPr>
            <w:tcW w:w="6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380" w:type="dxa"/>
          </w:tcPr>
          <w:p w:rsidR="007807C9" w:rsidRPr="00B03566" w:rsidRDefault="007807C9">
            <w:pPr>
              <w:spacing w:after="1" w:line="220" w:lineRule="atLeast"/>
              <w:rPr>
                <w:rFonts w:ascii="Times New Roman" w:hAnsi="Times New Roman" w:cs="Times New Roman"/>
                <w:sz w:val="24"/>
                <w:szCs w:val="24"/>
              </w:rPr>
            </w:pPr>
          </w:p>
        </w:tc>
        <w:tc>
          <w:tcPr>
            <w:tcW w:w="675" w:type="dxa"/>
          </w:tcPr>
          <w:p w:rsidR="007807C9" w:rsidRPr="00B03566" w:rsidRDefault="007807C9">
            <w:pPr>
              <w:spacing w:after="1" w:line="220" w:lineRule="atLeast"/>
              <w:rPr>
                <w:rFonts w:ascii="Times New Roman" w:hAnsi="Times New Roman" w:cs="Times New Roman"/>
                <w:sz w:val="24"/>
                <w:szCs w:val="24"/>
              </w:rPr>
            </w:pPr>
          </w:p>
        </w:tc>
        <w:tc>
          <w:tcPr>
            <w:tcW w:w="900" w:type="dxa"/>
          </w:tcPr>
          <w:p w:rsidR="007807C9" w:rsidRPr="00B03566" w:rsidRDefault="007807C9">
            <w:pPr>
              <w:spacing w:after="1" w:line="220" w:lineRule="atLeast"/>
              <w:rPr>
                <w:rFonts w:ascii="Times New Roman" w:hAnsi="Times New Roman" w:cs="Times New Roman"/>
                <w:sz w:val="24"/>
                <w:szCs w:val="24"/>
              </w:rPr>
            </w:pPr>
          </w:p>
        </w:tc>
        <w:tc>
          <w:tcPr>
            <w:tcW w:w="677" w:type="dxa"/>
            <w:vAlign w:val="bottom"/>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380" w:type="dxa"/>
          </w:tcPr>
          <w:p w:rsidR="007807C9" w:rsidRPr="00B03566" w:rsidRDefault="007807C9">
            <w:pPr>
              <w:spacing w:after="1" w:line="220" w:lineRule="atLeast"/>
              <w:rPr>
                <w:rFonts w:ascii="Times New Roman" w:hAnsi="Times New Roman" w:cs="Times New Roman"/>
                <w:sz w:val="24"/>
                <w:szCs w:val="24"/>
              </w:rPr>
            </w:pPr>
          </w:p>
        </w:tc>
        <w:tc>
          <w:tcPr>
            <w:tcW w:w="675" w:type="dxa"/>
          </w:tcPr>
          <w:p w:rsidR="007807C9" w:rsidRPr="00B03566" w:rsidRDefault="007807C9">
            <w:pPr>
              <w:spacing w:after="1" w:line="220" w:lineRule="atLeast"/>
              <w:rPr>
                <w:rFonts w:ascii="Times New Roman" w:hAnsi="Times New Roman" w:cs="Times New Roman"/>
                <w:sz w:val="24"/>
                <w:szCs w:val="24"/>
              </w:rPr>
            </w:pPr>
          </w:p>
        </w:tc>
        <w:tc>
          <w:tcPr>
            <w:tcW w:w="900" w:type="dxa"/>
          </w:tcPr>
          <w:p w:rsidR="007807C9" w:rsidRPr="00B03566" w:rsidRDefault="007807C9">
            <w:pPr>
              <w:spacing w:after="1" w:line="220" w:lineRule="atLeast"/>
              <w:rPr>
                <w:rFonts w:ascii="Times New Roman" w:hAnsi="Times New Roman" w:cs="Times New Roman"/>
                <w:sz w:val="24"/>
                <w:szCs w:val="24"/>
              </w:rPr>
            </w:pPr>
          </w:p>
        </w:tc>
        <w:tc>
          <w:tcPr>
            <w:tcW w:w="677" w:type="dxa"/>
            <w:vAlign w:val="bottom"/>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2955" w:type="dxa"/>
            <w:gridSpan w:val="3"/>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цели предоставления субсидии</w:t>
            </w:r>
          </w:p>
        </w:tc>
        <w:tc>
          <w:tcPr>
            <w:tcW w:w="6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54" w:type="dxa"/>
            <w:vMerge w:val="restart"/>
          </w:tcPr>
          <w:p w:rsidR="007807C9" w:rsidRPr="00B03566" w:rsidRDefault="007807C9">
            <w:pPr>
              <w:spacing w:after="1" w:line="220" w:lineRule="atLeast"/>
              <w:rPr>
                <w:rFonts w:ascii="Times New Roman" w:hAnsi="Times New Roman" w:cs="Times New Roman"/>
                <w:sz w:val="24"/>
                <w:szCs w:val="24"/>
              </w:rPr>
            </w:pPr>
          </w:p>
        </w:tc>
        <w:tc>
          <w:tcPr>
            <w:tcW w:w="906" w:type="dxa"/>
            <w:vMerge w:val="restart"/>
          </w:tcPr>
          <w:p w:rsidR="007807C9" w:rsidRPr="00B03566" w:rsidRDefault="007807C9">
            <w:pPr>
              <w:spacing w:after="1" w:line="220" w:lineRule="atLeast"/>
              <w:rPr>
                <w:rFonts w:ascii="Times New Roman" w:hAnsi="Times New Roman" w:cs="Times New Roman"/>
                <w:sz w:val="24"/>
                <w:szCs w:val="24"/>
              </w:rPr>
            </w:pPr>
          </w:p>
        </w:tc>
        <w:tc>
          <w:tcPr>
            <w:tcW w:w="1380" w:type="dxa"/>
            <w:vAlign w:val="bottom"/>
          </w:tcPr>
          <w:p w:rsidR="007807C9" w:rsidRPr="00B03566" w:rsidRDefault="007807C9">
            <w:pPr>
              <w:spacing w:after="1" w:line="220" w:lineRule="atLeast"/>
              <w:rPr>
                <w:rFonts w:ascii="Times New Roman" w:hAnsi="Times New Roman" w:cs="Times New Roman"/>
                <w:sz w:val="24"/>
                <w:szCs w:val="24"/>
              </w:rPr>
            </w:pPr>
          </w:p>
        </w:tc>
        <w:tc>
          <w:tcPr>
            <w:tcW w:w="675" w:type="dxa"/>
            <w:vAlign w:val="bottom"/>
          </w:tcPr>
          <w:p w:rsidR="007807C9" w:rsidRPr="00B03566" w:rsidRDefault="007807C9">
            <w:pPr>
              <w:spacing w:after="1" w:line="220" w:lineRule="atLeast"/>
              <w:rPr>
                <w:rFonts w:ascii="Times New Roman" w:hAnsi="Times New Roman" w:cs="Times New Roman"/>
                <w:sz w:val="24"/>
                <w:szCs w:val="24"/>
              </w:rPr>
            </w:pPr>
          </w:p>
        </w:tc>
        <w:tc>
          <w:tcPr>
            <w:tcW w:w="900" w:type="dxa"/>
          </w:tcPr>
          <w:p w:rsidR="007807C9" w:rsidRPr="00B03566" w:rsidRDefault="007807C9">
            <w:pPr>
              <w:spacing w:after="1" w:line="220" w:lineRule="atLeast"/>
              <w:rPr>
                <w:rFonts w:ascii="Times New Roman" w:hAnsi="Times New Roman" w:cs="Times New Roman"/>
                <w:sz w:val="24"/>
                <w:szCs w:val="24"/>
              </w:rPr>
            </w:pPr>
          </w:p>
        </w:tc>
        <w:tc>
          <w:tcPr>
            <w:tcW w:w="677" w:type="dxa"/>
            <w:vAlign w:val="bottom"/>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380" w:type="dxa"/>
            <w:vAlign w:val="bottom"/>
          </w:tcPr>
          <w:p w:rsidR="007807C9" w:rsidRPr="00B03566" w:rsidRDefault="007807C9">
            <w:pPr>
              <w:spacing w:after="1" w:line="220" w:lineRule="atLeast"/>
              <w:rPr>
                <w:rFonts w:ascii="Times New Roman" w:hAnsi="Times New Roman" w:cs="Times New Roman"/>
                <w:sz w:val="24"/>
                <w:szCs w:val="24"/>
              </w:rPr>
            </w:pPr>
          </w:p>
        </w:tc>
        <w:tc>
          <w:tcPr>
            <w:tcW w:w="675" w:type="dxa"/>
            <w:vAlign w:val="bottom"/>
          </w:tcPr>
          <w:p w:rsidR="007807C9" w:rsidRPr="00B03566" w:rsidRDefault="007807C9">
            <w:pPr>
              <w:spacing w:after="1" w:line="220" w:lineRule="atLeast"/>
              <w:rPr>
                <w:rFonts w:ascii="Times New Roman" w:hAnsi="Times New Roman" w:cs="Times New Roman"/>
                <w:sz w:val="24"/>
                <w:szCs w:val="24"/>
              </w:rPr>
            </w:pPr>
          </w:p>
        </w:tc>
        <w:tc>
          <w:tcPr>
            <w:tcW w:w="900" w:type="dxa"/>
          </w:tcPr>
          <w:p w:rsidR="007807C9" w:rsidRPr="00B03566" w:rsidRDefault="007807C9">
            <w:pPr>
              <w:spacing w:after="1" w:line="220" w:lineRule="atLeast"/>
              <w:rPr>
                <w:rFonts w:ascii="Times New Roman" w:hAnsi="Times New Roman" w:cs="Times New Roman"/>
                <w:sz w:val="24"/>
                <w:szCs w:val="24"/>
              </w:rPr>
            </w:pPr>
          </w:p>
        </w:tc>
        <w:tc>
          <w:tcPr>
            <w:tcW w:w="677" w:type="dxa"/>
            <w:vAlign w:val="bottom"/>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380" w:type="dxa"/>
            <w:vAlign w:val="bottom"/>
          </w:tcPr>
          <w:p w:rsidR="007807C9" w:rsidRPr="00B03566" w:rsidRDefault="007807C9">
            <w:pPr>
              <w:spacing w:after="1" w:line="220" w:lineRule="atLeast"/>
              <w:rPr>
                <w:rFonts w:ascii="Times New Roman" w:hAnsi="Times New Roman" w:cs="Times New Roman"/>
                <w:sz w:val="24"/>
                <w:szCs w:val="24"/>
              </w:rPr>
            </w:pPr>
          </w:p>
        </w:tc>
        <w:tc>
          <w:tcPr>
            <w:tcW w:w="675" w:type="dxa"/>
            <w:vAlign w:val="bottom"/>
          </w:tcPr>
          <w:p w:rsidR="007807C9" w:rsidRPr="00B03566" w:rsidRDefault="007807C9">
            <w:pPr>
              <w:spacing w:after="1" w:line="220" w:lineRule="atLeast"/>
              <w:rPr>
                <w:rFonts w:ascii="Times New Roman" w:hAnsi="Times New Roman" w:cs="Times New Roman"/>
                <w:sz w:val="24"/>
                <w:szCs w:val="24"/>
              </w:rPr>
            </w:pPr>
          </w:p>
        </w:tc>
        <w:tc>
          <w:tcPr>
            <w:tcW w:w="900" w:type="dxa"/>
          </w:tcPr>
          <w:p w:rsidR="007807C9" w:rsidRPr="00B03566" w:rsidRDefault="007807C9">
            <w:pPr>
              <w:spacing w:after="1" w:line="220" w:lineRule="atLeast"/>
              <w:rPr>
                <w:rFonts w:ascii="Times New Roman" w:hAnsi="Times New Roman" w:cs="Times New Roman"/>
                <w:sz w:val="24"/>
                <w:szCs w:val="24"/>
              </w:rPr>
            </w:pPr>
          </w:p>
        </w:tc>
        <w:tc>
          <w:tcPr>
            <w:tcW w:w="677" w:type="dxa"/>
            <w:vAlign w:val="bottom"/>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2955" w:type="dxa"/>
            <w:gridSpan w:val="3"/>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цели предоставления субсидии</w:t>
            </w:r>
          </w:p>
        </w:tc>
        <w:tc>
          <w:tcPr>
            <w:tcW w:w="677" w:type="dxa"/>
            <w:vAlign w:val="bottom"/>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4615" w:type="dxa"/>
            <w:gridSpan w:val="5"/>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цели</w:t>
            </w:r>
          </w:p>
        </w:tc>
        <w:tc>
          <w:tcPr>
            <w:tcW w:w="6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6284" w:type="dxa"/>
            <w:gridSpan w:val="7"/>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6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59" w:type="dxa"/>
          </w:tcPr>
          <w:p w:rsidR="007807C9" w:rsidRPr="00B03566" w:rsidRDefault="007807C9">
            <w:pPr>
              <w:spacing w:after="1" w:line="220" w:lineRule="atLeast"/>
              <w:rPr>
                <w:rFonts w:ascii="Times New Roman" w:hAnsi="Times New Roman" w:cs="Times New Roman"/>
                <w:sz w:val="24"/>
                <w:szCs w:val="24"/>
              </w:rPr>
            </w:pPr>
          </w:p>
        </w:tc>
        <w:tc>
          <w:tcPr>
            <w:tcW w:w="126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Справочно: объем бюджетных ассигнований на создание, развитие и эксплуатацию государственных информационных систем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964"/>
        <w:gridCol w:w="907"/>
        <w:gridCol w:w="907"/>
        <w:gridCol w:w="737"/>
        <w:gridCol w:w="907"/>
        <w:gridCol w:w="567"/>
        <w:gridCol w:w="907"/>
        <w:gridCol w:w="624"/>
        <w:gridCol w:w="737"/>
        <w:gridCol w:w="1247"/>
        <w:gridCol w:w="814"/>
        <w:gridCol w:w="1191"/>
        <w:gridCol w:w="1189"/>
        <w:gridCol w:w="1189"/>
      </w:tblGrid>
      <w:tr w:rsidR="00B03566" w:rsidRPr="00B03566">
        <w:tc>
          <w:tcPr>
            <w:tcW w:w="1701" w:type="dxa"/>
            <w:gridSpan w:val="2"/>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Субсидия</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 реестровой записи</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Цель предоставления субсидии</w:t>
            </w:r>
          </w:p>
        </w:tc>
        <w:tc>
          <w:tcPr>
            <w:tcW w:w="164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ведомственной программы цифровой трансформации</w:t>
            </w:r>
          </w:p>
        </w:tc>
        <w:tc>
          <w:tcPr>
            <w:tcW w:w="147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ИТ-актив</w:t>
            </w:r>
          </w:p>
        </w:tc>
        <w:tc>
          <w:tcPr>
            <w:tcW w:w="2608"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по информатизации</w:t>
            </w:r>
          </w:p>
        </w:tc>
        <w:tc>
          <w:tcPr>
            <w:tcW w:w="8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569"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73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814" w:type="dxa"/>
            <w:vMerge/>
          </w:tcPr>
          <w:p w:rsidR="007807C9" w:rsidRPr="00B03566" w:rsidRDefault="007807C9">
            <w:pPr>
              <w:rPr>
                <w:rFonts w:ascii="Times New Roman" w:hAnsi="Times New Roman" w:cs="Times New Roman"/>
                <w:sz w:val="24"/>
                <w:szCs w:val="24"/>
              </w:rPr>
            </w:pP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18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189"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73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118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189"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r>
      <w:tr w:rsidR="00B03566" w:rsidRPr="00B03566">
        <w:tblPrEx>
          <w:tblBorders>
            <w:left w:val="single" w:sz="4" w:space="0" w:color="auto"/>
            <w:right w:val="single" w:sz="4" w:space="0" w:color="auto"/>
          </w:tblBorders>
        </w:tblPrEx>
        <w:tc>
          <w:tcPr>
            <w:tcW w:w="737" w:type="dxa"/>
            <w:vMerge w:val="restart"/>
          </w:tcPr>
          <w:p w:rsidR="007807C9" w:rsidRPr="00B03566" w:rsidRDefault="007807C9">
            <w:pPr>
              <w:spacing w:after="1" w:line="220" w:lineRule="atLeast"/>
              <w:rPr>
                <w:rFonts w:ascii="Times New Roman" w:hAnsi="Times New Roman" w:cs="Times New Roman"/>
                <w:sz w:val="24"/>
                <w:szCs w:val="24"/>
              </w:rPr>
            </w:pPr>
          </w:p>
        </w:tc>
        <w:tc>
          <w:tcPr>
            <w:tcW w:w="964"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4082" w:type="dxa"/>
            <w:gridSpan w:val="5"/>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ведомственной программы цифровой трансформации</w:t>
            </w: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624" w:type="dxa"/>
            <w:vAlign w:val="bottom"/>
          </w:tcPr>
          <w:p w:rsidR="007807C9" w:rsidRPr="00B03566" w:rsidRDefault="007807C9">
            <w:pPr>
              <w:spacing w:after="1" w:line="220" w:lineRule="atLeast"/>
              <w:rPr>
                <w:rFonts w:ascii="Times New Roman" w:hAnsi="Times New Roman" w:cs="Times New Roman"/>
                <w:sz w:val="24"/>
                <w:szCs w:val="24"/>
              </w:rPr>
            </w:pPr>
          </w:p>
        </w:tc>
        <w:tc>
          <w:tcPr>
            <w:tcW w:w="737" w:type="dxa"/>
            <w:vAlign w:val="bottom"/>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624" w:type="dxa"/>
            <w:vAlign w:val="bottom"/>
          </w:tcPr>
          <w:p w:rsidR="007807C9" w:rsidRPr="00B03566" w:rsidRDefault="007807C9">
            <w:pPr>
              <w:spacing w:after="1" w:line="220" w:lineRule="atLeast"/>
              <w:rPr>
                <w:rFonts w:ascii="Times New Roman" w:hAnsi="Times New Roman" w:cs="Times New Roman"/>
                <w:sz w:val="24"/>
                <w:szCs w:val="24"/>
              </w:rPr>
            </w:pPr>
          </w:p>
        </w:tc>
        <w:tc>
          <w:tcPr>
            <w:tcW w:w="737" w:type="dxa"/>
            <w:vAlign w:val="bottom"/>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rPr>
                <w:rFonts w:ascii="Times New Roman" w:hAnsi="Times New Roman" w:cs="Times New Roman"/>
                <w:sz w:val="24"/>
                <w:szCs w:val="24"/>
              </w:rPr>
            </w:pPr>
          </w:p>
        </w:tc>
        <w:tc>
          <w:tcPr>
            <w:tcW w:w="624" w:type="dxa"/>
            <w:vAlign w:val="bottom"/>
          </w:tcPr>
          <w:p w:rsidR="007807C9" w:rsidRPr="00B03566" w:rsidRDefault="007807C9">
            <w:pPr>
              <w:spacing w:after="1" w:line="220" w:lineRule="atLeast"/>
              <w:rPr>
                <w:rFonts w:ascii="Times New Roman" w:hAnsi="Times New Roman" w:cs="Times New Roman"/>
                <w:sz w:val="24"/>
                <w:szCs w:val="24"/>
              </w:rPr>
            </w:pPr>
          </w:p>
        </w:tc>
        <w:tc>
          <w:tcPr>
            <w:tcW w:w="737" w:type="dxa"/>
            <w:vAlign w:val="bottom"/>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624" w:type="dxa"/>
            <w:vAlign w:val="bottom"/>
          </w:tcPr>
          <w:p w:rsidR="007807C9" w:rsidRPr="00B03566" w:rsidRDefault="007807C9">
            <w:pPr>
              <w:spacing w:after="1" w:line="220" w:lineRule="atLeast"/>
              <w:rPr>
                <w:rFonts w:ascii="Times New Roman" w:hAnsi="Times New Roman" w:cs="Times New Roman"/>
                <w:sz w:val="24"/>
                <w:szCs w:val="24"/>
              </w:rPr>
            </w:pPr>
          </w:p>
        </w:tc>
        <w:tc>
          <w:tcPr>
            <w:tcW w:w="737" w:type="dxa"/>
            <w:vAlign w:val="bottom"/>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73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4082" w:type="dxa"/>
            <w:gridSpan w:val="5"/>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ведомственной программы цифровой трансформации</w:t>
            </w: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w:t>
            </w: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726" w:type="dxa"/>
            <w:gridSpan w:val="7"/>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коду субсидии</w:t>
            </w: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110</w:t>
            </w: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73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5726" w:type="dxa"/>
            <w:gridSpan w:val="7"/>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w:t>
            </w: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c>
          <w:tcPr>
            <w:tcW w:w="1189"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6.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6.1.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blPrEx>
          <w:tblBorders>
            <w:lef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Сведения о федеральных конституционных законах, федеральных законах, указах Президента Российской </w:t>
            </w:r>
            <w:r w:rsidRPr="00B03566">
              <w:rPr>
                <w:rFonts w:ascii="Times New Roman" w:hAnsi="Times New Roman" w:cs="Times New Roman"/>
                <w:sz w:val="24"/>
                <w:szCs w:val="24"/>
              </w:rPr>
              <w:lastRenderedPageBreak/>
              <w:t>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Сведения о нормативных правовых актах Правительства Российской Федерации, государственного органа Российской Федерации</w:t>
            </w: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0512079 с. 5</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6.2. Сведения о нормативных правовых (правовых) актах Российской Федерации, устанавливающих порядок расчета объема затрат на предоставление субсидий на иные цели и (или) размер выплат, входящих в расчет</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191"/>
        <w:gridCol w:w="1587"/>
        <w:gridCol w:w="850"/>
        <w:gridCol w:w="1417"/>
        <w:gridCol w:w="1191"/>
        <w:gridCol w:w="624"/>
        <w:gridCol w:w="1020"/>
        <w:gridCol w:w="794"/>
        <w:gridCol w:w="1587"/>
        <w:gridCol w:w="2721"/>
      </w:tblGrid>
      <w:tr w:rsidR="00B03566" w:rsidRPr="00B03566">
        <w:tc>
          <w:tcPr>
            <w:tcW w:w="1815" w:type="dxa"/>
            <w:gridSpan w:val="2"/>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Субсидия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Цель предоставления субсидии</w:t>
            </w:r>
          </w:p>
        </w:tc>
        <w:tc>
          <w:tcPr>
            <w:tcW w:w="85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354" w:type="dxa"/>
            <w:gridSpan w:val="7"/>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Сведения из реестра субсидий</w:t>
            </w:r>
          </w:p>
        </w:tc>
      </w:tr>
      <w:tr w:rsidR="00B03566" w:rsidRPr="00B03566">
        <w:tblPrEx>
          <w:tblBorders>
            <w:left w:val="single" w:sz="4" w:space="0" w:color="auto"/>
          </w:tblBorders>
        </w:tblPrEx>
        <w:tc>
          <w:tcPr>
            <w:tcW w:w="1815" w:type="dxa"/>
            <w:gridSpan w:val="2"/>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 реестровой записи</w:t>
            </w:r>
          </w:p>
        </w:tc>
        <w:tc>
          <w:tcPr>
            <w:tcW w:w="119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наличие порядка расчета в реестровой записи &lt;1&gt;</w:t>
            </w:r>
          </w:p>
        </w:tc>
        <w:tc>
          <w:tcPr>
            <w:tcW w:w="6746"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62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58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62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left w:val="single" w:sz="4" w:space="0" w:color="auto"/>
            <w:right w:val="single" w:sz="4" w:space="0" w:color="auto"/>
          </w:tblBorders>
        </w:tblPrEx>
        <w:tc>
          <w:tcPr>
            <w:tcW w:w="624"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rPr>
                <w:rFonts w:ascii="Times New Roman" w:hAnsi="Times New Roman" w:cs="Times New Roman"/>
                <w:sz w:val="24"/>
                <w:szCs w:val="24"/>
              </w:rPr>
            </w:pPr>
          </w:p>
        </w:tc>
        <w:tc>
          <w:tcPr>
            <w:tcW w:w="158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624"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624"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58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624"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624"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vMerge w:val="restart"/>
          </w:tcPr>
          <w:p w:rsidR="007807C9" w:rsidRPr="00B03566" w:rsidRDefault="007807C9">
            <w:pPr>
              <w:spacing w:after="1" w:line="220" w:lineRule="atLeast"/>
              <w:rPr>
                <w:rFonts w:ascii="Times New Roman" w:hAnsi="Times New Roman" w:cs="Times New Roman"/>
                <w:sz w:val="24"/>
                <w:szCs w:val="24"/>
              </w:rPr>
            </w:pPr>
          </w:p>
        </w:tc>
        <w:tc>
          <w:tcPr>
            <w:tcW w:w="158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624"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624"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587" w:type="dxa"/>
            <w:vMerge w:val="restart"/>
          </w:tcPr>
          <w:p w:rsidR="007807C9" w:rsidRPr="00B03566" w:rsidRDefault="007807C9">
            <w:pPr>
              <w:spacing w:after="1" w:line="220" w:lineRule="atLeast"/>
              <w:rPr>
                <w:rFonts w:ascii="Times New Roman" w:hAnsi="Times New Roman" w:cs="Times New Roman"/>
                <w:sz w:val="24"/>
                <w:szCs w:val="24"/>
              </w:rPr>
            </w:pPr>
          </w:p>
        </w:tc>
        <w:tc>
          <w:tcPr>
            <w:tcW w:w="850"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624" w:type="dxa"/>
            <w:vMerge/>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850"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24"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7.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397" w:bottom="850" w:left="397"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&lt;1&gt; Подпункт "и" пункта 6 Правил предоставления из федерального бюджета субсидий бюджетным и автономным учреждениям на иные цели, утвержденных постановлением Правительства Российской Федерации от 11 ноября 2023 г. N 1896</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79</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субсидий, в том числе грантов в форме субсидий, юридическим лицам (кроме некоммерческих организаций), индивидуальным предпринимателям, физическим лицам &lt;1&gt;</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6406"/>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0512086</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 xml:space="preserve">Главный распорядитель средств </w:t>
            </w:r>
            <w:r w:rsidRPr="00B03566">
              <w:rPr>
                <w:rFonts w:ascii="Times New Roman" w:hAnsi="Times New Roman" w:cs="Times New Roman"/>
                <w:sz w:val="24"/>
                <w:szCs w:val="24"/>
              </w:rPr>
              <w:lastRenderedPageBreak/>
              <w:t>федерального бюджета</w:t>
            </w:r>
          </w:p>
        </w:tc>
        <w:tc>
          <w:tcPr>
            <w:tcW w:w="6406"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Раздел</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субсидий, в том числе грантов в форме субсидий, юридическим лицам (кроме некоммерческих организаций), индивидуальным предпринимателям, физическим лицам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474"/>
        <w:gridCol w:w="2721"/>
        <w:gridCol w:w="2721"/>
        <w:gridCol w:w="2721"/>
      </w:tblGrid>
      <w:tr w:rsidR="00B03566" w:rsidRPr="00B03566">
        <w:tc>
          <w:tcPr>
            <w:tcW w:w="396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163"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3969" w:type="dxa"/>
            <w:vMerge/>
            <w:tcBorders>
              <w:left w:val="nil"/>
            </w:tcBorders>
          </w:tcPr>
          <w:p w:rsidR="007807C9" w:rsidRPr="00B03566" w:rsidRDefault="007807C9">
            <w:pPr>
              <w:rPr>
                <w:rFonts w:ascii="Times New Roman" w:hAnsi="Times New Roman" w:cs="Times New Roman"/>
                <w:sz w:val="24"/>
                <w:szCs w:val="24"/>
              </w:rPr>
            </w:pPr>
          </w:p>
        </w:tc>
        <w:tc>
          <w:tcPr>
            <w:tcW w:w="1474"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96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2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396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147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721" w:type="dxa"/>
            <w:vAlign w:val="bottom"/>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 xml:space="preserve">1.1. Аналитическое распределение объема бюджетных ассигнований на предоставление субсидий, в том числе грантов в форме </w:t>
            </w:r>
            <w:r w:rsidRPr="00B03566">
              <w:rPr>
                <w:rFonts w:ascii="Times New Roman" w:hAnsi="Times New Roman" w:cs="Times New Roman"/>
                <w:sz w:val="24"/>
                <w:szCs w:val="24"/>
              </w:rPr>
              <w:lastRenderedPageBreak/>
              <w:t>субсидий, юридическим лицам (кроме некоммерческих организаций), индивидуальным предпринимателям, физическим лицам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1.2. Информация о результатах предоставления субсидий, в том числе грантов в форме субсидий, юридическим лицам (кроме некоммерческих организаций), индивидуальным предпринимателям, физическим лицам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084"/>
        <w:gridCol w:w="907"/>
        <w:gridCol w:w="1701"/>
        <w:gridCol w:w="1871"/>
        <w:gridCol w:w="814"/>
        <w:gridCol w:w="1644"/>
        <w:gridCol w:w="1417"/>
        <w:gridCol w:w="1417"/>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08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 субсидии</w:t>
            </w:r>
          </w:p>
        </w:tc>
        <w:tc>
          <w:tcPr>
            <w:tcW w:w="4479"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Результат предоставления субсидии (грантов в форме субсидии)</w:t>
            </w:r>
          </w:p>
        </w:tc>
        <w:tc>
          <w:tcPr>
            <w:tcW w:w="8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478" w:type="dxa"/>
            <w:gridSpan w:val="3"/>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2721" w:type="dxa"/>
            <w:vMerge/>
            <w:tcBorders>
              <w:left w:val="nil"/>
            </w:tcBorders>
          </w:tcPr>
          <w:p w:rsidR="007807C9" w:rsidRPr="00B03566" w:rsidRDefault="007807C9">
            <w:pPr>
              <w:rPr>
                <w:rFonts w:ascii="Times New Roman" w:hAnsi="Times New Roman" w:cs="Times New Roman"/>
                <w:sz w:val="24"/>
                <w:szCs w:val="24"/>
              </w:rPr>
            </w:pPr>
          </w:p>
        </w:tc>
        <w:tc>
          <w:tcPr>
            <w:tcW w:w="1084" w:type="dxa"/>
            <w:vMerge/>
          </w:tcPr>
          <w:p w:rsidR="007807C9" w:rsidRPr="00B03566" w:rsidRDefault="007807C9">
            <w:pPr>
              <w:rPr>
                <w:rFonts w:ascii="Times New Roman" w:hAnsi="Times New Roman" w:cs="Times New Roman"/>
                <w:sz w:val="24"/>
                <w:szCs w:val="24"/>
              </w:rPr>
            </w:pPr>
          </w:p>
        </w:tc>
        <w:tc>
          <w:tcPr>
            <w:tcW w:w="260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w:t>
            </w:r>
          </w:p>
        </w:tc>
        <w:tc>
          <w:tcPr>
            <w:tcW w:w="187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814" w:type="dxa"/>
            <w:vMerge/>
          </w:tcPr>
          <w:p w:rsidR="007807C9" w:rsidRPr="00B03566" w:rsidRDefault="007807C9">
            <w:pPr>
              <w:rPr>
                <w:rFonts w:ascii="Times New Roman" w:hAnsi="Times New Roman" w:cs="Times New Roman"/>
                <w:sz w:val="24"/>
                <w:szCs w:val="24"/>
              </w:rPr>
            </w:pPr>
          </w:p>
        </w:tc>
        <w:tc>
          <w:tcPr>
            <w:tcW w:w="4478" w:type="dxa"/>
            <w:gridSpan w:val="3"/>
            <w:vMerge/>
            <w:tcBorders>
              <w:right w:val="nil"/>
            </w:tcBorders>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tblBorders>
        </w:tblPrEx>
        <w:tc>
          <w:tcPr>
            <w:tcW w:w="2721" w:type="dxa"/>
            <w:vMerge/>
            <w:tcBorders>
              <w:left w:val="nil"/>
            </w:tcBorders>
          </w:tcPr>
          <w:p w:rsidR="007807C9" w:rsidRPr="00B03566" w:rsidRDefault="007807C9">
            <w:pPr>
              <w:rPr>
                <w:rFonts w:ascii="Times New Roman" w:hAnsi="Times New Roman" w:cs="Times New Roman"/>
                <w:sz w:val="24"/>
                <w:szCs w:val="24"/>
              </w:rPr>
            </w:pPr>
          </w:p>
        </w:tc>
        <w:tc>
          <w:tcPr>
            <w:tcW w:w="1084" w:type="dxa"/>
            <w:vMerge/>
          </w:tcPr>
          <w:p w:rsidR="007807C9" w:rsidRPr="00B03566" w:rsidRDefault="007807C9">
            <w:pPr>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871" w:type="dxa"/>
            <w:vMerge/>
          </w:tcPr>
          <w:p w:rsidR="007807C9" w:rsidRPr="00B03566" w:rsidRDefault="007807C9">
            <w:pPr>
              <w:rPr>
                <w:rFonts w:ascii="Times New Roman" w:hAnsi="Times New Roman" w:cs="Times New Roman"/>
                <w:sz w:val="24"/>
                <w:szCs w:val="24"/>
              </w:rPr>
            </w:pPr>
          </w:p>
        </w:tc>
        <w:tc>
          <w:tcPr>
            <w:tcW w:w="814"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41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41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08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lastRenderedPageBreak/>
              <w:t>2. Объем бюджетных ассигнований на предоставление субсидий, в том числе грантов в форме субсидий, юридическим лицам (кроме некоммерческих организаций), индивидуальным предпринимателям и физическим лицам по годам</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2.1. Объем бюджетных ассигнований на предоставление субсидий, в том числе грантов в форме субсидий, юридическим лицам (кроме некоммерческих организаций), индивидуальным предпринимателям и физическим лицам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left w:val="nil"/>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61"/>
        <w:gridCol w:w="1133"/>
        <w:gridCol w:w="674"/>
        <w:gridCol w:w="935"/>
        <w:gridCol w:w="1190"/>
        <w:gridCol w:w="935"/>
        <w:gridCol w:w="769"/>
        <w:gridCol w:w="428"/>
        <w:gridCol w:w="988"/>
        <w:gridCol w:w="965"/>
        <w:gridCol w:w="935"/>
        <w:gridCol w:w="769"/>
        <w:gridCol w:w="839"/>
        <w:gridCol w:w="513"/>
        <w:gridCol w:w="900"/>
        <w:gridCol w:w="1028"/>
        <w:gridCol w:w="1134"/>
        <w:gridCol w:w="1072"/>
      </w:tblGrid>
      <w:tr w:rsidR="00B03566" w:rsidRPr="00B03566">
        <w:tc>
          <w:tcPr>
            <w:tcW w:w="91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94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539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Товары, работы и услуги</w:t>
            </w:r>
          </w:p>
        </w:tc>
        <w:tc>
          <w:tcPr>
            <w:tcW w:w="76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производимых (реализуемых) товаров, работ, услуг</w:t>
            </w:r>
          </w:p>
        </w:tc>
        <w:tc>
          <w:tcPr>
            <w:tcW w:w="229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Выплата, осуществляемая получателем субсидии в отношении физических лиц</w:t>
            </w:r>
          </w:p>
        </w:tc>
        <w:tc>
          <w:tcPr>
            <w:tcW w:w="83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780"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рассчитанный, исходя из</w:t>
            </w:r>
          </w:p>
        </w:tc>
        <w:tc>
          <w:tcPr>
            <w:tcW w:w="91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на предоставление субсидии юридическим лицам (кроме некоммерческих организаций), всего</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69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 Общероссийскому классификатору продукции по видам экономической деятельности (ОКПД2)</w:t>
            </w:r>
          </w:p>
        </w:tc>
        <w:tc>
          <w:tcPr>
            <w:tcW w:w="187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5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w:t>
            </w:r>
          </w:p>
        </w:tc>
        <w:tc>
          <w:tcPr>
            <w:tcW w:w="1233"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средняя стоимость единицы</w:t>
            </w:r>
          </w:p>
        </w:tc>
        <w:tc>
          <w:tcPr>
            <w:tcW w:w="0" w:type="auto"/>
            <w:vMerge/>
          </w:tcPr>
          <w:p w:rsidR="007807C9" w:rsidRPr="00B03566" w:rsidRDefault="007807C9">
            <w:pPr>
              <w:rPr>
                <w:rFonts w:ascii="Times New Roman" w:hAnsi="Times New Roman" w:cs="Times New Roman"/>
                <w:sz w:val="24"/>
                <w:szCs w:val="24"/>
              </w:rPr>
            </w:pPr>
          </w:p>
        </w:tc>
        <w:tc>
          <w:tcPr>
            <w:tcW w:w="78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выплаты</w:t>
            </w:r>
          </w:p>
        </w:tc>
        <w:tc>
          <w:tcPr>
            <w:tcW w:w="78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размер выплаты на одного получателя</w:t>
            </w:r>
          </w:p>
        </w:tc>
        <w:tc>
          <w:tcPr>
            <w:tcW w:w="7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прогнозное количество получателей выплаты</w:t>
            </w:r>
          </w:p>
        </w:tc>
        <w:tc>
          <w:tcPr>
            <w:tcW w:w="0" w:type="auto"/>
            <w:vMerge/>
          </w:tcPr>
          <w:p w:rsidR="007807C9" w:rsidRPr="00B03566" w:rsidRDefault="007807C9">
            <w:pPr>
              <w:rPr>
                <w:rFonts w:ascii="Times New Roman" w:hAnsi="Times New Roman" w:cs="Times New Roman"/>
                <w:sz w:val="24"/>
                <w:szCs w:val="24"/>
              </w:rPr>
            </w:pPr>
          </w:p>
        </w:tc>
        <w:tc>
          <w:tcPr>
            <w:tcW w:w="241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объема затрат, необходимых для достижения единицы результата предоставления субсидии, и прогнозного количества результатов предоставления субсидии</w:t>
            </w:r>
          </w:p>
        </w:tc>
        <w:tc>
          <w:tcPr>
            <w:tcW w:w="136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перечня затрат (недополученных доходов), на финансовое обеспечение (возмещение) которых предоставляется субсидия, и прогнозного </w:t>
            </w:r>
            <w:r w:rsidRPr="00B03566">
              <w:rPr>
                <w:rFonts w:ascii="Times New Roman" w:hAnsi="Times New Roman" w:cs="Times New Roman"/>
                <w:sz w:val="24"/>
                <w:szCs w:val="24"/>
              </w:rPr>
              <w:lastRenderedPageBreak/>
              <w:t>количества получателей субсидии</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(класс, подкласс, группа)</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2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Общероссийскому классификатору единиц измерени</w:t>
            </w:r>
            <w:r w:rsidRPr="00B03566">
              <w:rPr>
                <w:rFonts w:ascii="Times New Roman" w:hAnsi="Times New Roman" w:cs="Times New Roman"/>
                <w:sz w:val="24"/>
                <w:szCs w:val="24"/>
              </w:rPr>
              <w:lastRenderedPageBreak/>
              <w:t>я (ОКЕИ)</w:t>
            </w:r>
          </w:p>
        </w:tc>
        <w:tc>
          <w:tcPr>
            <w:tcW w:w="6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w:t>
            </w:r>
          </w:p>
        </w:tc>
        <w:tc>
          <w:tcPr>
            <w:tcW w:w="0" w:type="auto"/>
            <w:vMerge/>
          </w:tcPr>
          <w:p w:rsidR="007807C9" w:rsidRPr="00B03566" w:rsidRDefault="007807C9">
            <w:pPr>
              <w:rPr>
                <w:rFonts w:ascii="Times New Roman" w:hAnsi="Times New Roman" w:cs="Times New Roman"/>
                <w:sz w:val="24"/>
                <w:szCs w:val="24"/>
              </w:rPr>
            </w:pPr>
          </w:p>
        </w:tc>
        <w:tc>
          <w:tcPr>
            <w:tcW w:w="4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 субсидируемая часть</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производство (реализацию) товаров, </w:t>
            </w:r>
            <w:r w:rsidRPr="00B03566">
              <w:rPr>
                <w:rFonts w:ascii="Times New Roman" w:hAnsi="Times New Roman" w:cs="Times New Roman"/>
                <w:sz w:val="24"/>
                <w:szCs w:val="24"/>
              </w:rPr>
              <w:lastRenderedPageBreak/>
              <w:t>работ услуг</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 целях последующего предоставления средств физичес</w:t>
            </w:r>
            <w:r w:rsidRPr="00B03566">
              <w:rPr>
                <w:rFonts w:ascii="Times New Roman" w:hAnsi="Times New Roman" w:cs="Times New Roman"/>
                <w:sz w:val="24"/>
                <w:szCs w:val="24"/>
              </w:rPr>
              <w:lastRenderedPageBreak/>
              <w:t>ким лицам</w:t>
            </w: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1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9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2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5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4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7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78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7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83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0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91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r>
      <w:tr w:rsidR="00B03566" w:rsidRPr="00B03566">
        <w:tblPrEx>
          <w:tblBorders>
            <w:left w:val="single" w:sz="4" w:space="0" w:color="auto"/>
            <w:right w:val="single" w:sz="4" w:space="0" w:color="auto"/>
          </w:tblBorders>
        </w:tblPrEx>
        <w:tc>
          <w:tcPr>
            <w:tcW w:w="915" w:type="dxa"/>
            <w:vMerge w:val="restart"/>
          </w:tcPr>
          <w:p w:rsidR="007807C9" w:rsidRPr="00B03566" w:rsidRDefault="007807C9">
            <w:pPr>
              <w:spacing w:after="1" w:line="220" w:lineRule="atLeast"/>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rPr>
                <w:rFonts w:ascii="Times New Roman" w:hAnsi="Times New Roman" w:cs="Times New Roman"/>
                <w:sz w:val="24"/>
                <w:szCs w:val="24"/>
              </w:rPr>
            </w:pP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0313" w:type="dxa"/>
            <w:gridSpan w:val="13"/>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0512086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2.2. Объем бюджетных ассигнований на предоставление субсидий, в том числе грантов в форме субсидий, юридическим лицам (кроме некоммерческих организаций), индивидуальным предпринимателям и физическим лицам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left w:val="nil"/>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4"/>
        <w:gridCol w:w="1187"/>
        <w:gridCol w:w="704"/>
        <w:gridCol w:w="978"/>
        <w:gridCol w:w="508"/>
        <w:gridCol w:w="978"/>
        <w:gridCol w:w="803"/>
        <w:gridCol w:w="444"/>
        <w:gridCol w:w="1034"/>
        <w:gridCol w:w="1010"/>
        <w:gridCol w:w="978"/>
        <w:gridCol w:w="803"/>
        <w:gridCol w:w="877"/>
        <w:gridCol w:w="533"/>
        <w:gridCol w:w="941"/>
        <w:gridCol w:w="1076"/>
        <w:gridCol w:w="1187"/>
        <w:gridCol w:w="1123"/>
      </w:tblGrid>
      <w:tr w:rsidR="00B03566" w:rsidRPr="00B03566">
        <w:tc>
          <w:tcPr>
            <w:tcW w:w="91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94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539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Товары, работы и услуги</w:t>
            </w:r>
          </w:p>
        </w:tc>
        <w:tc>
          <w:tcPr>
            <w:tcW w:w="76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производимых (реализуемых) товаров, работ, услуг</w:t>
            </w:r>
          </w:p>
        </w:tc>
        <w:tc>
          <w:tcPr>
            <w:tcW w:w="229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Выплата, осуществляемая получателем субсидии в отношении физических лиц</w:t>
            </w:r>
          </w:p>
        </w:tc>
        <w:tc>
          <w:tcPr>
            <w:tcW w:w="83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780"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рассчитанный, исходя из</w:t>
            </w:r>
          </w:p>
        </w:tc>
        <w:tc>
          <w:tcPr>
            <w:tcW w:w="91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на предоставление субсидии юридиче</w:t>
            </w:r>
            <w:r w:rsidRPr="00B03566">
              <w:rPr>
                <w:rFonts w:ascii="Times New Roman" w:hAnsi="Times New Roman" w:cs="Times New Roman"/>
                <w:sz w:val="24"/>
                <w:szCs w:val="24"/>
              </w:rPr>
              <w:lastRenderedPageBreak/>
              <w:t>ским лицам (кроме некоммерческих организаций), всего</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69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 ОКПД2</w:t>
            </w:r>
          </w:p>
        </w:tc>
        <w:tc>
          <w:tcPr>
            <w:tcW w:w="187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5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w:t>
            </w:r>
          </w:p>
        </w:tc>
        <w:tc>
          <w:tcPr>
            <w:tcW w:w="1233"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средняя стоимость единицы</w:t>
            </w:r>
          </w:p>
        </w:tc>
        <w:tc>
          <w:tcPr>
            <w:tcW w:w="0" w:type="auto"/>
            <w:vMerge/>
          </w:tcPr>
          <w:p w:rsidR="007807C9" w:rsidRPr="00B03566" w:rsidRDefault="007807C9">
            <w:pPr>
              <w:rPr>
                <w:rFonts w:ascii="Times New Roman" w:hAnsi="Times New Roman" w:cs="Times New Roman"/>
                <w:sz w:val="24"/>
                <w:szCs w:val="24"/>
              </w:rPr>
            </w:pPr>
          </w:p>
        </w:tc>
        <w:tc>
          <w:tcPr>
            <w:tcW w:w="78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выплат</w:t>
            </w:r>
            <w:r w:rsidRPr="00B03566">
              <w:rPr>
                <w:rFonts w:ascii="Times New Roman" w:hAnsi="Times New Roman" w:cs="Times New Roman"/>
                <w:sz w:val="24"/>
                <w:szCs w:val="24"/>
              </w:rPr>
              <w:lastRenderedPageBreak/>
              <w:t>ы</w:t>
            </w:r>
          </w:p>
        </w:tc>
        <w:tc>
          <w:tcPr>
            <w:tcW w:w="78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размер выплаты на </w:t>
            </w:r>
            <w:r w:rsidRPr="00B03566">
              <w:rPr>
                <w:rFonts w:ascii="Times New Roman" w:hAnsi="Times New Roman" w:cs="Times New Roman"/>
                <w:sz w:val="24"/>
                <w:szCs w:val="24"/>
              </w:rPr>
              <w:lastRenderedPageBreak/>
              <w:t>одного получателя</w:t>
            </w:r>
          </w:p>
        </w:tc>
        <w:tc>
          <w:tcPr>
            <w:tcW w:w="7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прогнозное количество </w:t>
            </w:r>
            <w:r w:rsidRPr="00B03566">
              <w:rPr>
                <w:rFonts w:ascii="Times New Roman" w:hAnsi="Times New Roman" w:cs="Times New Roman"/>
                <w:sz w:val="24"/>
                <w:szCs w:val="24"/>
              </w:rPr>
              <w:lastRenderedPageBreak/>
              <w:t>получателей выплаты</w:t>
            </w:r>
          </w:p>
        </w:tc>
        <w:tc>
          <w:tcPr>
            <w:tcW w:w="0" w:type="auto"/>
            <w:vMerge/>
          </w:tcPr>
          <w:p w:rsidR="007807C9" w:rsidRPr="00B03566" w:rsidRDefault="007807C9">
            <w:pPr>
              <w:rPr>
                <w:rFonts w:ascii="Times New Roman" w:hAnsi="Times New Roman" w:cs="Times New Roman"/>
                <w:sz w:val="24"/>
                <w:szCs w:val="24"/>
              </w:rPr>
            </w:pPr>
          </w:p>
        </w:tc>
        <w:tc>
          <w:tcPr>
            <w:tcW w:w="241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объема затрат, необходимых для достижения единицы </w:t>
            </w:r>
            <w:r w:rsidRPr="00B03566">
              <w:rPr>
                <w:rFonts w:ascii="Times New Roman" w:hAnsi="Times New Roman" w:cs="Times New Roman"/>
                <w:sz w:val="24"/>
                <w:szCs w:val="24"/>
              </w:rPr>
              <w:lastRenderedPageBreak/>
              <w:t>результата предоставления субсидии, и прогнозного количества результатов предоставления субсидии</w:t>
            </w:r>
          </w:p>
        </w:tc>
        <w:tc>
          <w:tcPr>
            <w:tcW w:w="136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перечня затрат (недополученных </w:t>
            </w:r>
            <w:r w:rsidRPr="00B03566">
              <w:rPr>
                <w:rFonts w:ascii="Times New Roman" w:hAnsi="Times New Roman" w:cs="Times New Roman"/>
                <w:sz w:val="24"/>
                <w:szCs w:val="24"/>
              </w:rPr>
              <w:lastRenderedPageBreak/>
              <w:t>доходов), на финансовое обеспечение (возмещение) которых предоставляется субсидия, и прогнозного количества получателей субсидии</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(класс, подкласс, группа)</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2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ОКЕИ</w:t>
            </w:r>
          </w:p>
        </w:tc>
        <w:tc>
          <w:tcPr>
            <w:tcW w:w="6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4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 субсидируемая часть</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производство (реализацию) товаров, работ услуг</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целях последующего предоставления средств физическим лицам</w:t>
            </w: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1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9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2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5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4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7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78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7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83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0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91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r>
      <w:tr w:rsidR="00B03566" w:rsidRPr="00B03566">
        <w:tblPrEx>
          <w:tblBorders>
            <w:left w:val="single" w:sz="4" w:space="0" w:color="auto"/>
            <w:right w:val="single" w:sz="4" w:space="0" w:color="auto"/>
          </w:tblBorders>
        </w:tblPrEx>
        <w:tc>
          <w:tcPr>
            <w:tcW w:w="915" w:type="dxa"/>
            <w:vMerge w:val="restart"/>
          </w:tcPr>
          <w:p w:rsidR="007807C9" w:rsidRPr="00B03566" w:rsidRDefault="007807C9">
            <w:pPr>
              <w:spacing w:after="1" w:line="220" w:lineRule="atLeast"/>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rPr>
                <w:rFonts w:ascii="Times New Roman" w:hAnsi="Times New Roman" w:cs="Times New Roman"/>
                <w:sz w:val="24"/>
                <w:szCs w:val="24"/>
              </w:rPr>
            </w:pP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0313" w:type="dxa"/>
            <w:gridSpan w:val="13"/>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lastRenderedPageBreak/>
              <w:t>2.3. Объем бюджетных ассигнований на предоставление субсидий, в том числе грантов в форме субсидий, юридическим лицам (кроме некоммерческих организаций), индивидуальным предпринимателям и физическим лицам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left w:val="nil"/>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4"/>
        <w:gridCol w:w="1187"/>
        <w:gridCol w:w="704"/>
        <w:gridCol w:w="978"/>
        <w:gridCol w:w="508"/>
        <w:gridCol w:w="978"/>
        <w:gridCol w:w="803"/>
        <w:gridCol w:w="444"/>
        <w:gridCol w:w="1034"/>
        <w:gridCol w:w="1010"/>
        <w:gridCol w:w="978"/>
        <w:gridCol w:w="803"/>
        <w:gridCol w:w="877"/>
        <w:gridCol w:w="533"/>
        <w:gridCol w:w="941"/>
        <w:gridCol w:w="1076"/>
        <w:gridCol w:w="1187"/>
        <w:gridCol w:w="1123"/>
      </w:tblGrid>
      <w:tr w:rsidR="00B03566" w:rsidRPr="00B03566">
        <w:tc>
          <w:tcPr>
            <w:tcW w:w="91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94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5396" w:type="dxa"/>
            <w:gridSpan w:val="7"/>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Товары, работы и услуги</w:t>
            </w:r>
          </w:p>
        </w:tc>
        <w:tc>
          <w:tcPr>
            <w:tcW w:w="76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производимых (реализуемых) товаров, работ, услуг</w:t>
            </w:r>
          </w:p>
        </w:tc>
        <w:tc>
          <w:tcPr>
            <w:tcW w:w="229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Выплата, осуществляемая получателем субсидии в отношении физических лиц</w:t>
            </w:r>
          </w:p>
        </w:tc>
        <w:tc>
          <w:tcPr>
            <w:tcW w:w="83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780"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рассчитанный, исходя из</w:t>
            </w:r>
          </w:p>
        </w:tc>
        <w:tc>
          <w:tcPr>
            <w:tcW w:w="910"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на предоставление субсидии юридическим лицам (кроме некоммерческих организаций), всего</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69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 ОКПД2</w:t>
            </w:r>
          </w:p>
        </w:tc>
        <w:tc>
          <w:tcPr>
            <w:tcW w:w="187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593"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w:t>
            </w:r>
          </w:p>
        </w:tc>
        <w:tc>
          <w:tcPr>
            <w:tcW w:w="1233"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средняя стоимость единицы</w:t>
            </w:r>
          </w:p>
        </w:tc>
        <w:tc>
          <w:tcPr>
            <w:tcW w:w="0" w:type="auto"/>
            <w:vMerge/>
          </w:tcPr>
          <w:p w:rsidR="007807C9" w:rsidRPr="00B03566" w:rsidRDefault="007807C9">
            <w:pPr>
              <w:rPr>
                <w:rFonts w:ascii="Times New Roman" w:hAnsi="Times New Roman" w:cs="Times New Roman"/>
                <w:sz w:val="24"/>
                <w:szCs w:val="24"/>
              </w:rPr>
            </w:pPr>
          </w:p>
        </w:tc>
        <w:tc>
          <w:tcPr>
            <w:tcW w:w="78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выплаты</w:t>
            </w:r>
          </w:p>
        </w:tc>
        <w:tc>
          <w:tcPr>
            <w:tcW w:w="788"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размер выплаты на одного получателя</w:t>
            </w:r>
          </w:p>
        </w:tc>
        <w:tc>
          <w:tcPr>
            <w:tcW w:w="7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прогнозное количество получателей выплаты</w:t>
            </w:r>
          </w:p>
        </w:tc>
        <w:tc>
          <w:tcPr>
            <w:tcW w:w="0" w:type="auto"/>
            <w:vMerge/>
          </w:tcPr>
          <w:p w:rsidR="007807C9" w:rsidRPr="00B03566" w:rsidRDefault="007807C9">
            <w:pPr>
              <w:rPr>
                <w:rFonts w:ascii="Times New Roman" w:hAnsi="Times New Roman" w:cs="Times New Roman"/>
                <w:sz w:val="24"/>
                <w:szCs w:val="24"/>
              </w:rPr>
            </w:pPr>
          </w:p>
        </w:tc>
        <w:tc>
          <w:tcPr>
            <w:tcW w:w="2415"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объема затрат, необходимых для достижения единицы результата предоставления субсидии, и прогнозного количества результатов предоставления субсидии</w:t>
            </w:r>
          </w:p>
        </w:tc>
        <w:tc>
          <w:tcPr>
            <w:tcW w:w="1365"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перечня затрат (недополученных доходов), на финансовое обеспечение (возмещение) которых предоставляется субсидия, и прогнозного количества получател</w:t>
            </w:r>
            <w:r w:rsidRPr="00B03566">
              <w:rPr>
                <w:rFonts w:ascii="Times New Roman" w:hAnsi="Times New Roman" w:cs="Times New Roman"/>
                <w:sz w:val="24"/>
                <w:szCs w:val="24"/>
              </w:rPr>
              <w:lastRenderedPageBreak/>
              <w:t>ей субсидии</w:t>
            </w: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9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(класс, подкласс, группа)</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2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по ОКЕИ</w:t>
            </w:r>
          </w:p>
        </w:tc>
        <w:tc>
          <w:tcPr>
            <w:tcW w:w="6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4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из них: субсидируемая часть</w:t>
            </w: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0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производство (реализацию) товаров, работ услуг</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целях последующего предоставления средств физическим лицам</w:t>
            </w: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1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9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24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3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59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4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7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7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78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7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83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0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c>
          <w:tcPr>
            <w:tcW w:w="136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17</w:t>
            </w:r>
          </w:p>
        </w:tc>
        <w:tc>
          <w:tcPr>
            <w:tcW w:w="910"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18</w:t>
            </w:r>
          </w:p>
        </w:tc>
      </w:tr>
      <w:tr w:rsidR="00B03566" w:rsidRPr="00B03566">
        <w:tblPrEx>
          <w:tblBorders>
            <w:left w:val="single" w:sz="4" w:space="0" w:color="auto"/>
            <w:right w:val="single" w:sz="4" w:space="0" w:color="auto"/>
          </w:tblBorders>
        </w:tblPrEx>
        <w:tc>
          <w:tcPr>
            <w:tcW w:w="915" w:type="dxa"/>
            <w:vMerge w:val="restart"/>
          </w:tcPr>
          <w:p w:rsidR="007807C9" w:rsidRPr="00B03566" w:rsidRDefault="007807C9">
            <w:pPr>
              <w:spacing w:after="1" w:line="220" w:lineRule="atLeast"/>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945" w:type="dxa"/>
          </w:tcPr>
          <w:p w:rsidR="007807C9" w:rsidRPr="00B03566" w:rsidRDefault="007807C9">
            <w:pPr>
              <w:spacing w:after="1" w:line="220" w:lineRule="atLeast"/>
              <w:rPr>
                <w:rFonts w:ascii="Times New Roman" w:hAnsi="Times New Roman" w:cs="Times New Roman"/>
                <w:sz w:val="24"/>
                <w:szCs w:val="24"/>
              </w:rPr>
            </w:pPr>
          </w:p>
        </w:tc>
        <w:tc>
          <w:tcPr>
            <w:tcW w:w="930"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1245" w:type="dxa"/>
          </w:tcPr>
          <w:p w:rsidR="007807C9" w:rsidRPr="00B03566" w:rsidRDefault="007807C9">
            <w:pPr>
              <w:spacing w:after="1" w:line="220" w:lineRule="atLeast"/>
              <w:rPr>
                <w:rFonts w:ascii="Times New Roman" w:hAnsi="Times New Roman" w:cs="Times New Roman"/>
                <w:sz w:val="24"/>
                <w:szCs w:val="24"/>
              </w:rPr>
            </w:pPr>
          </w:p>
        </w:tc>
        <w:tc>
          <w:tcPr>
            <w:tcW w:w="630" w:type="dxa"/>
          </w:tcPr>
          <w:p w:rsidR="007807C9" w:rsidRPr="00B03566" w:rsidRDefault="007807C9">
            <w:pPr>
              <w:spacing w:after="1" w:line="220" w:lineRule="atLeast"/>
              <w:rPr>
                <w:rFonts w:ascii="Times New Roman" w:hAnsi="Times New Roman" w:cs="Times New Roman"/>
                <w:sz w:val="24"/>
                <w:szCs w:val="24"/>
              </w:rPr>
            </w:pPr>
          </w:p>
        </w:tc>
        <w:tc>
          <w:tcPr>
            <w:tcW w:w="593" w:type="dxa"/>
          </w:tcPr>
          <w:p w:rsidR="007807C9" w:rsidRPr="00B03566" w:rsidRDefault="007807C9">
            <w:pPr>
              <w:spacing w:after="1" w:line="220" w:lineRule="atLeast"/>
              <w:rPr>
                <w:rFonts w:ascii="Times New Roman" w:hAnsi="Times New Roman" w:cs="Times New Roman"/>
                <w:sz w:val="24"/>
                <w:szCs w:val="24"/>
              </w:rPr>
            </w:pPr>
          </w:p>
        </w:tc>
        <w:tc>
          <w:tcPr>
            <w:tcW w:w="468"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65" w:type="dxa"/>
          </w:tcPr>
          <w:p w:rsidR="007807C9" w:rsidRPr="00B03566" w:rsidRDefault="007807C9">
            <w:pPr>
              <w:spacing w:after="1" w:line="220" w:lineRule="atLeast"/>
              <w:rPr>
                <w:rFonts w:ascii="Times New Roman" w:hAnsi="Times New Roman" w:cs="Times New Roman"/>
                <w:sz w:val="24"/>
                <w:szCs w:val="24"/>
              </w:rPr>
            </w:pPr>
          </w:p>
        </w:tc>
        <w:tc>
          <w:tcPr>
            <w:tcW w:w="784" w:type="dxa"/>
          </w:tcPr>
          <w:p w:rsidR="007807C9" w:rsidRPr="00B03566" w:rsidRDefault="007807C9">
            <w:pPr>
              <w:spacing w:after="1" w:line="220" w:lineRule="atLeast"/>
              <w:rPr>
                <w:rFonts w:ascii="Times New Roman" w:hAnsi="Times New Roman" w:cs="Times New Roman"/>
                <w:sz w:val="24"/>
                <w:szCs w:val="24"/>
              </w:rPr>
            </w:pPr>
          </w:p>
        </w:tc>
        <w:tc>
          <w:tcPr>
            <w:tcW w:w="788" w:type="dxa"/>
          </w:tcPr>
          <w:p w:rsidR="007807C9" w:rsidRPr="00B03566" w:rsidRDefault="007807C9">
            <w:pPr>
              <w:spacing w:after="1" w:line="220" w:lineRule="atLeast"/>
              <w:rPr>
                <w:rFonts w:ascii="Times New Roman" w:hAnsi="Times New Roman" w:cs="Times New Roman"/>
                <w:sz w:val="24"/>
                <w:szCs w:val="24"/>
              </w:rPr>
            </w:pPr>
          </w:p>
        </w:tc>
        <w:tc>
          <w:tcPr>
            <w:tcW w:w="720" w:type="dxa"/>
          </w:tcPr>
          <w:p w:rsidR="007807C9" w:rsidRPr="00B03566" w:rsidRDefault="007807C9">
            <w:pPr>
              <w:spacing w:after="1" w:line="220" w:lineRule="atLeast"/>
              <w:rPr>
                <w:rFonts w:ascii="Times New Roman" w:hAnsi="Times New Roman" w:cs="Times New Roman"/>
                <w:sz w:val="24"/>
                <w:szCs w:val="24"/>
              </w:rPr>
            </w:pPr>
          </w:p>
        </w:tc>
        <w:tc>
          <w:tcPr>
            <w:tcW w:w="832" w:type="dxa"/>
            <w:vAlign w:val="bottom"/>
          </w:tcPr>
          <w:p w:rsidR="007807C9" w:rsidRPr="00B03566" w:rsidRDefault="007807C9">
            <w:pPr>
              <w:spacing w:after="1" w:line="220" w:lineRule="atLeast"/>
              <w:rPr>
                <w:rFonts w:ascii="Times New Roman" w:hAnsi="Times New Roman" w:cs="Times New Roman"/>
                <w:sz w:val="24"/>
                <w:szCs w:val="24"/>
              </w:rPr>
            </w:pP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10313" w:type="dxa"/>
            <w:gridSpan w:val="13"/>
            <w:tcBorders>
              <w:left w:val="nil"/>
              <w:bottom w:val="nil"/>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832"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050"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1365" w:type="dxa"/>
          </w:tcPr>
          <w:p w:rsidR="007807C9" w:rsidRPr="00B03566" w:rsidRDefault="007807C9">
            <w:pPr>
              <w:spacing w:after="1" w:line="220" w:lineRule="atLeast"/>
              <w:rPr>
                <w:rFonts w:ascii="Times New Roman" w:hAnsi="Times New Roman" w:cs="Times New Roman"/>
                <w:sz w:val="24"/>
                <w:szCs w:val="24"/>
              </w:rPr>
            </w:pPr>
          </w:p>
        </w:tc>
        <w:tc>
          <w:tcPr>
            <w:tcW w:w="910"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Справочно: объем бюджетных ассигнований на создание, развитие и эксплуатацию государственных информационных систем</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left w:val="nil"/>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26"/>
        <w:gridCol w:w="811"/>
        <w:gridCol w:w="1679"/>
        <w:gridCol w:w="753"/>
        <w:gridCol w:w="1643"/>
        <w:gridCol w:w="811"/>
        <w:gridCol w:w="868"/>
        <w:gridCol w:w="1643"/>
        <w:gridCol w:w="838"/>
        <w:gridCol w:w="1853"/>
        <w:gridCol w:w="1564"/>
        <w:gridCol w:w="1679"/>
      </w:tblGrid>
      <w:tr w:rsidR="00B03566" w:rsidRPr="00B03566">
        <w:tc>
          <w:tcPr>
            <w:tcW w:w="198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2438"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ведомственной программы цифровой трансформации</w:t>
            </w:r>
          </w:p>
        </w:tc>
        <w:tc>
          <w:tcPr>
            <w:tcW w:w="2346"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ИТ-актив</w:t>
            </w:r>
          </w:p>
        </w:tc>
        <w:tc>
          <w:tcPr>
            <w:tcW w:w="3253"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по информатизации</w:t>
            </w:r>
          </w:p>
        </w:tc>
        <w:tc>
          <w:tcPr>
            <w:tcW w:w="81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989"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0" w:type="auto"/>
            <w:vMerge/>
            <w:tcBorders>
              <w:left w:val="nil"/>
            </w:tcBorders>
          </w:tcPr>
          <w:p w:rsidR="007807C9" w:rsidRPr="00B03566" w:rsidRDefault="007807C9">
            <w:pPr>
              <w:rPr>
                <w:rFonts w:ascii="Times New Roman" w:hAnsi="Times New Roman" w:cs="Times New Roman"/>
                <w:sz w:val="24"/>
                <w:szCs w:val="24"/>
              </w:rPr>
            </w:pP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60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w:t>
            </w:r>
          </w:p>
        </w:tc>
        <w:tc>
          <w:tcPr>
            <w:tcW w:w="160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0" w:type="auto"/>
            <w:vMerge/>
          </w:tcPr>
          <w:p w:rsidR="007807C9" w:rsidRPr="00B03566" w:rsidRDefault="007807C9">
            <w:pPr>
              <w:rPr>
                <w:rFonts w:ascii="Times New Roman" w:hAnsi="Times New Roman" w:cs="Times New Roman"/>
                <w:sz w:val="24"/>
                <w:szCs w:val="24"/>
              </w:rPr>
            </w:pPr>
          </w:p>
        </w:tc>
        <w:tc>
          <w:tcPr>
            <w:tcW w:w="1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blPrEx>
          <w:tblBorders>
            <w:right w:val="nil"/>
          </w:tblBorders>
        </w:tblPrEx>
        <w:tc>
          <w:tcPr>
            <w:tcW w:w="198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60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609"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81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164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r>
      <w:tr w:rsidR="00B03566" w:rsidRPr="00B03566">
        <w:tblPrEx>
          <w:tblBorders>
            <w:left w:val="single" w:sz="4" w:space="0" w:color="auto"/>
          </w:tblBorders>
        </w:tblPrEx>
        <w:tc>
          <w:tcPr>
            <w:tcW w:w="1984" w:type="dxa"/>
            <w:vMerge w:val="restart"/>
          </w:tcPr>
          <w:p w:rsidR="007807C9" w:rsidRPr="00B03566" w:rsidRDefault="007807C9">
            <w:pPr>
              <w:spacing w:after="1" w:line="220" w:lineRule="atLeast"/>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rPr>
                <w:rFonts w:ascii="Times New Roman" w:hAnsi="Times New Roman" w:cs="Times New Roman"/>
                <w:sz w:val="24"/>
                <w:szCs w:val="24"/>
              </w:rPr>
            </w:pPr>
          </w:p>
        </w:tc>
        <w:tc>
          <w:tcPr>
            <w:tcW w:w="1609" w:type="dxa"/>
            <w:vMerge w:val="restart"/>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rPr>
                <w:rFonts w:ascii="Times New Roman" w:hAnsi="Times New Roman" w:cs="Times New Roman"/>
                <w:sz w:val="24"/>
                <w:szCs w:val="24"/>
              </w:rPr>
            </w:pPr>
          </w:p>
        </w:tc>
        <w:tc>
          <w:tcPr>
            <w:tcW w:w="1609" w:type="dxa"/>
            <w:vMerge w:val="restart"/>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599" w:type="dxa"/>
            <w:gridSpan w:val="5"/>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ведомственной программы цифровой трансформации</w:t>
            </w: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01000</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rPr>
                <w:rFonts w:ascii="Times New Roman" w:hAnsi="Times New Roman" w:cs="Times New Roman"/>
                <w:sz w:val="24"/>
                <w:szCs w:val="24"/>
              </w:rPr>
            </w:pPr>
          </w:p>
        </w:tc>
        <w:tc>
          <w:tcPr>
            <w:tcW w:w="1609" w:type="dxa"/>
            <w:vMerge w:val="restart"/>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rPr>
                <w:rFonts w:ascii="Times New Roman" w:hAnsi="Times New Roman" w:cs="Times New Roman"/>
                <w:sz w:val="24"/>
                <w:szCs w:val="24"/>
              </w:rPr>
            </w:pPr>
          </w:p>
        </w:tc>
        <w:tc>
          <w:tcPr>
            <w:tcW w:w="1609" w:type="dxa"/>
            <w:vMerge w:val="restart"/>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850" w:type="dxa"/>
            <w:vAlign w:val="bottom"/>
          </w:tcPr>
          <w:p w:rsidR="007807C9" w:rsidRPr="00B03566" w:rsidRDefault="007807C9">
            <w:pPr>
              <w:spacing w:after="1" w:line="220" w:lineRule="atLeast"/>
              <w:rPr>
                <w:rFonts w:ascii="Times New Roman" w:hAnsi="Times New Roman" w:cs="Times New Roman"/>
                <w:sz w:val="24"/>
                <w:szCs w:val="24"/>
              </w:rPr>
            </w:pPr>
          </w:p>
        </w:tc>
        <w:tc>
          <w:tcPr>
            <w:tcW w:w="1609" w:type="dxa"/>
          </w:tcPr>
          <w:p w:rsidR="007807C9" w:rsidRPr="00B03566" w:rsidRDefault="007807C9">
            <w:pPr>
              <w:spacing w:after="1" w:line="220" w:lineRule="atLeast"/>
              <w:rPr>
                <w:rFonts w:ascii="Times New Roman" w:hAnsi="Times New Roman" w:cs="Times New Roman"/>
                <w:sz w:val="24"/>
                <w:szCs w:val="24"/>
              </w:rPr>
            </w:pPr>
          </w:p>
        </w:tc>
        <w:tc>
          <w:tcPr>
            <w:tcW w:w="814" w:type="dxa"/>
            <w:vAlign w:val="bottom"/>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5599" w:type="dxa"/>
            <w:gridSpan w:val="5"/>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ведомственной программы цифровой трансформации</w:t>
            </w: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10000</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8037" w:type="dxa"/>
            <w:gridSpan w:val="7"/>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Всего</w:t>
            </w:r>
          </w:p>
        </w:tc>
        <w:tc>
          <w:tcPr>
            <w:tcW w:w="814"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814"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blPrEx>
          <w:tblBorders>
            <w:lef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Сведения о федеральных конституционных законах, федеральных законах, указах Президента Российской Федерации</w:t>
            </w: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center"/>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Align w:val="bottom"/>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0512086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Сведения о решениях органов государственной власти (государственных органов) и иных организаций, осуществляющих полномочия главного распорядителя средств федерального бюджета, о порядке предоставления субсидий, в том числе грантов в форме субсидий, юридическим лицам (кроме некоммерческих организаций), индивидуальным предпринимателям и физическим лицам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1928"/>
        <w:gridCol w:w="1928"/>
        <w:gridCol w:w="964"/>
        <w:gridCol w:w="3912"/>
      </w:tblGrid>
      <w:tr w:rsidR="00B03566" w:rsidRPr="00B03566">
        <w:tc>
          <w:tcPr>
            <w:tcW w:w="4876"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391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4876"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3912"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4876" w:type="dxa"/>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Решение о порядке предоставления субсидий, в том числе грантов в форме субсидий, юридическим лицам (кроме некоммерческих организаций), индивидуальным предпринимателям и физическим лицам</w:t>
            </w:r>
          </w:p>
        </w:tc>
        <w:tc>
          <w:tcPr>
            <w:tcW w:w="1928"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3912"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blPrEx>
          <w:tblBorders>
            <w:left w:val="single" w:sz="4" w:space="0" w:color="auto"/>
          </w:tblBorders>
        </w:tblPrEx>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397" w:bottom="850" w:left="397"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w:t>
      </w:r>
    </w:p>
    <w:p w:rsidR="007807C9" w:rsidRPr="00B03566" w:rsidRDefault="007807C9">
      <w:pPr>
        <w:spacing w:before="220" w:after="1" w:line="220" w:lineRule="atLeast"/>
        <w:ind w:firstLine="540"/>
        <w:jc w:val="both"/>
        <w:rPr>
          <w:rFonts w:ascii="Times New Roman" w:hAnsi="Times New Roman" w:cs="Times New Roman"/>
          <w:sz w:val="24"/>
          <w:szCs w:val="24"/>
        </w:rPr>
      </w:pPr>
      <w:r w:rsidRPr="00B03566">
        <w:rPr>
          <w:rFonts w:ascii="Times New Roman" w:hAnsi="Times New Roman" w:cs="Times New Roman"/>
          <w:sz w:val="24"/>
          <w:szCs w:val="24"/>
        </w:rPr>
        <w:t>&lt;1&gt; За исключением субсидии на возмещение части затрат на уплату процентов по кредитам, выпадающих (недополученных) доходов по кредитам и иным инструментам финансирования, аналогичным кредиту, уплату лизинговых платежей по договорам лизинга, возмещение части затрат на выплату купонного дохода по облигациям.</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81</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на возмещение части затрат на уплату процентов по кредитам, выпадающих (недополученных) доходов по кредитам и иным инструментам финансирования, аналогичным кредиту, уплату лизинговых платежей по договорам лизинга, за исключением случаев предоставления скидки в виде доли от стоимости предмета лизинга или от авансового платежа, возмещение части затрат по выплате купонного дохода по облигациям</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0512088</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vMerge w:val="restart"/>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vMerge w:val="restart"/>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vMerge/>
            <w:tcBorders>
              <w:top w:val="nil"/>
              <w:left w:val="nil"/>
              <w:bottom w:val="nil"/>
              <w:right w:val="single" w:sz="4" w:space="0" w:color="auto"/>
            </w:tcBorders>
          </w:tcPr>
          <w:p w:rsidR="007807C9" w:rsidRPr="00B03566" w:rsidRDefault="007807C9">
            <w:pPr>
              <w:rPr>
                <w:rFonts w:ascii="Times New Roman" w:hAnsi="Times New Roman" w:cs="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Pr>
          <w:p w:rsidR="007807C9" w:rsidRPr="00B03566" w:rsidRDefault="007807C9">
            <w:pPr>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на возмещение части затрат на уплату процентов по кредитам, выпадающих (недополученных) доходов по кредитам и иным инструментам финансирования, аналогичным кредиту, уплату лизинговых платежей по договорам лизинга, за исключением случаев предоставления скидки в виде доли от стоимости предмета лизинга или от авансового платежа, возмещение части затрат по выплате купонного дохода по облигациям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55"/>
        <w:gridCol w:w="900"/>
        <w:gridCol w:w="2043"/>
        <w:gridCol w:w="2043"/>
        <w:gridCol w:w="2043"/>
      </w:tblGrid>
      <w:tr w:rsidR="00B03566" w:rsidRPr="00B03566">
        <w:tc>
          <w:tcPr>
            <w:tcW w:w="655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90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Код </w:t>
            </w:r>
            <w:r w:rsidRPr="00B03566">
              <w:rPr>
                <w:rFonts w:ascii="Times New Roman" w:hAnsi="Times New Roman" w:cs="Times New Roman"/>
                <w:sz w:val="24"/>
                <w:szCs w:val="24"/>
              </w:rPr>
              <w:lastRenderedPageBreak/>
              <w:t>строки</w:t>
            </w:r>
          </w:p>
        </w:tc>
        <w:tc>
          <w:tcPr>
            <w:tcW w:w="6129"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6555" w:type="dxa"/>
            <w:vMerge/>
            <w:tcBorders>
              <w:left w:val="nil"/>
            </w:tcBorders>
          </w:tcPr>
          <w:p w:rsidR="007807C9" w:rsidRPr="00B03566" w:rsidRDefault="007807C9">
            <w:pPr>
              <w:rPr>
                <w:rFonts w:ascii="Times New Roman" w:hAnsi="Times New Roman" w:cs="Times New Roman"/>
                <w:sz w:val="24"/>
                <w:szCs w:val="24"/>
              </w:rPr>
            </w:pPr>
          </w:p>
        </w:tc>
        <w:tc>
          <w:tcPr>
            <w:tcW w:w="900" w:type="dxa"/>
            <w:vMerge/>
          </w:tcPr>
          <w:p w:rsidR="007807C9" w:rsidRPr="00B03566" w:rsidRDefault="007807C9">
            <w:pPr>
              <w:rPr>
                <w:rFonts w:ascii="Times New Roman" w:hAnsi="Times New Roman" w:cs="Times New Roman"/>
                <w:sz w:val="24"/>
                <w:szCs w:val="24"/>
              </w:rPr>
            </w:pPr>
          </w:p>
        </w:tc>
        <w:tc>
          <w:tcPr>
            <w:tcW w:w="204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04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(на первый год планового периода)</w:t>
            </w:r>
          </w:p>
        </w:tc>
        <w:tc>
          <w:tcPr>
            <w:tcW w:w="204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655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90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04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04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043"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6555" w:type="dxa"/>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возмещение части затрат на уплату процентов по привлеченным кредитам, выпадающих (недополученных) доходов по кредитам и иным инструментам финансирования, аналогичным кредиту, всего</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6555" w:type="dxa"/>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рассчитанные исходя из среднегодового остатка ссудной задолженности</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6555" w:type="dxa"/>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рассчитанные исходя из размера уплаченных процентов</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012</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6555" w:type="dxa"/>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возмещение части затрат на уплату лизинговых платежей по договорам лизинга, за исключением случаев предоставления скидки в виде доли от стоимости предмета лизинга или от авансового платежа, всего</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020</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6555" w:type="dxa"/>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возмещение недополученных доходов лизингодателю по договорам лизинга</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021</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6555" w:type="dxa"/>
            <w:tcBorders>
              <w:left w:val="nil"/>
            </w:tcBorders>
          </w:tcPr>
          <w:p w:rsidR="007807C9" w:rsidRPr="00B03566" w:rsidRDefault="007807C9">
            <w:pPr>
              <w:spacing w:after="1" w:line="220" w:lineRule="atLeast"/>
              <w:ind w:left="283"/>
              <w:rPr>
                <w:rFonts w:ascii="Times New Roman" w:hAnsi="Times New Roman" w:cs="Times New Roman"/>
                <w:sz w:val="24"/>
                <w:szCs w:val="24"/>
              </w:rPr>
            </w:pPr>
            <w:r w:rsidRPr="00B03566">
              <w:rPr>
                <w:rFonts w:ascii="Times New Roman" w:hAnsi="Times New Roman" w:cs="Times New Roman"/>
                <w:sz w:val="24"/>
                <w:szCs w:val="24"/>
              </w:rPr>
              <w:t>на возмещение части затрат на уплату процентов, затрат на уплату лизинговых платежей</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022</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6555" w:type="dxa"/>
            <w:tcBorders>
              <w:lef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возмещение части затрат по выплате купонного дохода по облигациям</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6555"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00"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090</w:t>
            </w: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c>
          <w:tcPr>
            <w:tcW w:w="2043"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lastRenderedPageBreak/>
              <w:t>1.1. Аналитическое распределение объема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на возмещение части затрат на уплату процентов по кредитам, выпадающих (недополученных) доходов по кредитам и иным инструментам финансирования, аналогичным кредиту, уплату лизинговых платежей по договорам лизинга, за исключением случаев предоставления скидки в виде доли от стоимости предмета лизинга или от авансового платежа, возмещение части затрат по выплате купонного дохода по облигациям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1.2. Информация о результатах предоставления субсидий</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191"/>
        <w:gridCol w:w="680"/>
        <w:gridCol w:w="1701"/>
        <w:gridCol w:w="1701"/>
        <w:gridCol w:w="907"/>
        <w:gridCol w:w="2041"/>
        <w:gridCol w:w="1757"/>
        <w:gridCol w:w="1814"/>
      </w:tblGrid>
      <w:tr w:rsidR="00B03566" w:rsidRPr="00B03566">
        <w:tc>
          <w:tcPr>
            <w:tcW w:w="181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19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 субсидии</w:t>
            </w:r>
          </w:p>
        </w:tc>
        <w:tc>
          <w:tcPr>
            <w:tcW w:w="4082"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Результат предоставления субсидии</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5612"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рассчитанный, исходя из объема затрат, необходимых для достижения единицы результата предоставления субсидии, и прогнозного количества результатов предоставления субсидии</w:t>
            </w:r>
          </w:p>
        </w:tc>
      </w:tr>
      <w:tr w:rsidR="00B03566" w:rsidRPr="00B03566">
        <w:tc>
          <w:tcPr>
            <w:tcW w:w="1814" w:type="dxa"/>
            <w:vMerge/>
            <w:tcBorders>
              <w:left w:val="nil"/>
            </w:tcBorders>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238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w:t>
            </w:r>
          </w:p>
        </w:tc>
        <w:tc>
          <w:tcPr>
            <w:tcW w:w="170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907" w:type="dxa"/>
            <w:vMerge/>
          </w:tcPr>
          <w:p w:rsidR="007807C9" w:rsidRPr="00B03566" w:rsidRDefault="007807C9">
            <w:pPr>
              <w:rPr>
                <w:rFonts w:ascii="Times New Roman" w:hAnsi="Times New Roman" w:cs="Times New Roman"/>
                <w:sz w:val="24"/>
                <w:szCs w:val="24"/>
              </w:rPr>
            </w:pPr>
          </w:p>
        </w:tc>
        <w:tc>
          <w:tcPr>
            <w:tcW w:w="204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814"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1814" w:type="dxa"/>
            <w:vMerge/>
            <w:tcBorders>
              <w:left w:val="nil"/>
            </w:tcBorders>
          </w:tcPr>
          <w:p w:rsidR="007807C9" w:rsidRPr="00B03566" w:rsidRDefault="007807C9">
            <w:pPr>
              <w:rPr>
                <w:rFonts w:ascii="Times New Roman" w:hAnsi="Times New Roman" w:cs="Times New Roman"/>
                <w:sz w:val="24"/>
                <w:szCs w:val="24"/>
              </w:rPr>
            </w:pPr>
          </w:p>
        </w:tc>
        <w:tc>
          <w:tcPr>
            <w:tcW w:w="1191" w:type="dxa"/>
            <w:vMerge/>
          </w:tcPr>
          <w:p w:rsidR="007807C9" w:rsidRPr="00B03566" w:rsidRDefault="007807C9">
            <w:pPr>
              <w:rPr>
                <w:rFonts w:ascii="Times New Roman" w:hAnsi="Times New Roman" w:cs="Times New Roman"/>
                <w:sz w:val="24"/>
                <w:szCs w:val="24"/>
              </w:rPr>
            </w:pP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701" w:type="dxa"/>
            <w:vMerge/>
          </w:tcPr>
          <w:p w:rsidR="007807C9" w:rsidRPr="00B03566" w:rsidRDefault="007807C9">
            <w:pPr>
              <w:rPr>
                <w:rFonts w:ascii="Times New Roman" w:hAnsi="Times New Roman" w:cs="Times New Roman"/>
                <w:sz w:val="24"/>
                <w:szCs w:val="24"/>
              </w:rPr>
            </w:pPr>
          </w:p>
        </w:tc>
        <w:tc>
          <w:tcPr>
            <w:tcW w:w="907" w:type="dxa"/>
            <w:vMerge/>
          </w:tcPr>
          <w:p w:rsidR="007807C9" w:rsidRPr="00B03566" w:rsidRDefault="007807C9">
            <w:pPr>
              <w:rPr>
                <w:rFonts w:ascii="Times New Roman" w:hAnsi="Times New Roman" w:cs="Times New Roman"/>
                <w:sz w:val="24"/>
                <w:szCs w:val="24"/>
              </w:rPr>
            </w:pPr>
          </w:p>
        </w:tc>
        <w:tc>
          <w:tcPr>
            <w:tcW w:w="2041" w:type="dxa"/>
            <w:vMerge/>
          </w:tcPr>
          <w:p w:rsidR="007807C9" w:rsidRPr="00B03566" w:rsidRDefault="007807C9">
            <w:pPr>
              <w:rPr>
                <w:rFonts w:ascii="Times New Roman" w:hAnsi="Times New Roman" w:cs="Times New Roman"/>
                <w:sz w:val="24"/>
                <w:szCs w:val="24"/>
              </w:rPr>
            </w:pPr>
          </w:p>
        </w:tc>
        <w:tc>
          <w:tcPr>
            <w:tcW w:w="1757" w:type="dxa"/>
            <w:vMerge/>
          </w:tcPr>
          <w:p w:rsidR="007807C9" w:rsidRPr="00B03566" w:rsidRDefault="007807C9">
            <w:pPr>
              <w:rPr>
                <w:rFonts w:ascii="Times New Roman" w:hAnsi="Times New Roman" w:cs="Times New Roman"/>
                <w:sz w:val="24"/>
                <w:szCs w:val="24"/>
              </w:rPr>
            </w:pPr>
          </w:p>
        </w:tc>
        <w:tc>
          <w:tcPr>
            <w:tcW w:w="1814" w:type="dxa"/>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181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68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04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81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680"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2041"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Объем бюджетных ассигнований на предоставление субсидий на возмещение части затрат на уплату процентов по привлеченным кредитам, выпадающих (недополученных) доходов по кредитам и иным инструментам финансирования, аналогичным кредиту</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2.1. Объем бюджетных ассигнований на предоставление субсидий на возмещение части затрат на уплату процентов по привлеченным кредитам и иным инструментам финансирования, аналогичным кредиту, исходя из среднегодового остатка ссудной задолженности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2.1.1. Объем бюджетных ассигнований на предоставление субсидий на возмещение части затрат на уплату процентов по привлеченным кредитам и иным инструментам финансирования, аналогичным кредиту, исходя из среднегодового остатка ссудной задолженности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871"/>
        <w:gridCol w:w="964"/>
        <w:gridCol w:w="1757"/>
        <w:gridCol w:w="1531"/>
        <w:gridCol w:w="1247"/>
        <w:gridCol w:w="2154"/>
        <w:gridCol w:w="1191"/>
        <w:gridCol w:w="1247"/>
      </w:tblGrid>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финансирования, аналогичного кредиту, по срокам предоставления</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Общая сумма кредита или иного 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Среднегодовой остаток ссудной задолженности</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месяцев пользования кредитом или иным инструментом финансирования, аналогичным кредиту, в году, мес</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0512088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2.1.2. Объем бюджетных ассигнований на предоставление субсидий на возмещение части затрат на уплату процентов по привлеченным кредитам и иным инструментам финансирования, аналогичным кредиту, исходя из среднегодового остатка ссудной задолженности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871"/>
        <w:gridCol w:w="964"/>
        <w:gridCol w:w="1757"/>
        <w:gridCol w:w="1531"/>
        <w:gridCol w:w="1247"/>
        <w:gridCol w:w="2154"/>
        <w:gridCol w:w="1191"/>
        <w:gridCol w:w="1247"/>
      </w:tblGrid>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финансирования, аналогичного кредиту, по срокам предоставления</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Общая сумма кредита или иного 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Среднегодовой остаток ссудной задолженности</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месяцев пользования кредитом или иным инструментом финансирования, аналогичным кредиту, в году, мес</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lastRenderedPageBreak/>
              <w:t>2.1.3. Объем бюджетных ассигнований на предоставление субсидий на возмещение части затрат на уплату процентов по привлеченным кредитам и иным инструментам финансирования, аналогичным кредиту, исходя из среднегодового остатка ссудной задолженности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871"/>
        <w:gridCol w:w="964"/>
        <w:gridCol w:w="1757"/>
        <w:gridCol w:w="1531"/>
        <w:gridCol w:w="1247"/>
        <w:gridCol w:w="2154"/>
        <w:gridCol w:w="1191"/>
        <w:gridCol w:w="1247"/>
      </w:tblGrid>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финансирования, аналогичного кредиту, по срокам предоставления</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Общая сумма кредита или иного 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Среднегодовой остаток ссудной задолженности</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месяцев пользования кредитом или иным инструментом финансирования, аналогичным кредиту, в году, мес</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2.2. Объем бюджетных ассигнований на предоставление субсидий на возмещение выпадающих (недополученных) доходов по кредитам и иным инструментам финансирования, аналогичным кредиту, исходя из размера уплаченных процентов</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2.2.1. Объем бюджетных ассигнований на предоставление субсидий на возмещение выпадающих (недополученных) доходов по кредитам и иным инструментам финансирования, аналогичным кредиту, исходя из размера уплаченных процентов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871"/>
        <w:gridCol w:w="964"/>
        <w:gridCol w:w="1757"/>
        <w:gridCol w:w="1531"/>
        <w:gridCol w:w="1247"/>
        <w:gridCol w:w="2154"/>
        <w:gridCol w:w="1191"/>
        <w:gridCol w:w="1247"/>
      </w:tblGrid>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субсидии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финансирования, аналогичного кредиту, по срокам предоставления</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Общая сумма кредита или иного 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Процентная ставка по кредиту или иному инструменту финансирования, аналогичному кредиту, %</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Сумма процентов за пользование кредитом или иным инструментом финансирования, аналогичным кредиту, уплачиваемая заемщиками</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2.2.2. Объем бюджетных ассигнований на предоставление субсидий на возмещение выпадающих (недополученных) доходов по кредитам и иным инструментам финансирования, аналогичным кредиту, исходя из размера уплаченных процентов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871"/>
        <w:gridCol w:w="964"/>
        <w:gridCol w:w="1757"/>
        <w:gridCol w:w="1531"/>
        <w:gridCol w:w="1247"/>
        <w:gridCol w:w="2154"/>
        <w:gridCol w:w="1191"/>
        <w:gridCol w:w="1247"/>
      </w:tblGrid>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Юридическое (физическое) лицо, индивидуальный </w:t>
            </w:r>
            <w:r w:rsidRPr="00B03566">
              <w:rPr>
                <w:rFonts w:ascii="Times New Roman" w:hAnsi="Times New Roman" w:cs="Times New Roman"/>
                <w:sz w:val="24"/>
                <w:szCs w:val="24"/>
              </w:rPr>
              <w:lastRenderedPageBreak/>
              <w:t>предприниматель</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Код строки</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w:t>
            </w:r>
            <w:r w:rsidRPr="00B03566">
              <w:rPr>
                <w:rFonts w:ascii="Times New Roman" w:hAnsi="Times New Roman" w:cs="Times New Roman"/>
                <w:sz w:val="24"/>
                <w:szCs w:val="24"/>
              </w:rPr>
              <w:lastRenderedPageBreak/>
              <w:t>я, аналогичного кредиту, по срокам предоставления</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Общая сумма кредита или иного инструмента </w:t>
            </w:r>
            <w:r w:rsidRPr="00B03566">
              <w:rPr>
                <w:rFonts w:ascii="Times New Roman" w:hAnsi="Times New Roman" w:cs="Times New Roman"/>
                <w:sz w:val="24"/>
                <w:szCs w:val="24"/>
              </w:rPr>
              <w:lastRenderedPageBreak/>
              <w:t>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Процентная ставка по кредиту </w:t>
            </w:r>
            <w:r w:rsidRPr="00B03566">
              <w:rPr>
                <w:rFonts w:ascii="Times New Roman" w:hAnsi="Times New Roman" w:cs="Times New Roman"/>
                <w:sz w:val="24"/>
                <w:szCs w:val="24"/>
              </w:rPr>
              <w:lastRenderedPageBreak/>
              <w:t>или иному инструменту финансирования, аналогичному кредиту, %</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Сумма процентов за пользование кредитом или иным </w:t>
            </w:r>
            <w:r w:rsidRPr="00B03566">
              <w:rPr>
                <w:rFonts w:ascii="Times New Roman" w:hAnsi="Times New Roman" w:cs="Times New Roman"/>
                <w:sz w:val="24"/>
                <w:szCs w:val="24"/>
              </w:rPr>
              <w:lastRenderedPageBreak/>
              <w:t>инструментом финансирования, аналогичным кредиту, уплачиваемая заемщиками</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Возмещаемая процентная ставка, </w:t>
            </w:r>
            <w:r w:rsidRPr="00B03566">
              <w:rPr>
                <w:rFonts w:ascii="Times New Roman" w:hAnsi="Times New Roman" w:cs="Times New Roman"/>
                <w:sz w:val="24"/>
                <w:szCs w:val="24"/>
              </w:rPr>
              <w:lastRenderedPageBreak/>
              <w:t>%</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w:t>
            </w:r>
            <w:r w:rsidRPr="00B03566">
              <w:rPr>
                <w:rFonts w:ascii="Times New Roman" w:hAnsi="Times New Roman" w:cs="Times New Roman"/>
                <w:sz w:val="24"/>
                <w:szCs w:val="24"/>
              </w:rPr>
              <w:lastRenderedPageBreak/>
              <w:t>ний</w:t>
            </w:r>
          </w:p>
        </w:tc>
      </w:tr>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2.2.3. Объем бюджетных ассигнований на предоставление субсидий на возмещение выпадающих (недополученных) доходов по кредитам и иным инструментам финансирования, аналогичным кредиту, исходя из размера уплаченных процентов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871"/>
        <w:gridCol w:w="964"/>
        <w:gridCol w:w="1757"/>
        <w:gridCol w:w="1531"/>
        <w:gridCol w:w="1247"/>
        <w:gridCol w:w="2154"/>
        <w:gridCol w:w="1191"/>
        <w:gridCol w:w="1247"/>
      </w:tblGrid>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финансирования, аналогичного кредиту, по срокам предоставления</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Общая сумма кредита или иного 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Процентная ставка по кредиту или иному инструменту финансиро</w:t>
            </w:r>
            <w:r w:rsidRPr="00B03566">
              <w:rPr>
                <w:rFonts w:ascii="Times New Roman" w:hAnsi="Times New Roman" w:cs="Times New Roman"/>
                <w:sz w:val="24"/>
                <w:szCs w:val="24"/>
              </w:rPr>
              <w:lastRenderedPageBreak/>
              <w:t>вания, аналогичному кредиту, %</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Сумма процентов за пользование кредитом или иным инструментом финансирования, аналогичным кредиту, </w:t>
            </w:r>
            <w:r w:rsidRPr="00B03566">
              <w:rPr>
                <w:rFonts w:ascii="Times New Roman" w:hAnsi="Times New Roman" w:cs="Times New Roman"/>
                <w:sz w:val="24"/>
                <w:szCs w:val="24"/>
              </w:rPr>
              <w:lastRenderedPageBreak/>
              <w:t>уплачиваемая заемщиками</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Возмещаемая процентная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64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644" w:type="dxa"/>
            <w:vMerge w:val="restart"/>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644" w:type="dxa"/>
            <w:vMerge/>
          </w:tcPr>
          <w:p w:rsidR="007807C9" w:rsidRPr="00B03566" w:rsidRDefault="007807C9">
            <w:pPr>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51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Объем бюджетных ассигнований на предоставление субсидий на возмещение части затрат на уплату лизинговых платежей по договорам лизинга, за исключением случаев предоставления скидки в виде доли от стоимости предмета лизинга или от авансового платежа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3.1. Объем бюджетных ассигнований на предоставление субсидий на возмещение недополученных доходов лизингодателю по договорам лизинга, за исключением случаев предоставления скидки в виде доли от стоимости предмета лизинга или от авансового платежа</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3.1.1. Объем бюджетных ассигнований на предоставление субсидий на возмещение недополученных доходов лизингодателю по договорам лизинга, за исключением случаев предоставления скидки в виде доли от стоимости предмета лизинга или от авансового платежа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4706"/>
        <w:gridCol w:w="1587"/>
        <w:gridCol w:w="2381"/>
        <w:gridCol w:w="2268"/>
      </w:tblGrid>
      <w:tr w:rsidR="00B03566" w:rsidRPr="00B03566">
        <w:tc>
          <w:tcPr>
            <w:tcW w:w="26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470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предмета лизинга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6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470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664" w:type="dxa"/>
            <w:vMerge w:val="restart"/>
          </w:tcPr>
          <w:p w:rsidR="007807C9" w:rsidRPr="00B03566" w:rsidRDefault="007807C9">
            <w:pPr>
              <w:spacing w:after="1" w:line="220" w:lineRule="atLeast"/>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664" w:type="dxa"/>
            <w:vMerge/>
          </w:tcPr>
          <w:p w:rsidR="007807C9" w:rsidRPr="00B03566" w:rsidRDefault="007807C9">
            <w:pPr>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664" w:type="dxa"/>
            <w:vMerge/>
          </w:tcPr>
          <w:p w:rsidR="007807C9" w:rsidRPr="00B03566" w:rsidRDefault="007807C9">
            <w:pPr>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370"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0512088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3.1.2. Объем бюджетных ассигнований на предоставление субсидии на возмещение недополученных доходов лизингодателю по договорам лизинга, за исключением случаев предоставления скидки в виде доли от стоимости предмета лизинга или от авансового платежа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4706"/>
        <w:gridCol w:w="1587"/>
        <w:gridCol w:w="2381"/>
        <w:gridCol w:w="2268"/>
      </w:tblGrid>
      <w:tr w:rsidR="00B03566" w:rsidRPr="00B03566">
        <w:tc>
          <w:tcPr>
            <w:tcW w:w="26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470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предмета лизинга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6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470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664" w:type="dxa"/>
            <w:vMerge w:val="restart"/>
          </w:tcPr>
          <w:p w:rsidR="007807C9" w:rsidRPr="00B03566" w:rsidRDefault="007807C9">
            <w:pPr>
              <w:spacing w:after="1" w:line="220" w:lineRule="atLeast"/>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664" w:type="dxa"/>
            <w:vMerge/>
          </w:tcPr>
          <w:p w:rsidR="007807C9" w:rsidRPr="00B03566" w:rsidRDefault="007807C9">
            <w:pPr>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664" w:type="dxa"/>
            <w:vMerge/>
          </w:tcPr>
          <w:p w:rsidR="007807C9" w:rsidRPr="00B03566" w:rsidRDefault="007807C9">
            <w:pPr>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370"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3.1.3. Объем бюджетных ассигнований на предоставление субсидий на возмещение недополученных доходов лизингодателю по договорам лизинга, за исключением случаев предоставления скидки в виде доли от стоимости предмета лизинга или от авансового платежа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4706"/>
        <w:gridCol w:w="1587"/>
        <w:gridCol w:w="2381"/>
        <w:gridCol w:w="2268"/>
      </w:tblGrid>
      <w:tr w:rsidR="00B03566" w:rsidRPr="00B03566">
        <w:tc>
          <w:tcPr>
            <w:tcW w:w="26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субсидии</w:t>
            </w:r>
          </w:p>
        </w:tc>
        <w:tc>
          <w:tcPr>
            <w:tcW w:w="470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предмета лизинга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6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470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664" w:type="dxa"/>
            <w:vMerge w:val="restart"/>
          </w:tcPr>
          <w:p w:rsidR="007807C9" w:rsidRPr="00B03566" w:rsidRDefault="007807C9">
            <w:pPr>
              <w:spacing w:after="1" w:line="220" w:lineRule="atLeast"/>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664" w:type="dxa"/>
            <w:vMerge/>
          </w:tcPr>
          <w:p w:rsidR="007807C9" w:rsidRPr="00B03566" w:rsidRDefault="007807C9">
            <w:pPr>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664" w:type="dxa"/>
            <w:vMerge/>
          </w:tcPr>
          <w:p w:rsidR="007807C9" w:rsidRPr="00B03566" w:rsidRDefault="007807C9">
            <w:pPr>
              <w:rPr>
                <w:rFonts w:ascii="Times New Roman" w:hAnsi="Times New Roman" w:cs="Times New Roman"/>
                <w:sz w:val="24"/>
                <w:szCs w:val="24"/>
              </w:rPr>
            </w:pPr>
          </w:p>
        </w:tc>
        <w:tc>
          <w:tcPr>
            <w:tcW w:w="4706"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2381"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7370"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238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3.2. Объем бюджетных ассигнований на предоставление субсидий на возмещение части затрат на уплату процентов, затрат на уплату лизинговых платежей</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3.2.1. Объем бюджетных ассигнований на предоставление субсидий на возмещение части затрат на уплату процентов, затрат на уплату лизинговых платежей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54"/>
        <w:gridCol w:w="1609"/>
        <w:gridCol w:w="696"/>
        <w:gridCol w:w="571"/>
        <w:gridCol w:w="1429"/>
        <w:gridCol w:w="571"/>
        <w:gridCol w:w="1480"/>
        <w:gridCol w:w="1273"/>
        <w:gridCol w:w="1119"/>
        <w:gridCol w:w="1093"/>
        <w:gridCol w:w="1119"/>
        <w:gridCol w:w="593"/>
        <w:gridCol w:w="1093"/>
        <w:gridCol w:w="593"/>
        <w:gridCol w:w="1004"/>
        <w:gridCol w:w="571"/>
      </w:tblGrid>
      <w:tr w:rsidR="00B03566" w:rsidRPr="00B03566">
        <w:tc>
          <w:tcPr>
            <w:tcW w:w="96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53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5159"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предмета лизинга</w:t>
            </w:r>
          </w:p>
        </w:tc>
        <w:tc>
          <w:tcPr>
            <w:tcW w:w="249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Лизинговый платеж</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238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Уровень возмещения, %</w:t>
            </w:r>
          </w:p>
        </w:tc>
        <w:tc>
          <w:tcPr>
            <w:tcW w:w="7175"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442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затраты лизинговой компании на уплату процентов по кредитам, полученным для приобретен</w:t>
            </w:r>
            <w:r w:rsidRPr="00B03566">
              <w:rPr>
                <w:rFonts w:ascii="Times New Roman" w:hAnsi="Times New Roman" w:cs="Times New Roman"/>
                <w:sz w:val="24"/>
                <w:szCs w:val="24"/>
              </w:rPr>
              <w:lastRenderedPageBreak/>
              <w:t>ия предмета лизинга, оформления и сопровождения лизинговой сделки и прочие расходы, возмещаемые из федерального бюджета</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всего</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 стоимость приобретенного оборудования в составе лизингового платежа</w:t>
            </w: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лизинговых платежей</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 лизинговой компании на уплату процентов и прочих затрат</w:t>
            </w:r>
          </w:p>
        </w:tc>
        <w:tc>
          <w:tcPr>
            <w:tcW w:w="2583"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лизинговых платежей</w:t>
            </w:r>
          </w:p>
        </w:tc>
        <w:tc>
          <w:tcPr>
            <w:tcW w:w="272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процентов лизинговой компанией</w:t>
            </w:r>
          </w:p>
        </w:tc>
        <w:tc>
          <w:tcPr>
            <w:tcW w:w="11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стоимости предмета лизинга</w:t>
            </w:r>
          </w:p>
        </w:tc>
        <w:tc>
          <w:tcPr>
            <w:tcW w:w="737"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7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размера лизинговых платежей</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итого</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исходя из размера затрат лизинговой </w:t>
            </w:r>
            <w:r w:rsidRPr="00B03566">
              <w:rPr>
                <w:rFonts w:ascii="Times New Roman" w:hAnsi="Times New Roman" w:cs="Times New Roman"/>
                <w:sz w:val="24"/>
                <w:szCs w:val="24"/>
              </w:rPr>
              <w:lastRenderedPageBreak/>
              <w:t>компании</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итого</w:t>
            </w: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4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7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3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r>
      <w:tr w:rsidR="00B03566" w:rsidRPr="00B03566">
        <w:tblPrEx>
          <w:tblBorders>
            <w:left w:val="single" w:sz="4" w:space="0" w:color="auto"/>
            <w:right w:val="single" w:sz="4" w:space="0" w:color="auto"/>
          </w:tblBorders>
        </w:tblPrEx>
        <w:tc>
          <w:tcPr>
            <w:tcW w:w="964" w:type="dxa"/>
            <w:vMerge w:val="restart"/>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49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44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3.2.2. Объем бюджетных ассигнований на предоставление субсидий на возмещение части затрат на уплату процентов, затрат на уплату лизинговых платежей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54"/>
        <w:gridCol w:w="1609"/>
        <w:gridCol w:w="696"/>
        <w:gridCol w:w="571"/>
        <w:gridCol w:w="1429"/>
        <w:gridCol w:w="571"/>
        <w:gridCol w:w="1480"/>
        <w:gridCol w:w="1273"/>
        <w:gridCol w:w="1119"/>
        <w:gridCol w:w="1093"/>
        <w:gridCol w:w="1119"/>
        <w:gridCol w:w="593"/>
        <w:gridCol w:w="1093"/>
        <w:gridCol w:w="593"/>
        <w:gridCol w:w="1004"/>
        <w:gridCol w:w="571"/>
      </w:tblGrid>
      <w:tr w:rsidR="00B03566" w:rsidRPr="00B03566">
        <w:tc>
          <w:tcPr>
            <w:tcW w:w="96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w:t>
            </w:r>
            <w:r w:rsidRPr="00B03566">
              <w:rPr>
                <w:rFonts w:ascii="Times New Roman" w:hAnsi="Times New Roman" w:cs="Times New Roman"/>
                <w:sz w:val="24"/>
                <w:szCs w:val="24"/>
              </w:rPr>
              <w:lastRenderedPageBreak/>
              <w:t>ние субсидии</w:t>
            </w:r>
          </w:p>
        </w:tc>
        <w:tc>
          <w:tcPr>
            <w:tcW w:w="153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Юридическое </w:t>
            </w:r>
            <w:r w:rsidRPr="00B03566">
              <w:rPr>
                <w:rFonts w:ascii="Times New Roman" w:hAnsi="Times New Roman" w:cs="Times New Roman"/>
                <w:sz w:val="24"/>
                <w:szCs w:val="24"/>
              </w:rPr>
              <w:lastRenderedPageBreak/>
              <w:t>(физическое) лицо, индивидуальный предприниматель</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5159"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Стоимость </w:t>
            </w:r>
            <w:r w:rsidRPr="00B03566">
              <w:rPr>
                <w:rFonts w:ascii="Times New Roman" w:hAnsi="Times New Roman" w:cs="Times New Roman"/>
                <w:sz w:val="24"/>
                <w:szCs w:val="24"/>
              </w:rPr>
              <w:lastRenderedPageBreak/>
              <w:t>предмета лизинга</w:t>
            </w:r>
          </w:p>
        </w:tc>
        <w:tc>
          <w:tcPr>
            <w:tcW w:w="249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Лизинговый </w:t>
            </w:r>
            <w:r w:rsidRPr="00B03566">
              <w:rPr>
                <w:rFonts w:ascii="Times New Roman" w:hAnsi="Times New Roman" w:cs="Times New Roman"/>
                <w:sz w:val="24"/>
                <w:szCs w:val="24"/>
              </w:rPr>
              <w:lastRenderedPageBreak/>
              <w:t>платеж</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Возмещае</w:t>
            </w:r>
            <w:r w:rsidRPr="00B03566">
              <w:rPr>
                <w:rFonts w:ascii="Times New Roman" w:hAnsi="Times New Roman" w:cs="Times New Roman"/>
                <w:sz w:val="24"/>
                <w:szCs w:val="24"/>
              </w:rPr>
              <w:lastRenderedPageBreak/>
              <w:t>мая процентная ставка, %</w:t>
            </w:r>
          </w:p>
        </w:tc>
        <w:tc>
          <w:tcPr>
            <w:tcW w:w="238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Уровень </w:t>
            </w:r>
            <w:r w:rsidRPr="00B03566">
              <w:rPr>
                <w:rFonts w:ascii="Times New Roman" w:hAnsi="Times New Roman" w:cs="Times New Roman"/>
                <w:sz w:val="24"/>
                <w:szCs w:val="24"/>
              </w:rPr>
              <w:lastRenderedPageBreak/>
              <w:t>возмещения, %</w:t>
            </w:r>
          </w:p>
        </w:tc>
        <w:tc>
          <w:tcPr>
            <w:tcW w:w="7175"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442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затраты лизинговой компании на уплату процентов по кредитам, полученным для приобретения предмета лизинга, оформления и сопровождения лизинговой сделки и прочие расходы, возмещаемые из федерального бюджета</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 стоимость приобретенного оборудования в составе лизингового платежа</w:t>
            </w: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лизинговых платежей</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 лизинговой компании на уплату процентов и прочих затрат</w:t>
            </w:r>
          </w:p>
        </w:tc>
        <w:tc>
          <w:tcPr>
            <w:tcW w:w="2583"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лизинговых платежей</w:t>
            </w:r>
          </w:p>
        </w:tc>
        <w:tc>
          <w:tcPr>
            <w:tcW w:w="272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процентов лизинговой компанией</w:t>
            </w:r>
          </w:p>
        </w:tc>
        <w:tc>
          <w:tcPr>
            <w:tcW w:w="11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стоимости предмета лизинга</w:t>
            </w:r>
          </w:p>
        </w:tc>
        <w:tc>
          <w:tcPr>
            <w:tcW w:w="737"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7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размера лизинговых платежей</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итого</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размера затрат лизинговой компании</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итого</w:t>
            </w: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4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7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3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r>
      <w:tr w:rsidR="00B03566" w:rsidRPr="00B03566">
        <w:tblPrEx>
          <w:tblBorders>
            <w:left w:val="single" w:sz="4" w:space="0" w:color="auto"/>
            <w:right w:val="single" w:sz="4" w:space="0" w:color="auto"/>
          </w:tblBorders>
        </w:tblPrEx>
        <w:tc>
          <w:tcPr>
            <w:tcW w:w="964" w:type="dxa"/>
            <w:vMerge w:val="restart"/>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49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44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5"/>
              <w:rPr>
                <w:rFonts w:ascii="Times New Roman" w:hAnsi="Times New Roman" w:cs="Times New Roman"/>
                <w:sz w:val="24"/>
                <w:szCs w:val="24"/>
              </w:rPr>
            </w:pPr>
            <w:r w:rsidRPr="00B03566">
              <w:rPr>
                <w:rFonts w:ascii="Times New Roman" w:hAnsi="Times New Roman" w:cs="Times New Roman"/>
                <w:sz w:val="24"/>
                <w:szCs w:val="24"/>
              </w:rPr>
              <w:t>3.2.3. Объем бюджетных ассигнований на предоставление субсидий на возмещение части затрат на уплату процентов, затрат на уплату лизинговых платежей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54"/>
        <w:gridCol w:w="1609"/>
        <w:gridCol w:w="696"/>
        <w:gridCol w:w="571"/>
        <w:gridCol w:w="1429"/>
        <w:gridCol w:w="571"/>
        <w:gridCol w:w="1480"/>
        <w:gridCol w:w="1273"/>
        <w:gridCol w:w="1119"/>
        <w:gridCol w:w="1093"/>
        <w:gridCol w:w="1119"/>
        <w:gridCol w:w="593"/>
        <w:gridCol w:w="1093"/>
        <w:gridCol w:w="593"/>
        <w:gridCol w:w="1004"/>
        <w:gridCol w:w="571"/>
      </w:tblGrid>
      <w:tr w:rsidR="00B03566" w:rsidRPr="00B03566">
        <w:tc>
          <w:tcPr>
            <w:tcW w:w="96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53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5159"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Стоимость предмета лизинга</w:t>
            </w:r>
          </w:p>
        </w:tc>
        <w:tc>
          <w:tcPr>
            <w:tcW w:w="2494"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Лизинговый платеж</w:t>
            </w: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238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Уровень возмещения, %</w:t>
            </w:r>
          </w:p>
        </w:tc>
        <w:tc>
          <w:tcPr>
            <w:tcW w:w="7175" w:type="dxa"/>
            <w:gridSpan w:val="6"/>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4422"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затраты лизинговой компании на уплату процентов по кредитам, полученным для приобретения предмета лизинга, оформления и сопровождения лизинговой </w:t>
            </w:r>
            <w:r w:rsidRPr="00B03566">
              <w:rPr>
                <w:rFonts w:ascii="Times New Roman" w:hAnsi="Times New Roman" w:cs="Times New Roman"/>
                <w:sz w:val="24"/>
                <w:szCs w:val="24"/>
              </w:rPr>
              <w:lastRenderedPageBreak/>
              <w:t>сделки и прочие расходы, возмещаемые из федерального бюджета</w:t>
            </w:r>
          </w:p>
        </w:tc>
        <w:tc>
          <w:tcPr>
            <w:tcW w:w="73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всего</w:t>
            </w:r>
          </w:p>
        </w:tc>
        <w:tc>
          <w:tcPr>
            <w:tcW w:w="175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 стоимость приобретенного оборудования в составе лизингового платежа</w:t>
            </w:r>
          </w:p>
        </w:tc>
        <w:tc>
          <w:tcPr>
            <w:tcW w:w="0" w:type="auto"/>
            <w:vMerge/>
          </w:tcPr>
          <w:p w:rsidR="007807C9" w:rsidRPr="00B03566" w:rsidRDefault="007807C9">
            <w:pPr>
              <w:rPr>
                <w:rFonts w:ascii="Times New Roman" w:hAnsi="Times New Roman" w:cs="Times New Roman"/>
                <w:sz w:val="24"/>
                <w:szCs w:val="24"/>
              </w:rPr>
            </w:pP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лизинговых платежей</w:t>
            </w:r>
          </w:p>
        </w:tc>
        <w:tc>
          <w:tcPr>
            <w:tcW w:w="147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затрат лизинговой компании на уплату процентов и прочих затрат</w:t>
            </w:r>
          </w:p>
        </w:tc>
        <w:tc>
          <w:tcPr>
            <w:tcW w:w="2583"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лизинговых платежей</w:t>
            </w:r>
          </w:p>
        </w:tc>
        <w:tc>
          <w:tcPr>
            <w:tcW w:w="2721"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процентов лизинговой компанией</w:t>
            </w:r>
          </w:p>
        </w:tc>
        <w:tc>
          <w:tcPr>
            <w:tcW w:w="113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стоимости предмета лизинга</w:t>
            </w:r>
          </w:p>
        </w:tc>
        <w:tc>
          <w:tcPr>
            <w:tcW w:w="737" w:type="dxa"/>
            <w:vMerge w:val="restart"/>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r>
      <w:tr w:rsidR="00B03566" w:rsidRPr="00B03566">
        <w:tc>
          <w:tcPr>
            <w:tcW w:w="0" w:type="auto"/>
            <w:vMerge/>
            <w:tcBorders>
              <w:left w:val="nil"/>
            </w:tcBorders>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0" w:type="auto"/>
            <w:vMerge/>
          </w:tcPr>
          <w:p w:rsidR="007807C9" w:rsidRPr="00B03566" w:rsidRDefault="007807C9">
            <w:pPr>
              <w:rPr>
                <w:rFonts w:ascii="Times New Roman" w:hAnsi="Times New Roman" w:cs="Times New Roman"/>
                <w:sz w:val="24"/>
                <w:szCs w:val="24"/>
              </w:rPr>
            </w:pPr>
          </w:p>
        </w:tc>
        <w:tc>
          <w:tcPr>
            <w:tcW w:w="17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размера лизинговых платежей</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итого</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исходя из размера затрат лизинговой компании</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итого</w:t>
            </w:r>
          </w:p>
        </w:tc>
        <w:tc>
          <w:tcPr>
            <w:tcW w:w="0" w:type="auto"/>
            <w:vMerge/>
          </w:tcPr>
          <w:p w:rsidR="007807C9" w:rsidRPr="00B03566" w:rsidRDefault="007807C9">
            <w:pPr>
              <w:rPr>
                <w:rFonts w:ascii="Times New Roman" w:hAnsi="Times New Roman" w:cs="Times New Roman"/>
                <w:sz w:val="24"/>
                <w:szCs w:val="24"/>
              </w:rPr>
            </w:pPr>
          </w:p>
        </w:tc>
        <w:tc>
          <w:tcPr>
            <w:tcW w:w="0" w:type="auto"/>
            <w:vMerge/>
            <w:tcBorders>
              <w:right w:val="nil"/>
            </w:tcBorders>
          </w:tcPr>
          <w:p w:rsidR="007807C9" w:rsidRPr="00B03566" w:rsidRDefault="007807C9">
            <w:pPr>
              <w:rPr>
                <w:rFonts w:ascii="Times New Roman" w:hAnsi="Times New Roman" w:cs="Times New Roman"/>
                <w:sz w:val="24"/>
                <w:szCs w:val="24"/>
              </w:rPr>
            </w:pPr>
          </w:p>
        </w:tc>
      </w:tr>
      <w:tr w:rsidR="00B03566" w:rsidRPr="00B03566">
        <w:tc>
          <w:tcPr>
            <w:tcW w:w="96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4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733"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85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13</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14</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15</w:t>
            </w:r>
          </w:p>
        </w:tc>
        <w:tc>
          <w:tcPr>
            <w:tcW w:w="73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16</w:t>
            </w:r>
          </w:p>
        </w:tc>
      </w:tr>
      <w:tr w:rsidR="00B03566" w:rsidRPr="00B03566">
        <w:tblPrEx>
          <w:tblBorders>
            <w:left w:val="single" w:sz="4" w:space="0" w:color="auto"/>
            <w:right w:val="single" w:sz="4" w:space="0" w:color="auto"/>
          </w:tblBorders>
        </w:tblPrEx>
        <w:tc>
          <w:tcPr>
            <w:tcW w:w="964" w:type="dxa"/>
            <w:vMerge w:val="restart"/>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0" w:type="auto"/>
            <w:vMerge/>
          </w:tcPr>
          <w:p w:rsidR="007807C9" w:rsidRPr="00B03566" w:rsidRDefault="007807C9">
            <w:pPr>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4422"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c>
          <w:tcPr>
            <w:tcW w:w="1757" w:type="dxa"/>
          </w:tcPr>
          <w:p w:rsidR="007807C9" w:rsidRPr="00B03566" w:rsidRDefault="007807C9">
            <w:pPr>
              <w:spacing w:after="1" w:line="220" w:lineRule="atLeast"/>
              <w:rPr>
                <w:rFonts w:ascii="Times New Roman" w:hAnsi="Times New Roman" w:cs="Times New Roman"/>
                <w:sz w:val="24"/>
                <w:szCs w:val="24"/>
              </w:rPr>
            </w:pP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474" w:type="dxa"/>
          </w:tcPr>
          <w:p w:rsidR="007807C9" w:rsidRPr="00B03566" w:rsidRDefault="007807C9">
            <w:pPr>
              <w:spacing w:after="1" w:line="220" w:lineRule="atLeast"/>
              <w:rPr>
                <w:rFonts w:ascii="Times New Roman" w:hAnsi="Times New Roman" w:cs="Times New Roman"/>
                <w:sz w:val="24"/>
                <w:szCs w:val="24"/>
              </w:rPr>
            </w:pP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249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4422"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73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5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47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33" w:type="dxa"/>
          </w:tcPr>
          <w:p w:rsidR="007807C9" w:rsidRPr="00B03566" w:rsidRDefault="007807C9">
            <w:pPr>
              <w:spacing w:after="1" w:line="220" w:lineRule="atLeast"/>
              <w:rPr>
                <w:rFonts w:ascii="Times New Roman" w:hAnsi="Times New Roman" w:cs="Times New Roman"/>
                <w:sz w:val="24"/>
                <w:szCs w:val="24"/>
              </w:rPr>
            </w:pPr>
          </w:p>
        </w:tc>
        <w:tc>
          <w:tcPr>
            <w:tcW w:w="850"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73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Объем бюджетных ассигнований на предоставление субсидий на возмещение части затрат по выплате купонного дохода по облигациям</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Объем бюджетных ассигнований на предоставление субсидий на возмещение части затрат по выплате купонного дохода по облигациям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2324"/>
        <w:gridCol w:w="1247"/>
        <w:gridCol w:w="3231"/>
        <w:gridCol w:w="2154"/>
        <w:gridCol w:w="1417"/>
        <w:gridCol w:w="1814"/>
      </w:tblGrid>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Остаточная номинальная стоимость выпуска облигаций на начало соответствующего финансового года</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дней в соответствующем купонном периоде</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741"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81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0512088 с. 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Объем бюджетных ассигнований на предоставление субсидий на возмещение части затрат по выплате купонного дохода по облигациям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2324"/>
        <w:gridCol w:w="1247"/>
        <w:gridCol w:w="3231"/>
        <w:gridCol w:w="2154"/>
        <w:gridCol w:w="1417"/>
        <w:gridCol w:w="1814"/>
      </w:tblGrid>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Остаточная номинальная стоимость выпуска облигаций на начало соответствующего финансового года</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дней в соответствующем купонном периоде</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741"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81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4.3. Объем бюджетных ассигнований на предоставление субсидий на возмещение части затрат по выплате купонного дохода по облигациям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2324"/>
        <w:gridCol w:w="1247"/>
        <w:gridCol w:w="3231"/>
        <w:gridCol w:w="2154"/>
        <w:gridCol w:w="1417"/>
        <w:gridCol w:w="1814"/>
      </w:tblGrid>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субсидии</w:t>
            </w: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(физическое) лицо, индивидуальный предприниматель</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Остаточная номинальная стоимость выпуска облигаций на начало соответствующего финансового года</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дней в соответствующем купонном периоде</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417"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232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81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417" w:type="dxa"/>
            <w:vMerge/>
          </w:tcPr>
          <w:p w:rsidR="007807C9" w:rsidRPr="00B03566" w:rsidRDefault="007807C9">
            <w:pPr>
              <w:rPr>
                <w:rFonts w:ascii="Times New Roman" w:hAnsi="Times New Roman" w:cs="Times New Roman"/>
                <w:sz w:val="24"/>
                <w:szCs w:val="24"/>
              </w:rPr>
            </w:pPr>
          </w:p>
        </w:tc>
        <w:tc>
          <w:tcPr>
            <w:tcW w:w="2324"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3231"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81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741"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32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81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5.1.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Сведения о нормативных правовых актах Правительства Российской Федерации, государственного органа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5.2. Сведения о решениях органов государственной власти (государственных органов) и иных организаций, осуществляющих полномочия главного распорядителя средств федерального бюджета, о порядке предоставления субсидий юридическим лицам (кроме некоммерческих организаций), индивидуальным предпринимателям и физическим лицам - производителям товаров, работ, услуг на возмещение части затрат на уплату процентов по кредитам, выпадающих (недополученных) доходов по кредитам и иным инструментам финансирования, аналогичным кредиту, уплату лизинговых платежей по договорам лизинга, за исключением случаев предоставления скидки в виде доли от стоимости предмета лизинга или от авансового платежа, возмещение части затрат по выплате купонного дохода по облигациям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50"/>
        <w:gridCol w:w="936"/>
        <w:gridCol w:w="1417"/>
        <w:gridCol w:w="1134"/>
        <w:gridCol w:w="3855"/>
      </w:tblGrid>
      <w:tr w:rsidR="00B03566" w:rsidRPr="00B03566">
        <w:tc>
          <w:tcPr>
            <w:tcW w:w="6250"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93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385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6250"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93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13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385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6250" w:type="dxa"/>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Решение о порядке предоставления субсидий юридическим лицам (кроме некоммерческих организаций), индивидуальным предпринимателям и физическим лицам - производителям товаров, работ, услуг на возмещение части затрат на уплату процентов по кредитам, выпадающих (недополученных) доходов по кредитам и иным инструментам финансирования, аналогичным кредиту, уплату лизинговых платежей по договорам лизинга, за исключением случаев предоставления скидки в виде доли от стоимости предмета лизинга или от авансового платежа, возмещение части затрат по выплате купонного дохода по облигациям</w:t>
            </w:r>
          </w:p>
        </w:tc>
        <w:tc>
          <w:tcPr>
            <w:tcW w:w="936"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1417" w:type="dxa"/>
          </w:tcPr>
          <w:p w:rsidR="007807C9" w:rsidRPr="00B03566" w:rsidRDefault="007807C9">
            <w:pPr>
              <w:spacing w:after="1" w:line="220" w:lineRule="atLeast"/>
              <w:rPr>
                <w:rFonts w:ascii="Times New Roman" w:hAnsi="Times New Roman" w:cs="Times New Roman"/>
                <w:sz w:val="24"/>
                <w:szCs w:val="24"/>
              </w:rPr>
            </w:pPr>
          </w:p>
        </w:tc>
        <w:tc>
          <w:tcPr>
            <w:tcW w:w="1134" w:type="dxa"/>
          </w:tcPr>
          <w:p w:rsidR="007807C9" w:rsidRPr="00B03566" w:rsidRDefault="007807C9">
            <w:pPr>
              <w:spacing w:after="1" w:line="220" w:lineRule="atLeast"/>
              <w:rPr>
                <w:rFonts w:ascii="Times New Roman" w:hAnsi="Times New Roman" w:cs="Times New Roman"/>
                <w:sz w:val="24"/>
                <w:szCs w:val="24"/>
              </w:rPr>
            </w:pPr>
          </w:p>
        </w:tc>
        <w:tc>
          <w:tcPr>
            <w:tcW w:w="385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6.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397" w:bottom="850" w:left="397"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2"/>
        <w:rPr>
          <w:rFonts w:ascii="Times New Roman" w:hAnsi="Times New Roman" w:cs="Times New Roman"/>
          <w:sz w:val="24"/>
          <w:szCs w:val="24"/>
        </w:rPr>
      </w:pPr>
      <w:r w:rsidRPr="00B03566">
        <w:rPr>
          <w:rFonts w:ascii="Times New Roman" w:hAnsi="Times New Roman" w:cs="Times New Roman"/>
          <w:sz w:val="24"/>
          <w:szCs w:val="24"/>
        </w:rPr>
        <w:t>Приложение N 84</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объединенной субсидии государственной корпорации (компании), публично-правовой компании</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6406"/>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0512091</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6406"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Целевая статья</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объединенной субсидии государственной корпорации (компании), публично-правовой компании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077"/>
        <w:gridCol w:w="3175"/>
        <w:gridCol w:w="3175"/>
        <w:gridCol w:w="3175"/>
      </w:tblGrid>
      <w:tr w:rsidR="00B03566" w:rsidRPr="00B03566">
        <w:tc>
          <w:tcPr>
            <w:tcW w:w="3005"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государственного полномочия/цели предоставления субсидии</w:t>
            </w:r>
          </w:p>
        </w:tc>
        <w:tc>
          <w:tcPr>
            <w:tcW w:w="10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525"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3005" w:type="dxa"/>
            <w:vMerge/>
            <w:tcBorders>
              <w:left w:val="nil"/>
            </w:tcBorders>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31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31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317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3005"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31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317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317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3005"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3175" w:type="dxa"/>
          </w:tcPr>
          <w:p w:rsidR="007807C9" w:rsidRPr="00B03566" w:rsidRDefault="007807C9">
            <w:pPr>
              <w:spacing w:after="1" w:line="220" w:lineRule="atLeast"/>
              <w:rPr>
                <w:rFonts w:ascii="Times New Roman" w:hAnsi="Times New Roman" w:cs="Times New Roman"/>
                <w:sz w:val="24"/>
                <w:szCs w:val="24"/>
              </w:rPr>
            </w:pPr>
          </w:p>
        </w:tc>
        <w:tc>
          <w:tcPr>
            <w:tcW w:w="3175" w:type="dxa"/>
          </w:tcPr>
          <w:p w:rsidR="007807C9" w:rsidRPr="00B03566" w:rsidRDefault="007807C9">
            <w:pPr>
              <w:spacing w:after="1" w:line="220" w:lineRule="atLeast"/>
              <w:rPr>
                <w:rFonts w:ascii="Times New Roman" w:hAnsi="Times New Roman" w:cs="Times New Roman"/>
                <w:sz w:val="24"/>
                <w:szCs w:val="24"/>
              </w:rPr>
            </w:pPr>
          </w:p>
        </w:tc>
        <w:tc>
          <w:tcPr>
            <w:tcW w:w="317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объединенной субсидии государственной корпорации (компании), публично-правовой компании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w:t>
            </w:r>
            <w:r w:rsidRPr="00B03566">
              <w:rPr>
                <w:rFonts w:ascii="Times New Roman" w:hAnsi="Times New Roman" w:cs="Times New Roman"/>
                <w:sz w:val="24"/>
                <w:szCs w:val="24"/>
              </w:rPr>
              <w:lastRenderedPageBreak/>
              <w:t>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Аналитическ</w:t>
            </w:r>
            <w:r w:rsidRPr="00B03566">
              <w:rPr>
                <w:rFonts w:ascii="Times New Roman" w:hAnsi="Times New Roman" w:cs="Times New Roman"/>
                <w:sz w:val="24"/>
                <w:szCs w:val="24"/>
              </w:rPr>
              <w:lastRenderedPageBreak/>
              <w:t>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 Объем бюджетных ассигнований на предоставление объединенной субсидии государственной корпорации (компании), публично-правовой компании по годам</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2.1. Объем бюджетных ассигнований на предоставление объединенной субсидии государственной корпорации (компании), публично-правовой компании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794"/>
        <w:gridCol w:w="2268"/>
        <w:gridCol w:w="2154"/>
        <w:gridCol w:w="1871"/>
        <w:gridCol w:w="3005"/>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государственного полномочия/цели предоставления субсидии</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0092"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9298"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794"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командировочные расходы</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закупку товаров, работ и услуг</w:t>
            </w:r>
          </w:p>
        </w:tc>
        <w:tc>
          <w:tcPr>
            <w:tcW w:w="300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налогов, сборов, пошлин и иных обязательных платежей, судебных и иных расходов, установленных законодательством Российской Федерации</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300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300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Форма 0512091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2.2. Объем бюджетных ассигнований на предоставление объединенной субсидии государственной корпорации (компании), публично-правовой компании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794"/>
        <w:gridCol w:w="2268"/>
        <w:gridCol w:w="2154"/>
        <w:gridCol w:w="1871"/>
        <w:gridCol w:w="3005"/>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государственного полномочия/цели предоставления субсидии</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0092"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9298"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794"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оплату труда и начисления на выплаты по оплате труда</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командировочные расходы</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закупку товаров, работ и услуг</w:t>
            </w:r>
          </w:p>
        </w:tc>
        <w:tc>
          <w:tcPr>
            <w:tcW w:w="300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уплату налогов, сборов, пошлин и иных обязательных платежей, судебных и иных расходов, установленных законодательством Российской Федерации</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300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300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2.3. Объем бюджетных ассигнований на предоставление объединенной субсидии государственной корпорации (компании), публично-правовой компании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794"/>
        <w:gridCol w:w="2268"/>
        <w:gridCol w:w="2154"/>
        <w:gridCol w:w="1871"/>
        <w:gridCol w:w="3005"/>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государственного полномочия/цели предоставления субсидии</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0092"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79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всего</w:t>
            </w:r>
          </w:p>
        </w:tc>
        <w:tc>
          <w:tcPr>
            <w:tcW w:w="9298"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 том числе</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794"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оплату труда и начисления на выплаты по оплате </w:t>
            </w:r>
            <w:r w:rsidRPr="00B03566">
              <w:rPr>
                <w:rFonts w:ascii="Times New Roman" w:hAnsi="Times New Roman" w:cs="Times New Roman"/>
                <w:sz w:val="24"/>
                <w:szCs w:val="24"/>
              </w:rPr>
              <w:lastRenderedPageBreak/>
              <w:t>труда</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командировочные расходы</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закупку товаров, работ и услуг</w:t>
            </w:r>
          </w:p>
        </w:tc>
        <w:tc>
          <w:tcPr>
            <w:tcW w:w="300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 уплату налогов, сборов, пошлин и иных обязательных платежей, </w:t>
            </w:r>
            <w:r w:rsidRPr="00B03566">
              <w:rPr>
                <w:rFonts w:ascii="Times New Roman" w:hAnsi="Times New Roman" w:cs="Times New Roman"/>
                <w:sz w:val="24"/>
                <w:szCs w:val="24"/>
              </w:rPr>
              <w:lastRenderedPageBreak/>
              <w:t>судебных и иных расходов, установленных законодательством Российской Федерации</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7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3005"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79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3005"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 Справочно: объем бюджетных ассигнований на закупку товаров, работ, услуг, направленных на создание, развитие и эксплуатацию государственных информационных систем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595"/>
        <w:gridCol w:w="1417"/>
        <w:gridCol w:w="567"/>
        <w:gridCol w:w="1020"/>
        <w:gridCol w:w="658"/>
        <w:gridCol w:w="696"/>
        <w:gridCol w:w="964"/>
        <w:gridCol w:w="907"/>
        <w:gridCol w:w="1587"/>
        <w:gridCol w:w="1531"/>
        <w:gridCol w:w="1531"/>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государственного полномочия/цели предоставления субсидии</w:t>
            </w:r>
          </w:p>
        </w:tc>
        <w:tc>
          <w:tcPr>
            <w:tcW w:w="2012"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ведомственной программы цифровой трансформации</w:t>
            </w:r>
          </w:p>
        </w:tc>
        <w:tc>
          <w:tcPr>
            <w:tcW w:w="1587" w:type="dxa"/>
            <w:gridSpan w:val="2"/>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ИТ-актив</w:t>
            </w:r>
          </w:p>
        </w:tc>
        <w:tc>
          <w:tcPr>
            <w:tcW w:w="2318" w:type="dxa"/>
            <w:gridSpan w:val="3"/>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Мероприятие по информатизации</w:t>
            </w:r>
          </w:p>
        </w:tc>
        <w:tc>
          <w:tcPr>
            <w:tcW w:w="90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649"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59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65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w:t>
            </w:r>
          </w:p>
        </w:tc>
        <w:tc>
          <w:tcPr>
            <w:tcW w:w="69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тип</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907" w:type="dxa"/>
            <w:vMerge/>
          </w:tcPr>
          <w:p w:rsidR="007807C9" w:rsidRPr="00B03566" w:rsidRDefault="007807C9">
            <w:pPr>
              <w:rPr>
                <w:rFonts w:ascii="Times New Roman" w:hAnsi="Times New Roman" w:cs="Times New Roman"/>
                <w:sz w:val="24"/>
                <w:szCs w:val="24"/>
              </w:rPr>
            </w:pP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153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595"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41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56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65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696"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53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c>
          <w:tcPr>
            <w:tcW w:w="153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12</w:t>
            </w:r>
          </w:p>
        </w:tc>
      </w:tr>
      <w:tr w:rsidR="00B03566" w:rsidRPr="00B03566">
        <w:tblPrEx>
          <w:tblBorders>
            <w:left w:val="single" w:sz="4" w:space="0" w:color="auto"/>
            <w:right w:val="single" w:sz="4" w:space="0" w:color="auto"/>
          </w:tblBorders>
        </w:tblPrEx>
        <w:tc>
          <w:tcPr>
            <w:tcW w:w="2154" w:type="dxa"/>
            <w:vMerge w:val="restart"/>
          </w:tcPr>
          <w:p w:rsidR="007807C9" w:rsidRPr="00B03566" w:rsidRDefault="007807C9">
            <w:pPr>
              <w:spacing w:after="1" w:line="220" w:lineRule="atLeast"/>
              <w:rPr>
                <w:rFonts w:ascii="Times New Roman" w:hAnsi="Times New Roman" w:cs="Times New Roman"/>
                <w:sz w:val="24"/>
                <w:szCs w:val="24"/>
              </w:rPr>
            </w:pPr>
          </w:p>
        </w:tc>
        <w:tc>
          <w:tcPr>
            <w:tcW w:w="595"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0001</w:t>
            </w: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0002</w:t>
            </w: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3905" w:type="dxa"/>
            <w:gridSpan w:val="5"/>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по информатизации</w:t>
            </w:r>
          </w:p>
        </w:tc>
        <w:tc>
          <w:tcPr>
            <w:tcW w:w="90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0100</w:t>
            </w: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17" w:type="dxa"/>
            <w:gridSpan w:val="7"/>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результату предоставления субсидии</w:t>
            </w:r>
          </w:p>
        </w:tc>
        <w:tc>
          <w:tcPr>
            <w:tcW w:w="90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0110</w:t>
            </w: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val="restart"/>
          </w:tcPr>
          <w:p w:rsidR="007807C9" w:rsidRPr="00B03566" w:rsidRDefault="007807C9">
            <w:pPr>
              <w:spacing w:after="1" w:line="220" w:lineRule="atLeast"/>
              <w:rPr>
                <w:rFonts w:ascii="Times New Roman" w:hAnsi="Times New Roman" w:cs="Times New Roman"/>
                <w:sz w:val="24"/>
                <w:szCs w:val="24"/>
              </w:rPr>
            </w:pPr>
          </w:p>
        </w:tc>
        <w:tc>
          <w:tcPr>
            <w:tcW w:w="1417" w:type="dxa"/>
            <w:vMerge w:val="restart"/>
          </w:tcPr>
          <w:p w:rsidR="007807C9" w:rsidRPr="00B03566" w:rsidRDefault="007807C9">
            <w:pPr>
              <w:spacing w:after="1" w:line="220" w:lineRule="atLeast"/>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567" w:type="dxa"/>
            <w:vMerge w:val="restart"/>
          </w:tcPr>
          <w:p w:rsidR="007807C9" w:rsidRPr="00B03566" w:rsidRDefault="007807C9">
            <w:pPr>
              <w:spacing w:after="1" w:line="220" w:lineRule="atLeast"/>
              <w:rPr>
                <w:rFonts w:ascii="Times New Roman" w:hAnsi="Times New Roman" w:cs="Times New Roman"/>
                <w:sz w:val="24"/>
                <w:szCs w:val="24"/>
              </w:rPr>
            </w:pPr>
          </w:p>
        </w:tc>
        <w:tc>
          <w:tcPr>
            <w:tcW w:w="1020" w:type="dxa"/>
            <w:vMerge w:val="restart"/>
          </w:tcPr>
          <w:p w:rsidR="007807C9" w:rsidRPr="00B03566" w:rsidRDefault="007807C9">
            <w:pPr>
              <w:spacing w:after="1" w:line="220" w:lineRule="atLeast"/>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567"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658" w:type="dxa"/>
          </w:tcPr>
          <w:p w:rsidR="007807C9" w:rsidRPr="00B03566" w:rsidRDefault="007807C9">
            <w:pPr>
              <w:spacing w:after="1" w:line="220" w:lineRule="atLeast"/>
              <w:rPr>
                <w:rFonts w:ascii="Times New Roman" w:hAnsi="Times New Roman" w:cs="Times New Roman"/>
                <w:sz w:val="24"/>
                <w:szCs w:val="24"/>
              </w:rPr>
            </w:pPr>
          </w:p>
        </w:tc>
        <w:tc>
          <w:tcPr>
            <w:tcW w:w="696"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5" w:type="dxa"/>
            <w:vMerge/>
          </w:tcPr>
          <w:p w:rsidR="007807C9" w:rsidRPr="00B03566" w:rsidRDefault="007807C9">
            <w:pPr>
              <w:rPr>
                <w:rFonts w:ascii="Times New Roman" w:hAnsi="Times New Roman" w:cs="Times New Roman"/>
                <w:sz w:val="24"/>
                <w:szCs w:val="24"/>
              </w:rPr>
            </w:pPr>
          </w:p>
        </w:tc>
        <w:tc>
          <w:tcPr>
            <w:tcW w:w="1417" w:type="dxa"/>
            <w:vMerge/>
          </w:tcPr>
          <w:p w:rsidR="007807C9" w:rsidRPr="00B03566" w:rsidRDefault="007807C9">
            <w:pPr>
              <w:rPr>
                <w:rFonts w:ascii="Times New Roman" w:hAnsi="Times New Roman" w:cs="Times New Roman"/>
                <w:sz w:val="24"/>
                <w:szCs w:val="24"/>
              </w:rPr>
            </w:pPr>
          </w:p>
        </w:tc>
        <w:tc>
          <w:tcPr>
            <w:tcW w:w="3905" w:type="dxa"/>
            <w:gridSpan w:val="5"/>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мероприятию по информатизации</w:t>
            </w: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17" w:type="dxa"/>
            <w:gridSpan w:val="7"/>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результату предоставления субсидии</w:t>
            </w: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vMerge/>
          </w:tcPr>
          <w:p w:rsidR="007807C9" w:rsidRPr="00B03566" w:rsidRDefault="007807C9">
            <w:pPr>
              <w:rPr>
                <w:rFonts w:ascii="Times New Roman" w:hAnsi="Times New Roman" w:cs="Times New Roman"/>
                <w:sz w:val="24"/>
                <w:szCs w:val="24"/>
              </w:rPr>
            </w:pPr>
          </w:p>
        </w:tc>
        <w:tc>
          <w:tcPr>
            <w:tcW w:w="5917" w:type="dxa"/>
            <w:gridSpan w:val="7"/>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 по государственному полномочию/цели предоставления субсидии</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w:t>
            </w: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c>
          <w:tcPr>
            <w:tcW w:w="153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0512091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нормативных правовых актах Правительства Российской Федерации, государственного органа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4"/>
              <w:rPr>
                <w:rFonts w:ascii="Times New Roman" w:hAnsi="Times New Roman" w:cs="Times New Roman"/>
                <w:sz w:val="24"/>
                <w:szCs w:val="24"/>
              </w:rPr>
            </w:pPr>
            <w:r w:rsidRPr="00B03566">
              <w:rPr>
                <w:rFonts w:ascii="Times New Roman" w:hAnsi="Times New Roman" w:cs="Times New Roman"/>
                <w:sz w:val="24"/>
                <w:szCs w:val="24"/>
              </w:rPr>
              <w:t>4.2. Сведения о нормативных правовых (правовых) актах Российской Федерации, устанавливающих порядок расчета объемов бюджетных ассигнований и (или) правила предоставления объединенной субсидии государственной корпорации (компании), публично-правовой компании</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928"/>
        <w:gridCol w:w="1984"/>
        <w:gridCol w:w="2438"/>
        <w:gridCol w:w="4876"/>
      </w:tblGrid>
      <w:tr w:rsidR="00B03566" w:rsidRPr="00B03566">
        <w:tc>
          <w:tcPr>
            <w:tcW w:w="13607"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268"/>
        <w:gridCol w:w="2268"/>
        <w:gridCol w:w="2268"/>
        <w:gridCol w:w="2268"/>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Аналитический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9072"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6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rPr>
          <w:rFonts w:ascii="Times New Roman" w:hAnsi="Times New Roman" w:cs="Times New Roman"/>
          <w:sz w:val="24"/>
          <w:szCs w:val="24"/>
        </w:rPr>
        <w:sectPr w:rsidR="007807C9" w:rsidRPr="00B03566">
          <w:pgSz w:w="16838" w:h="11905" w:orient="landscape"/>
          <w:pgMar w:top="1701" w:right="1134" w:bottom="850" w:left="1134" w:header="0" w:footer="0" w:gutter="0"/>
          <w:cols w:space="720"/>
          <w:titlePg/>
        </w:sect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outlineLvl w:val="1"/>
        <w:rPr>
          <w:rFonts w:ascii="Times New Roman" w:hAnsi="Times New Roman" w:cs="Times New Roman"/>
          <w:sz w:val="24"/>
          <w:szCs w:val="24"/>
        </w:rPr>
      </w:pPr>
      <w:bookmarkStart w:id="2" w:name="P14998"/>
      <w:bookmarkEnd w:id="2"/>
      <w:r w:rsidRPr="00B03566">
        <w:rPr>
          <w:rFonts w:ascii="Times New Roman" w:hAnsi="Times New Roman" w:cs="Times New Roman"/>
          <w:sz w:val="24"/>
          <w:szCs w:val="24"/>
        </w:rPr>
        <w:t>Приложение N 2</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изменениям, которые вносятся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 Порядок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утвержденным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1 июня 2026 г. N 69н</w:t>
      </w:r>
    </w:p>
    <w:p w:rsidR="007807C9" w:rsidRPr="00B03566" w:rsidRDefault="007807C9">
      <w:pPr>
        <w:spacing w:after="1" w:line="220" w:lineRule="atLeast"/>
        <w:jc w:val="both"/>
        <w:rPr>
          <w:rFonts w:ascii="Times New Roman" w:hAnsi="Times New Roman" w:cs="Times New Roman"/>
          <w:sz w:val="24"/>
          <w:szCs w:val="24"/>
        </w:rPr>
      </w:pP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"Приложение N 99</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к Порядку формирования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(внесения изменений) и представления</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главными распорядителями средств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обоснований</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по расходам</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федерального бюджета, утвержденному</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приказом Министерства финансов</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Российской Федерации</w:t>
      </w:r>
    </w:p>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от 24 июня 2025 г. N 79н</w:t>
      </w:r>
    </w:p>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Обоснования</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бюджетных ассигнований на предоставление субсидий государственным корпорациям (компаниям), публично-правовым компаниям на иные цели, в виде имущественного взноса в части возмещения выпадающих (недополученных) доходов по кредитам и иным инструментам финансирования, аналогичным кредиту, возмещения части затрат по выплате купонного дохода по облигациям</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 20__ год и на плановый период 20__ и 20__ годов</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41"/>
        <w:gridCol w:w="4365"/>
        <w:gridCol w:w="2098"/>
        <w:gridCol w:w="1644"/>
      </w:tblGrid>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Коды</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по ОКУД</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0512150</w:t>
            </w: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nil"/>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от "__" ________ 20__ г.</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Дата</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5499"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Главный распорядитель средств федерального бюджета</w:t>
            </w:r>
          </w:p>
        </w:tc>
        <w:tc>
          <w:tcPr>
            <w:tcW w:w="4365" w:type="dxa"/>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Глава 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Раздел</w:t>
            </w:r>
          </w:p>
        </w:tc>
        <w:tc>
          <w:tcPr>
            <w:tcW w:w="6406" w:type="dxa"/>
            <w:gridSpan w:val="2"/>
            <w:tcBorders>
              <w:top w:val="nil"/>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Подраздел</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Целевая статья</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расходов</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БК</w:t>
            </w: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Мероприятие (результат)</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Вид документа</w:t>
            </w:r>
          </w:p>
        </w:tc>
        <w:tc>
          <w:tcPr>
            <w:tcW w:w="6406" w:type="dxa"/>
            <w:gridSpan w:val="2"/>
            <w:tcBorders>
              <w:top w:val="single" w:sz="4" w:space="0" w:color="auto"/>
              <w:left w:val="nil"/>
              <w:bottom w:val="single" w:sz="4" w:space="0" w:color="auto"/>
              <w:right w:val="nil"/>
            </w:tcBorders>
            <w:vAlign w:val="bottom"/>
          </w:tcPr>
          <w:p w:rsidR="007807C9" w:rsidRPr="00B03566" w:rsidRDefault="007807C9">
            <w:pPr>
              <w:spacing w:after="1" w:line="220" w:lineRule="atLeast"/>
              <w:rPr>
                <w:rFonts w:ascii="Times New Roman" w:hAnsi="Times New Roman" w:cs="Times New Roman"/>
                <w:sz w:val="24"/>
                <w:szCs w:val="24"/>
              </w:rPr>
            </w:pPr>
          </w:p>
        </w:tc>
        <w:tc>
          <w:tcPr>
            <w:tcW w:w="2098" w:type="dxa"/>
            <w:tcBorders>
              <w:top w:val="nil"/>
              <w:left w:val="nil"/>
              <w:bottom w:val="nil"/>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6406" w:type="dxa"/>
            <w:gridSpan w:val="2"/>
            <w:tcBorders>
              <w:top w:val="single" w:sz="4" w:space="0" w:color="auto"/>
              <w:left w:val="nil"/>
              <w:bottom w:val="nil"/>
              <w:right w:val="nil"/>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(основной документ - код 01; изменения к документу - код 02)</w:t>
            </w:r>
          </w:p>
        </w:tc>
        <w:tc>
          <w:tcPr>
            <w:tcW w:w="2098" w:type="dxa"/>
            <w:tcBorders>
              <w:top w:val="nil"/>
              <w:left w:val="nil"/>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c>
          <w:tcPr>
            <w:tcW w:w="1644" w:type="dxa"/>
            <w:tcBorders>
              <w:top w:val="single" w:sz="4" w:space="0" w:color="auto"/>
              <w:left w:val="single" w:sz="4" w:space="0" w:color="auto"/>
              <w:bottom w:val="nil"/>
              <w:right w:val="single" w:sz="4" w:space="0" w:color="auto"/>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458" w:type="dxa"/>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Единица измерения:</w:t>
            </w:r>
          </w:p>
        </w:tc>
        <w:tc>
          <w:tcPr>
            <w:tcW w:w="6406" w:type="dxa"/>
            <w:gridSpan w:val="2"/>
            <w:tcBorders>
              <w:top w:val="nil"/>
              <w:left w:val="nil"/>
              <w:bottom w:val="nil"/>
              <w:righ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тыс руб</w:t>
            </w:r>
          </w:p>
        </w:tc>
        <w:tc>
          <w:tcPr>
            <w:tcW w:w="2098" w:type="dxa"/>
            <w:tcBorders>
              <w:top w:val="nil"/>
              <w:left w:val="nil"/>
              <w:bottom w:val="nil"/>
              <w:right w:val="single" w:sz="4" w:space="0" w:color="auto"/>
            </w:tcBorders>
            <w:vAlign w:val="bottom"/>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по ОКЕИ</w:t>
            </w:r>
          </w:p>
        </w:tc>
        <w:tc>
          <w:tcPr>
            <w:tcW w:w="1644" w:type="dxa"/>
            <w:tcBorders>
              <w:top w:val="nil"/>
              <w:left w:val="single" w:sz="4" w:space="0" w:color="auto"/>
              <w:bottom w:val="single" w:sz="4" w:space="0" w:color="auto"/>
              <w:right w:val="single" w:sz="4" w:space="0" w:color="auto"/>
            </w:tcBorders>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384</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2"/>
              <w:rPr>
                <w:rFonts w:ascii="Times New Roman" w:hAnsi="Times New Roman" w:cs="Times New Roman"/>
                <w:sz w:val="24"/>
                <w:szCs w:val="24"/>
              </w:rPr>
            </w:pPr>
            <w:r w:rsidRPr="00B03566">
              <w:rPr>
                <w:rFonts w:ascii="Times New Roman" w:hAnsi="Times New Roman" w:cs="Times New Roman"/>
                <w:sz w:val="24"/>
                <w:szCs w:val="24"/>
              </w:rPr>
              <w:t>1. Объем бюджетных ассигнований на предоставление субсидий государственным корпорациям (компаниям), публично-правовым компаниям на иные цели, в виде имущественного взноса в части возмещения выпадающих (недополученных) доходов по кредитам и иным инструментам финансирования, аналогичным кредиту, возмещения части затрат по выплате купонного дохода по облигациям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1077"/>
        <w:gridCol w:w="2721"/>
        <w:gridCol w:w="2494"/>
        <w:gridCol w:w="2494"/>
      </w:tblGrid>
      <w:tr w:rsidR="00B03566" w:rsidRPr="00B03566">
        <w:tc>
          <w:tcPr>
            <w:tcW w:w="4819"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Наименование показателя</w:t>
            </w:r>
          </w:p>
        </w:tc>
        <w:tc>
          <w:tcPr>
            <w:tcW w:w="107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7709"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4819" w:type="dxa"/>
            <w:vMerge/>
            <w:tcBorders>
              <w:left w:val="nil"/>
            </w:tcBorders>
          </w:tcPr>
          <w:p w:rsidR="007807C9" w:rsidRPr="00B03566" w:rsidRDefault="007807C9">
            <w:pPr>
              <w:rPr>
                <w:rFonts w:ascii="Times New Roman" w:hAnsi="Times New Roman" w:cs="Times New Roman"/>
                <w:sz w:val="24"/>
                <w:szCs w:val="24"/>
              </w:rPr>
            </w:pPr>
          </w:p>
        </w:tc>
        <w:tc>
          <w:tcPr>
            <w:tcW w:w="1077" w:type="dxa"/>
            <w:vMerge/>
          </w:tcPr>
          <w:p w:rsidR="007807C9" w:rsidRPr="00B03566" w:rsidRDefault="007807C9">
            <w:pPr>
              <w:rPr>
                <w:rFonts w:ascii="Times New Roman" w:hAnsi="Times New Roman" w:cs="Times New Roman"/>
                <w:sz w:val="24"/>
                <w:szCs w:val="24"/>
              </w:rPr>
            </w:pP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49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4819"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272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49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right w:val="single" w:sz="4" w:space="0" w:color="auto"/>
          </w:tblBorders>
        </w:tblPrEx>
        <w:tc>
          <w:tcPr>
            <w:tcW w:w="481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государственным корпорациям (компаниям), публично-правовым компаниям на возмещение собственных выпадающих (недополученных) доходов по кредитам и иным инструментам финансирования, аналогичным кредиту, на возмещение выпадающих (недополученных) доходов юридическим лицам, предоставляющим финансовые инструменты</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001</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4819" w:type="dxa"/>
            <w:tcBorders>
              <w:left w:val="nil"/>
            </w:tcBorders>
            <w:vAlign w:val="bottom"/>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Субсидии на возмещение государственным корпорациям (компаниям), публично-правовым компаниям части затрат на выплату купонного дохода по облигациям</w:t>
            </w:r>
          </w:p>
        </w:tc>
        <w:tc>
          <w:tcPr>
            <w:tcW w:w="1077" w:type="dxa"/>
            <w:vAlign w:val="bottom"/>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002</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4819" w:type="dxa"/>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010</w:t>
            </w:r>
          </w:p>
        </w:tc>
        <w:tc>
          <w:tcPr>
            <w:tcW w:w="2721"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1.1. Аналитическое распределение объема бюджетных ассигнований на предоставление субсидий государственным корпорациям (компаниям), публично-правовым компаниям на иные цели, в виде имущественного взноса в части возмещения выпадающих (недополученных) доходов по кредитам и иным инструментам финансирования, аналогичным кредиту, возмещения части затрат по выплате купонного дохода по облигациям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7"/>
        <w:gridCol w:w="964"/>
        <w:gridCol w:w="2778"/>
        <w:gridCol w:w="2778"/>
        <w:gridCol w:w="2778"/>
      </w:tblGrid>
      <w:tr w:rsidR="00B03566" w:rsidRPr="00B03566">
        <w:tc>
          <w:tcPr>
            <w:tcW w:w="2721"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w:t>
            </w:r>
            <w:r w:rsidRPr="00B03566">
              <w:rPr>
                <w:rFonts w:ascii="Times New Roman" w:hAnsi="Times New Roman" w:cs="Times New Roman"/>
                <w:sz w:val="24"/>
                <w:szCs w:val="24"/>
              </w:rPr>
              <w:lastRenderedPageBreak/>
              <w:t>показателя</w:t>
            </w:r>
          </w:p>
        </w:tc>
        <w:tc>
          <w:tcPr>
            <w:tcW w:w="1587"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Аналитическ</w:t>
            </w:r>
            <w:r w:rsidRPr="00B03566">
              <w:rPr>
                <w:rFonts w:ascii="Times New Roman" w:hAnsi="Times New Roman" w:cs="Times New Roman"/>
                <w:sz w:val="24"/>
                <w:szCs w:val="24"/>
              </w:rPr>
              <w:lastRenderedPageBreak/>
              <w:t>ий код</w:t>
            </w:r>
          </w:p>
        </w:tc>
        <w:tc>
          <w:tcPr>
            <w:tcW w:w="964"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8334" w:type="dxa"/>
            <w:gridSpan w:val="3"/>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2721" w:type="dxa"/>
            <w:vMerge/>
            <w:tcBorders>
              <w:left w:val="nil"/>
            </w:tcBorders>
          </w:tcPr>
          <w:p w:rsidR="007807C9" w:rsidRPr="00B03566" w:rsidRDefault="007807C9">
            <w:pPr>
              <w:rPr>
                <w:rFonts w:ascii="Times New Roman" w:hAnsi="Times New Roman" w:cs="Times New Roman"/>
                <w:sz w:val="24"/>
                <w:szCs w:val="24"/>
              </w:rPr>
            </w:pPr>
          </w:p>
        </w:tc>
        <w:tc>
          <w:tcPr>
            <w:tcW w:w="1587" w:type="dxa"/>
            <w:vMerge/>
          </w:tcPr>
          <w:p w:rsidR="007807C9" w:rsidRPr="00B03566" w:rsidRDefault="007807C9">
            <w:pPr>
              <w:rPr>
                <w:rFonts w:ascii="Times New Roman" w:hAnsi="Times New Roman" w:cs="Times New Roman"/>
                <w:sz w:val="24"/>
                <w:szCs w:val="24"/>
              </w:rPr>
            </w:pPr>
          </w:p>
        </w:tc>
        <w:tc>
          <w:tcPr>
            <w:tcW w:w="964" w:type="dxa"/>
            <w:vMerge/>
          </w:tcPr>
          <w:p w:rsidR="007807C9" w:rsidRPr="00B03566" w:rsidRDefault="007807C9">
            <w:pPr>
              <w:rPr>
                <w:rFonts w:ascii="Times New Roman" w:hAnsi="Times New Roman" w:cs="Times New Roman"/>
                <w:sz w:val="24"/>
                <w:szCs w:val="24"/>
              </w:rPr>
            </w:pP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r>
      <w:tr w:rsidR="00B03566" w:rsidRPr="00B03566">
        <w:tc>
          <w:tcPr>
            <w:tcW w:w="272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6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77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778"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72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964"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c>
          <w:tcPr>
            <w:tcW w:w="2778"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2"/>
              <w:rPr>
                <w:rFonts w:ascii="Times New Roman" w:hAnsi="Times New Roman" w:cs="Times New Roman"/>
                <w:sz w:val="24"/>
                <w:szCs w:val="24"/>
              </w:rPr>
            </w:pPr>
            <w:r w:rsidRPr="00B03566">
              <w:rPr>
                <w:rFonts w:ascii="Times New Roman" w:hAnsi="Times New Roman" w:cs="Times New Roman"/>
                <w:sz w:val="24"/>
                <w:szCs w:val="24"/>
              </w:rPr>
              <w:t>2. Объем бюджетных ассигнований на предоставление субсидий государственным корпорациям (компаниям), публично-правовым компаниям на возмещение собственных выпадающих (недополученных) доходов по кредитам и иным инструментам финансирования, аналогичным кредиту, на возмещение выпадающих (недополученных) доходов юридическим лицам, предоставляющим финансовые инструменты</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2.1. Расчет объема бюджетных ассигнований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44"/>
        <w:gridCol w:w="907"/>
        <w:gridCol w:w="1871"/>
        <w:gridCol w:w="1587"/>
        <w:gridCol w:w="1247"/>
        <w:gridCol w:w="2211"/>
        <w:gridCol w:w="1191"/>
        <w:gridCol w:w="1247"/>
      </w:tblGrid>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лицо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финансирования, аналогичного кредиту, по срокам предоставления</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Общая сумма кредита или иного 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Среднегодовой остаток ссудной задолженности</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месяцев пользования кредитом или иным инструментом финансирования, аналогичным кредиту, в году, мес</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701"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34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lastRenderedPageBreak/>
              <w:t>Итого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0512150 с 2</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2.2. Расчет объема бюджетных ассигнований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44"/>
        <w:gridCol w:w="907"/>
        <w:gridCol w:w="1871"/>
        <w:gridCol w:w="1587"/>
        <w:gridCol w:w="1247"/>
        <w:gridCol w:w="2211"/>
        <w:gridCol w:w="1191"/>
        <w:gridCol w:w="1247"/>
      </w:tblGrid>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лицо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 кредита или иного инструмента финансирования, аналогичного кредиту, по срокам предоставления</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Общая сумма кредита или иного 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Среднегодовой остаток ссудной задолженности</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месяцев пользования кредитом или иным инструментом финансирования, аналогичным кредиту, в году, мес</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701"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345" w:type="dxa"/>
            <w:gridSpan w:val="2"/>
            <w:tcBorders>
              <w:left w:val="nil"/>
              <w:bottom w:val="nil"/>
            </w:tcBorders>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2.3. Расчет объема бюджетных ассигнований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44"/>
        <w:gridCol w:w="907"/>
        <w:gridCol w:w="1871"/>
        <w:gridCol w:w="1587"/>
        <w:gridCol w:w="1247"/>
        <w:gridCol w:w="2211"/>
        <w:gridCol w:w="1191"/>
        <w:gridCol w:w="1247"/>
      </w:tblGrid>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лицо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Вид кредита или иного инструмента </w:t>
            </w:r>
            <w:r w:rsidRPr="00B03566">
              <w:rPr>
                <w:rFonts w:ascii="Times New Roman" w:hAnsi="Times New Roman" w:cs="Times New Roman"/>
                <w:sz w:val="24"/>
                <w:szCs w:val="24"/>
              </w:rPr>
              <w:lastRenderedPageBreak/>
              <w:t>финансирования, аналогичного кредиту, по срокам предоставления</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Общая сумма кредита или иного </w:t>
            </w:r>
            <w:r w:rsidRPr="00B03566">
              <w:rPr>
                <w:rFonts w:ascii="Times New Roman" w:hAnsi="Times New Roman" w:cs="Times New Roman"/>
                <w:sz w:val="24"/>
                <w:szCs w:val="24"/>
              </w:rPr>
              <w:lastRenderedPageBreak/>
              <w:t>инструмента финансирования, аналогичного кредиту</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Среднегодовой остаток </w:t>
            </w:r>
            <w:r w:rsidRPr="00B03566">
              <w:rPr>
                <w:rFonts w:ascii="Times New Roman" w:hAnsi="Times New Roman" w:cs="Times New Roman"/>
                <w:sz w:val="24"/>
                <w:szCs w:val="24"/>
              </w:rPr>
              <w:lastRenderedPageBreak/>
              <w:t>ссудной задолженности</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Количество месяцев пользования кредитом или иным </w:t>
            </w:r>
            <w:r w:rsidRPr="00B03566">
              <w:rPr>
                <w:rFonts w:ascii="Times New Roman" w:hAnsi="Times New Roman" w:cs="Times New Roman"/>
                <w:sz w:val="24"/>
                <w:szCs w:val="24"/>
              </w:rPr>
              <w:lastRenderedPageBreak/>
              <w:t>инструментом финансирования, аналогичным кредиту, в году, мес</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Возмещаемая процентн</w:t>
            </w:r>
            <w:r w:rsidRPr="00B03566">
              <w:rPr>
                <w:rFonts w:ascii="Times New Roman" w:hAnsi="Times New Roman" w:cs="Times New Roman"/>
                <w:sz w:val="24"/>
                <w:szCs w:val="24"/>
              </w:rPr>
              <w:lastRenderedPageBreak/>
              <w:t>ая ставка, %</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Объем бюджетных </w:t>
            </w:r>
            <w:r w:rsidRPr="00B03566">
              <w:rPr>
                <w:rFonts w:ascii="Times New Roman" w:hAnsi="Times New Roman" w:cs="Times New Roman"/>
                <w:sz w:val="24"/>
                <w:szCs w:val="24"/>
              </w:rPr>
              <w:lastRenderedPageBreak/>
              <w:t>ассигнований</w:t>
            </w: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24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r>
      <w:tr w:rsidR="00B03566" w:rsidRPr="00B03566">
        <w:tblPrEx>
          <w:tblBorders>
            <w:left w:val="single" w:sz="4" w:space="0" w:color="auto"/>
            <w:right w:val="single" w:sz="4" w:space="0" w:color="auto"/>
          </w:tblBorders>
        </w:tblPrEx>
        <w:tc>
          <w:tcPr>
            <w:tcW w:w="1701"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1871"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c>
          <w:tcPr>
            <w:tcW w:w="2211" w:type="dxa"/>
          </w:tcPr>
          <w:p w:rsidR="007807C9" w:rsidRPr="00B03566" w:rsidRDefault="007807C9">
            <w:pPr>
              <w:spacing w:after="1" w:line="220" w:lineRule="atLeast"/>
              <w:rPr>
                <w:rFonts w:ascii="Times New Roman" w:hAnsi="Times New Roman" w:cs="Times New Roman"/>
                <w:sz w:val="24"/>
                <w:szCs w:val="24"/>
              </w:rPr>
            </w:pPr>
          </w:p>
        </w:tc>
        <w:tc>
          <w:tcPr>
            <w:tcW w:w="1191" w:type="dxa"/>
          </w:tcPr>
          <w:p w:rsidR="007807C9" w:rsidRPr="00B03566" w:rsidRDefault="007807C9">
            <w:pPr>
              <w:spacing w:after="1" w:line="220" w:lineRule="atLeast"/>
              <w:rPr>
                <w:rFonts w:ascii="Times New Roman" w:hAnsi="Times New Roman" w:cs="Times New Roman"/>
                <w:sz w:val="24"/>
                <w:szCs w:val="24"/>
              </w:rPr>
            </w:pPr>
          </w:p>
        </w:tc>
        <w:tc>
          <w:tcPr>
            <w:tcW w:w="124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345" w:type="dxa"/>
            <w:gridSpan w:val="2"/>
            <w:tcBorders>
              <w:left w:val="nil"/>
              <w:bottom w:val="nil"/>
            </w:tcBorders>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187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221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19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24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2"/>
              <w:rPr>
                <w:rFonts w:ascii="Times New Roman" w:hAnsi="Times New Roman" w:cs="Times New Roman"/>
                <w:sz w:val="24"/>
                <w:szCs w:val="24"/>
              </w:rPr>
            </w:pPr>
            <w:r w:rsidRPr="00B03566">
              <w:rPr>
                <w:rFonts w:ascii="Times New Roman" w:hAnsi="Times New Roman" w:cs="Times New Roman"/>
                <w:sz w:val="24"/>
                <w:szCs w:val="24"/>
              </w:rPr>
              <w:t>3. Объем бюджетных ассигнований на предоставление субсидий на возмещение государственным корпорациям (компаниям), публично-правовым компаниям части затрат на выплату купонного дохода по облигациям</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3.1. Расчет объема бюджетных ассигнований на 20__ год (на очередной (текущий) финансовый год)</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44"/>
        <w:gridCol w:w="907"/>
        <w:gridCol w:w="2494"/>
        <w:gridCol w:w="1928"/>
        <w:gridCol w:w="1587"/>
        <w:gridCol w:w="1701"/>
        <w:gridCol w:w="1644"/>
      </w:tblGrid>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лицо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Остаточная номинальная стоимость выпуска облигаций на начало соответствующего финансового года</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дней в соответствующем купонном периоде</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на организацию выпуска облигаций</w:t>
            </w:r>
          </w:p>
        </w:tc>
        <w:tc>
          <w:tcPr>
            <w:tcW w:w="164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64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701"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345" w:type="dxa"/>
            <w:gridSpan w:val="2"/>
            <w:tcBorders>
              <w:left w:val="nil"/>
              <w:bottom w:val="nil"/>
            </w:tcBorders>
            <w:vAlign w:val="center"/>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07" w:type="dxa"/>
            <w:vAlign w:val="center"/>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3.2. Расчет объема бюджетных ассигнований на 20__ год (на первый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44"/>
        <w:gridCol w:w="907"/>
        <w:gridCol w:w="2494"/>
        <w:gridCol w:w="1928"/>
        <w:gridCol w:w="1587"/>
        <w:gridCol w:w="1701"/>
        <w:gridCol w:w="1644"/>
      </w:tblGrid>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лицо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Остаточная номинальная стоимость выпуска облигаций на начало соответствующего финансового года</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Количество дней в соответствующем купонном периоде</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Возмещаемая процентная ставка, %</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 на организацию выпуска облигаций</w:t>
            </w:r>
          </w:p>
        </w:tc>
        <w:tc>
          <w:tcPr>
            <w:tcW w:w="164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Объем бюджетных ассигнований</w:t>
            </w: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64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701"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34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3.3. Расчет объема бюджетных ассигнований на 20__ год (на второй год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644"/>
        <w:gridCol w:w="907"/>
        <w:gridCol w:w="2494"/>
        <w:gridCol w:w="1928"/>
        <w:gridCol w:w="1587"/>
        <w:gridCol w:w="1701"/>
        <w:gridCol w:w="1644"/>
      </w:tblGrid>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субсидии</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Юридическое лицо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Остаточная номинальная стоимость выпуска </w:t>
            </w:r>
            <w:r w:rsidRPr="00B03566">
              <w:rPr>
                <w:rFonts w:ascii="Times New Roman" w:hAnsi="Times New Roman" w:cs="Times New Roman"/>
                <w:sz w:val="24"/>
                <w:szCs w:val="24"/>
              </w:rPr>
              <w:lastRenderedPageBreak/>
              <w:t>облигаций на начало соответствующего финансового года</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Количество дней в соответствующе</w:t>
            </w:r>
            <w:r w:rsidRPr="00B03566">
              <w:rPr>
                <w:rFonts w:ascii="Times New Roman" w:hAnsi="Times New Roman" w:cs="Times New Roman"/>
                <w:sz w:val="24"/>
                <w:szCs w:val="24"/>
              </w:rPr>
              <w:lastRenderedPageBreak/>
              <w:t>м купонном периоде</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Возмещаемая процентная ставка, %</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Объем бюджетных ассигнований </w:t>
            </w:r>
            <w:r w:rsidRPr="00B03566">
              <w:rPr>
                <w:rFonts w:ascii="Times New Roman" w:hAnsi="Times New Roman" w:cs="Times New Roman"/>
                <w:sz w:val="24"/>
                <w:szCs w:val="24"/>
              </w:rPr>
              <w:lastRenderedPageBreak/>
              <w:t>на организацию выпуска облигаций</w:t>
            </w:r>
          </w:p>
        </w:tc>
        <w:tc>
          <w:tcPr>
            <w:tcW w:w="164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170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64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70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644"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r>
      <w:tr w:rsidR="00B03566" w:rsidRPr="00B03566">
        <w:tblPrEx>
          <w:tblBorders>
            <w:left w:val="single" w:sz="4" w:space="0" w:color="auto"/>
            <w:right w:val="single" w:sz="4" w:space="0" w:color="auto"/>
          </w:tblBorders>
        </w:tblPrEx>
        <w:tc>
          <w:tcPr>
            <w:tcW w:w="1701" w:type="dxa"/>
            <w:vMerge w:val="restart"/>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00001</w:t>
            </w: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00002</w:t>
            </w: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1701" w:type="dxa"/>
            <w:vMerge/>
          </w:tcPr>
          <w:p w:rsidR="007807C9" w:rsidRPr="00B03566" w:rsidRDefault="007807C9">
            <w:pPr>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c>
          <w:tcPr>
            <w:tcW w:w="907" w:type="dxa"/>
          </w:tcPr>
          <w:p w:rsidR="007807C9" w:rsidRPr="00B03566" w:rsidRDefault="007807C9">
            <w:pPr>
              <w:spacing w:after="1" w:line="220" w:lineRule="atLeast"/>
              <w:rPr>
                <w:rFonts w:ascii="Times New Roman" w:hAnsi="Times New Roman" w:cs="Times New Roman"/>
                <w:sz w:val="24"/>
                <w:szCs w:val="24"/>
              </w:rPr>
            </w:pPr>
          </w:p>
        </w:tc>
        <w:tc>
          <w:tcPr>
            <w:tcW w:w="2494"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587" w:type="dxa"/>
          </w:tcPr>
          <w:p w:rsidR="007807C9" w:rsidRPr="00B03566" w:rsidRDefault="007807C9">
            <w:pPr>
              <w:spacing w:after="1" w:line="220" w:lineRule="atLeast"/>
              <w:rPr>
                <w:rFonts w:ascii="Times New Roman" w:hAnsi="Times New Roman" w:cs="Times New Roman"/>
                <w:sz w:val="24"/>
                <w:szCs w:val="24"/>
              </w:rPr>
            </w:pP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345" w:type="dxa"/>
            <w:gridSpan w:val="2"/>
            <w:tcBorders>
              <w:left w:val="nil"/>
              <w:bottom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Итого</w:t>
            </w:r>
          </w:p>
        </w:tc>
        <w:tc>
          <w:tcPr>
            <w:tcW w:w="90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90000</w:t>
            </w:r>
          </w:p>
        </w:tc>
        <w:tc>
          <w:tcPr>
            <w:tcW w:w="249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58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x</w:t>
            </w:r>
          </w:p>
        </w:tc>
        <w:tc>
          <w:tcPr>
            <w:tcW w:w="1701" w:type="dxa"/>
          </w:tcPr>
          <w:p w:rsidR="007807C9" w:rsidRPr="00B03566" w:rsidRDefault="007807C9">
            <w:pPr>
              <w:spacing w:after="1" w:line="220" w:lineRule="atLeast"/>
              <w:rPr>
                <w:rFonts w:ascii="Times New Roman" w:hAnsi="Times New Roman" w:cs="Times New Roman"/>
                <w:sz w:val="24"/>
                <w:szCs w:val="24"/>
              </w:rPr>
            </w:pPr>
          </w:p>
        </w:tc>
        <w:tc>
          <w:tcPr>
            <w:tcW w:w="1644"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2"/>
              <w:rPr>
                <w:rFonts w:ascii="Times New Roman" w:hAnsi="Times New Roman" w:cs="Times New Roman"/>
                <w:sz w:val="24"/>
                <w:szCs w:val="24"/>
              </w:rPr>
            </w:pPr>
            <w:r w:rsidRPr="00B03566">
              <w:rPr>
                <w:rFonts w:ascii="Times New Roman" w:hAnsi="Times New Roman" w:cs="Times New Roman"/>
                <w:sz w:val="24"/>
                <w:szCs w:val="24"/>
              </w:rPr>
              <w:t>4. Сведения о нормативных правовых (правовых) актах Российской Федерации</w:t>
            </w:r>
          </w:p>
        </w:tc>
      </w:tr>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4.1. Сведения о нормативных правовых актах Российской Федерации, устанавливающих правовые основания для возникновения и (или) принятия расходных обязательств Российской Федерации, подлежащих исполнению за счет бюджетных ассигнований федерального бюджета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020"/>
        <w:gridCol w:w="1077"/>
        <w:gridCol w:w="1020"/>
        <w:gridCol w:w="1020"/>
        <w:gridCol w:w="1020"/>
        <w:gridCol w:w="1020"/>
        <w:gridCol w:w="1020"/>
        <w:gridCol w:w="1020"/>
        <w:gridCol w:w="1020"/>
        <w:gridCol w:w="1077"/>
      </w:tblGrid>
      <w:tr w:rsidR="00B03566" w:rsidRPr="00B03566">
        <w:tc>
          <w:tcPr>
            <w:tcW w:w="3288"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 показателя</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Код строки</w:t>
            </w:r>
          </w:p>
        </w:tc>
        <w:tc>
          <w:tcPr>
            <w:tcW w:w="4137" w:type="dxa"/>
            <w:gridSpan w:val="4"/>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Реквизиты</w:t>
            </w:r>
          </w:p>
        </w:tc>
        <w:tc>
          <w:tcPr>
            <w:tcW w:w="5157" w:type="dxa"/>
            <w:gridSpan w:val="5"/>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Ссылка</w:t>
            </w:r>
          </w:p>
        </w:tc>
      </w:tr>
      <w:tr w:rsidR="00B03566" w:rsidRPr="00B03566">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раздел/глава</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статья</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часть/пункт</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подпункт</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абзац</w:t>
            </w:r>
          </w:p>
        </w:tc>
      </w:tr>
      <w:tr w:rsidR="00B03566" w:rsidRPr="00B03566">
        <w:tc>
          <w:tcPr>
            <w:tcW w:w="3288"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77"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8</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9</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10</w:t>
            </w:r>
          </w:p>
        </w:tc>
        <w:tc>
          <w:tcPr>
            <w:tcW w:w="1077"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11</w:t>
            </w: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Сведения о федеральных конституционных законах, федеральных законах, указах Президента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02</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val="restart"/>
            <w:tcBorders>
              <w:lef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lastRenderedPageBreak/>
              <w:t>Сведения о нормативных правовых актах Правительства Российской Федерации, государственного органа Российской Федерации</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30</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31</w:t>
            </w: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right w:val="single" w:sz="4" w:space="0" w:color="auto"/>
          </w:tblBorders>
        </w:tblPrEx>
        <w:tc>
          <w:tcPr>
            <w:tcW w:w="3288" w:type="dxa"/>
            <w:vMerge/>
            <w:tcBorders>
              <w:left w:val="nil"/>
            </w:tcBorders>
          </w:tcPr>
          <w:p w:rsidR="007807C9" w:rsidRPr="00B03566" w:rsidRDefault="007807C9">
            <w:pPr>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1077"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right"/>
              <w:rPr>
                <w:rFonts w:ascii="Times New Roman" w:hAnsi="Times New Roman" w:cs="Times New Roman"/>
                <w:sz w:val="24"/>
                <w:szCs w:val="24"/>
              </w:rPr>
            </w:pPr>
            <w:r w:rsidRPr="00B03566">
              <w:rPr>
                <w:rFonts w:ascii="Times New Roman" w:hAnsi="Times New Roman" w:cs="Times New Roman"/>
                <w:sz w:val="24"/>
                <w:szCs w:val="24"/>
              </w:rPr>
              <w:t>Форма 0512150 с. 3</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3"/>
              <w:rPr>
                <w:rFonts w:ascii="Times New Roman" w:hAnsi="Times New Roman" w:cs="Times New Roman"/>
                <w:sz w:val="24"/>
                <w:szCs w:val="24"/>
              </w:rPr>
            </w:pPr>
            <w:r w:rsidRPr="00B03566">
              <w:rPr>
                <w:rFonts w:ascii="Times New Roman" w:hAnsi="Times New Roman" w:cs="Times New Roman"/>
                <w:sz w:val="24"/>
                <w:szCs w:val="24"/>
              </w:rPr>
              <w:t>4.2. Сведения о нормативных правовых (правовых) актах Российской Федерации, устанавливающих порядок расчета объемов бюджетных ассигнований и (или) правила предоставления субсидий государственным корпорациям (компаниям), публично-правовым компаниям на иные цели, в виде имущественного взноса в части возмещения выпадающих (недополученных) доходов по кредитам и иным инструментам финансирования, аналогичным кредиту, возмещения части затрат по выплате купонного дохода по облигациям</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928"/>
        <w:gridCol w:w="1984"/>
        <w:gridCol w:w="2438"/>
        <w:gridCol w:w="4876"/>
      </w:tblGrid>
      <w:tr w:rsidR="00B03566" w:rsidRPr="00B03566">
        <w:tc>
          <w:tcPr>
            <w:tcW w:w="13607" w:type="dxa"/>
            <w:gridSpan w:val="5"/>
            <w:tcBorders>
              <w:left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Нормативный правовой (правовой) акт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вид</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дата</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номер</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наименование</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статус (действующий/проект)</w:t>
            </w:r>
          </w:p>
        </w:tc>
      </w:tr>
      <w:tr w:rsidR="00B03566" w:rsidRPr="00B03566">
        <w:tc>
          <w:tcPr>
            <w:tcW w:w="2381"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1</w:t>
            </w:r>
          </w:p>
        </w:tc>
        <w:tc>
          <w:tcPr>
            <w:tcW w:w="192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98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43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4876"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381" w:type="dxa"/>
          </w:tcPr>
          <w:p w:rsidR="007807C9" w:rsidRPr="00B03566" w:rsidRDefault="007807C9">
            <w:pPr>
              <w:spacing w:after="1" w:line="220" w:lineRule="atLeast"/>
              <w:rPr>
                <w:rFonts w:ascii="Times New Roman" w:hAnsi="Times New Roman" w:cs="Times New Roman"/>
                <w:sz w:val="24"/>
                <w:szCs w:val="24"/>
              </w:rPr>
            </w:pPr>
          </w:p>
        </w:tc>
        <w:tc>
          <w:tcPr>
            <w:tcW w:w="1928" w:type="dxa"/>
          </w:tcPr>
          <w:p w:rsidR="007807C9" w:rsidRPr="00B03566" w:rsidRDefault="007807C9">
            <w:pPr>
              <w:spacing w:after="1" w:line="220" w:lineRule="atLeast"/>
              <w:rPr>
                <w:rFonts w:ascii="Times New Roman" w:hAnsi="Times New Roman" w:cs="Times New Roman"/>
                <w:sz w:val="24"/>
                <w:szCs w:val="24"/>
              </w:rPr>
            </w:pPr>
          </w:p>
        </w:tc>
        <w:tc>
          <w:tcPr>
            <w:tcW w:w="1984" w:type="dxa"/>
          </w:tcPr>
          <w:p w:rsidR="007807C9" w:rsidRPr="00B03566" w:rsidRDefault="007807C9">
            <w:pPr>
              <w:spacing w:after="1" w:line="220" w:lineRule="atLeast"/>
              <w:rPr>
                <w:rFonts w:ascii="Times New Roman" w:hAnsi="Times New Roman" w:cs="Times New Roman"/>
                <w:sz w:val="24"/>
                <w:szCs w:val="24"/>
              </w:rPr>
            </w:pPr>
          </w:p>
        </w:tc>
        <w:tc>
          <w:tcPr>
            <w:tcW w:w="2438" w:type="dxa"/>
          </w:tcPr>
          <w:p w:rsidR="007807C9" w:rsidRPr="00B03566" w:rsidRDefault="007807C9">
            <w:pPr>
              <w:spacing w:after="1" w:line="220" w:lineRule="atLeast"/>
              <w:rPr>
                <w:rFonts w:ascii="Times New Roman" w:hAnsi="Times New Roman" w:cs="Times New Roman"/>
                <w:sz w:val="24"/>
                <w:szCs w:val="24"/>
              </w:rPr>
            </w:pPr>
          </w:p>
        </w:tc>
        <w:tc>
          <w:tcPr>
            <w:tcW w:w="4876"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B03566" w:rsidRPr="00B03566">
        <w:tc>
          <w:tcPr>
            <w:tcW w:w="13606" w:type="dxa"/>
            <w:tcBorders>
              <w:top w:val="nil"/>
              <w:left w:val="nil"/>
              <w:bottom w:val="nil"/>
              <w:right w:val="nil"/>
            </w:tcBorders>
          </w:tcPr>
          <w:p w:rsidR="007807C9" w:rsidRPr="00B03566" w:rsidRDefault="007807C9">
            <w:pPr>
              <w:spacing w:after="1" w:line="220" w:lineRule="atLeast"/>
              <w:jc w:val="both"/>
              <w:outlineLvl w:val="2"/>
              <w:rPr>
                <w:rFonts w:ascii="Times New Roman" w:hAnsi="Times New Roman" w:cs="Times New Roman"/>
                <w:sz w:val="24"/>
                <w:szCs w:val="24"/>
              </w:rPr>
            </w:pPr>
            <w:r w:rsidRPr="00B03566">
              <w:rPr>
                <w:rFonts w:ascii="Times New Roman" w:hAnsi="Times New Roman" w:cs="Times New Roman"/>
                <w:sz w:val="24"/>
                <w:szCs w:val="24"/>
              </w:rPr>
              <w:t>5. Оценка объема бюджетных ассигнований на долгосрочный период (за пределами планового периода)</w:t>
            </w: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61"/>
        <w:gridCol w:w="1020"/>
        <w:gridCol w:w="2154"/>
        <w:gridCol w:w="2268"/>
        <w:gridCol w:w="2268"/>
        <w:gridCol w:w="2381"/>
      </w:tblGrid>
      <w:tr w:rsidR="00B03566" w:rsidRPr="00B03566">
        <w:tc>
          <w:tcPr>
            <w:tcW w:w="2154" w:type="dxa"/>
            <w:vMerge w:val="restart"/>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 xml:space="preserve">Наименование </w:t>
            </w:r>
            <w:r w:rsidRPr="00B03566">
              <w:rPr>
                <w:rFonts w:ascii="Times New Roman" w:hAnsi="Times New Roman" w:cs="Times New Roman"/>
                <w:sz w:val="24"/>
                <w:szCs w:val="24"/>
              </w:rPr>
              <w:lastRenderedPageBreak/>
              <w:t>показателя</w:t>
            </w:r>
          </w:p>
        </w:tc>
        <w:tc>
          <w:tcPr>
            <w:tcW w:w="1361"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Аналитичес</w:t>
            </w:r>
            <w:r w:rsidRPr="00B03566">
              <w:rPr>
                <w:rFonts w:ascii="Times New Roman" w:hAnsi="Times New Roman" w:cs="Times New Roman"/>
                <w:sz w:val="24"/>
                <w:szCs w:val="24"/>
              </w:rPr>
              <w:lastRenderedPageBreak/>
              <w:t>кий код</w:t>
            </w:r>
          </w:p>
        </w:tc>
        <w:tc>
          <w:tcPr>
            <w:tcW w:w="1020" w:type="dxa"/>
            <w:vMerge w:val="restart"/>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 xml:space="preserve">Код </w:t>
            </w:r>
            <w:r w:rsidRPr="00B03566">
              <w:rPr>
                <w:rFonts w:ascii="Times New Roman" w:hAnsi="Times New Roman" w:cs="Times New Roman"/>
                <w:sz w:val="24"/>
                <w:szCs w:val="24"/>
              </w:rPr>
              <w:lastRenderedPageBreak/>
              <w:t>строки</w:t>
            </w:r>
          </w:p>
        </w:tc>
        <w:tc>
          <w:tcPr>
            <w:tcW w:w="9071" w:type="dxa"/>
            <w:gridSpan w:val="4"/>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Объем бюджетных ассигнований</w:t>
            </w:r>
          </w:p>
        </w:tc>
      </w:tr>
      <w:tr w:rsidR="00B03566" w:rsidRPr="00B03566">
        <w:tc>
          <w:tcPr>
            <w:tcW w:w="2154" w:type="dxa"/>
            <w:vMerge/>
            <w:tcBorders>
              <w:left w:val="nil"/>
            </w:tcBorders>
          </w:tcPr>
          <w:p w:rsidR="007807C9" w:rsidRPr="00B03566" w:rsidRDefault="007807C9">
            <w:pPr>
              <w:rPr>
                <w:rFonts w:ascii="Times New Roman" w:hAnsi="Times New Roman" w:cs="Times New Roman"/>
                <w:sz w:val="24"/>
                <w:szCs w:val="24"/>
              </w:rPr>
            </w:pPr>
          </w:p>
        </w:tc>
        <w:tc>
          <w:tcPr>
            <w:tcW w:w="1361" w:type="dxa"/>
            <w:vMerge/>
          </w:tcPr>
          <w:p w:rsidR="007807C9" w:rsidRPr="00B03566" w:rsidRDefault="007807C9">
            <w:pPr>
              <w:rPr>
                <w:rFonts w:ascii="Times New Roman" w:hAnsi="Times New Roman" w:cs="Times New Roman"/>
                <w:sz w:val="24"/>
                <w:szCs w:val="24"/>
              </w:rPr>
            </w:pPr>
          </w:p>
        </w:tc>
        <w:tc>
          <w:tcPr>
            <w:tcW w:w="1020" w:type="dxa"/>
            <w:vMerge/>
          </w:tcPr>
          <w:p w:rsidR="007807C9" w:rsidRPr="00B03566" w:rsidRDefault="007807C9">
            <w:pPr>
              <w:rPr>
                <w:rFonts w:ascii="Times New Roman" w:hAnsi="Times New Roman" w:cs="Times New Roman"/>
                <w:sz w:val="24"/>
                <w:szCs w:val="24"/>
              </w:rPr>
            </w:pP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очередной (текущий) финансовый год)</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первый год планового периода)</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второй год планового периода)</w:t>
            </w:r>
          </w:p>
        </w:tc>
        <w:tc>
          <w:tcPr>
            <w:tcW w:w="238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20__ год</w:t>
            </w:r>
          </w:p>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(на соответствующий год за пределами планового периода)</w:t>
            </w:r>
          </w:p>
        </w:tc>
      </w:tr>
      <w:tr w:rsidR="00B03566" w:rsidRPr="00B03566">
        <w:tc>
          <w:tcPr>
            <w:tcW w:w="2154" w:type="dxa"/>
            <w:tcBorders>
              <w:lef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lastRenderedPageBreak/>
              <w:t>1</w:t>
            </w:r>
          </w:p>
        </w:tc>
        <w:tc>
          <w:tcPr>
            <w:tcW w:w="1361"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2</w:t>
            </w:r>
          </w:p>
        </w:tc>
        <w:tc>
          <w:tcPr>
            <w:tcW w:w="1020"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3</w:t>
            </w:r>
          </w:p>
        </w:tc>
        <w:tc>
          <w:tcPr>
            <w:tcW w:w="2154"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4</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5</w:t>
            </w:r>
          </w:p>
        </w:tc>
        <w:tc>
          <w:tcPr>
            <w:tcW w:w="2268" w:type="dxa"/>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6</w:t>
            </w:r>
          </w:p>
        </w:tc>
        <w:tc>
          <w:tcPr>
            <w:tcW w:w="2381" w:type="dxa"/>
            <w:tcBorders>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7</w:t>
            </w: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38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381" w:type="dxa"/>
          </w:tcPr>
          <w:p w:rsidR="007807C9" w:rsidRPr="00B03566" w:rsidRDefault="007807C9">
            <w:pPr>
              <w:spacing w:after="1" w:line="220" w:lineRule="atLeast"/>
              <w:rPr>
                <w:rFonts w:ascii="Times New Roman" w:hAnsi="Times New Roman" w:cs="Times New Roman"/>
                <w:sz w:val="24"/>
                <w:szCs w:val="24"/>
              </w:rPr>
            </w:pPr>
          </w:p>
        </w:tc>
      </w:tr>
      <w:tr w:rsidR="00B03566" w:rsidRPr="00B03566">
        <w:tblPrEx>
          <w:tblBorders>
            <w:left w:val="single" w:sz="4" w:space="0" w:color="auto"/>
            <w:right w:val="single" w:sz="4" w:space="0" w:color="auto"/>
          </w:tblBorders>
        </w:tblPrEx>
        <w:tc>
          <w:tcPr>
            <w:tcW w:w="2154" w:type="dxa"/>
          </w:tcPr>
          <w:p w:rsidR="007807C9" w:rsidRPr="00B03566" w:rsidRDefault="007807C9">
            <w:pPr>
              <w:spacing w:after="1" w:line="220" w:lineRule="atLeast"/>
              <w:rPr>
                <w:rFonts w:ascii="Times New Roman" w:hAnsi="Times New Roman" w:cs="Times New Roman"/>
                <w:sz w:val="24"/>
                <w:szCs w:val="24"/>
              </w:rPr>
            </w:pPr>
          </w:p>
        </w:tc>
        <w:tc>
          <w:tcPr>
            <w:tcW w:w="1361" w:type="dxa"/>
          </w:tcPr>
          <w:p w:rsidR="007807C9" w:rsidRPr="00B03566" w:rsidRDefault="007807C9">
            <w:pPr>
              <w:spacing w:after="1" w:line="220" w:lineRule="atLeast"/>
              <w:rPr>
                <w:rFonts w:ascii="Times New Roman" w:hAnsi="Times New Roman" w:cs="Times New Roman"/>
                <w:sz w:val="24"/>
                <w:szCs w:val="24"/>
              </w:rPr>
            </w:pPr>
          </w:p>
        </w:tc>
        <w:tc>
          <w:tcPr>
            <w:tcW w:w="1020" w:type="dxa"/>
          </w:tcPr>
          <w:p w:rsidR="007807C9" w:rsidRPr="00B03566" w:rsidRDefault="007807C9">
            <w:pPr>
              <w:spacing w:after="1" w:line="220" w:lineRule="atLeast"/>
              <w:rPr>
                <w:rFonts w:ascii="Times New Roman" w:hAnsi="Times New Roman" w:cs="Times New Roman"/>
                <w:sz w:val="24"/>
                <w:szCs w:val="24"/>
              </w:rPr>
            </w:pPr>
          </w:p>
        </w:tc>
        <w:tc>
          <w:tcPr>
            <w:tcW w:w="2154"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268" w:type="dxa"/>
          </w:tcPr>
          <w:p w:rsidR="007807C9" w:rsidRPr="00B03566" w:rsidRDefault="007807C9">
            <w:pPr>
              <w:spacing w:after="1" w:line="220" w:lineRule="atLeast"/>
              <w:rPr>
                <w:rFonts w:ascii="Times New Roman" w:hAnsi="Times New Roman" w:cs="Times New Roman"/>
                <w:sz w:val="24"/>
                <w:szCs w:val="24"/>
              </w:rPr>
            </w:pPr>
          </w:p>
        </w:tc>
        <w:tc>
          <w:tcPr>
            <w:tcW w:w="2381" w:type="dxa"/>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211"/>
        <w:gridCol w:w="340"/>
        <w:gridCol w:w="2579"/>
        <w:gridCol w:w="340"/>
        <w:gridCol w:w="436"/>
        <w:gridCol w:w="340"/>
        <w:gridCol w:w="4025"/>
      </w:tblGrid>
      <w:tr w:rsidR="00B03566" w:rsidRPr="00B03566">
        <w:tc>
          <w:tcPr>
            <w:tcW w:w="3005" w:type="dxa"/>
            <w:vMerge w:val="restart"/>
            <w:tcBorders>
              <w:top w:val="nil"/>
              <w:left w:val="nil"/>
              <w:bottom w:val="nil"/>
              <w:right w:val="nil"/>
            </w:tcBorders>
            <w:vAlign w:val="center"/>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Руководитель</w:t>
            </w:r>
          </w:p>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(уполномоченное лицо)</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vMerge/>
            <w:tcBorders>
              <w:top w:val="nil"/>
              <w:left w:val="nil"/>
              <w:bottom w:val="nil"/>
              <w:right w:val="nil"/>
            </w:tcBorders>
          </w:tcPr>
          <w:p w:rsidR="007807C9" w:rsidRPr="00B03566" w:rsidRDefault="007807C9">
            <w:pPr>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579"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(подпись)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801"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(расшифровка подписи)</w:t>
            </w: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Исполнитель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single" w:sz="4" w:space="0" w:color="auto"/>
              <w:right w:val="nil"/>
            </w:tcBorders>
          </w:tcPr>
          <w:p w:rsidR="007807C9" w:rsidRPr="00B03566" w:rsidRDefault="007807C9">
            <w:pPr>
              <w:spacing w:after="1" w:line="220" w:lineRule="atLeast"/>
              <w:rPr>
                <w:rFonts w:ascii="Times New Roman" w:hAnsi="Times New Roman" w:cs="Times New Roman"/>
                <w:sz w:val="24"/>
                <w:szCs w:val="24"/>
              </w:rPr>
            </w:pPr>
          </w:p>
        </w:tc>
      </w:tr>
      <w:tr w:rsidR="00B03566" w:rsidRPr="00B03566">
        <w:tc>
          <w:tcPr>
            <w:tcW w:w="300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2211"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(должность)</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(фамилия, инициалы)</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single" w:sz="4" w:space="0" w:color="auto"/>
              <w:left w:val="nil"/>
              <w:bottom w:val="nil"/>
              <w:right w:val="nil"/>
            </w:tcBorders>
          </w:tcPr>
          <w:p w:rsidR="007807C9" w:rsidRPr="00B03566" w:rsidRDefault="007807C9">
            <w:pPr>
              <w:spacing w:after="1" w:line="220" w:lineRule="atLeast"/>
              <w:jc w:val="center"/>
              <w:rPr>
                <w:rFonts w:ascii="Times New Roman" w:hAnsi="Times New Roman" w:cs="Times New Roman"/>
                <w:sz w:val="24"/>
                <w:szCs w:val="24"/>
              </w:rPr>
            </w:pPr>
            <w:r w:rsidRPr="00B03566">
              <w:rPr>
                <w:rFonts w:ascii="Times New Roman" w:hAnsi="Times New Roman" w:cs="Times New Roman"/>
                <w:sz w:val="24"/>
                <w:szCs w:val="24"/>
              </w:rPr>
              <w:t>(телефон)</w:t>
            </w:r>
          </w:p>
        </w:tc>
      </w:tr>
      <w:tr w:rsidR="00B03566" w:rsidRPr="00B03566">
        <w:tc>
          <w:tcPr>
            <w:tcW w:w="5556"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r w:rsidRPr="00B03566">
              <w:rPr>
                <w:rFonts w:ascii="Times New Roman" w:hAnsi="Times New Roman" w:cs="Times New Roman"/>
                <w:sz w:val="24"/>
                <w:szCs w:val="24"/>
              </w:rPr>
              <w:t>"__" _________ 20__ г.</w:t>
            </w: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355" w:type="dxa"/>
            <w:gridSpan w:val="3"/>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c>
          <w:tcPr>
            <w:tcW w:w="4025" w:type="dxa"/>
            <w:tcBorders>
              <w:top w:val="nil"/>
              <w:left w:val="nil"/>
              <w:bottom w:val="nil"/>
              <w:right w:val="nil"/>
            </w:tcBorders>
          </w:tcPr>
          <w:p w:rsidR="007807C9" w:rsidRPr="00B03566" w:rsidRDefault="007807C9">
            <w:pPr>
              <w:spacing w:after="1" w:line="220" w:lineRule="atLeast"/>
              <w:rPr>
                <w:rFonts w:ascii="Times New Roman" w:hAnsi="Times New Roman" w:cs="Times New Roman"/>
                <w:sz w:val="24"/>
                <w:szCs w:val="24"/>
              </w:rPr>
            </w:pPr>
          </w:p>
        </w:tc>
      </w:tr>
    </w:tbl>
    <w:p w:rsidR="007807C9" w:rsidRPr="00B03566" w:rsidRDefault="007807C9">
      <w:pPr>
        <w:spacing w:after="1" w:line="220" w:lineRule="atLeast"/>
        <w:jc w:val="both"/>
        <w:rPr>
          <w:rFonts w:ascii="Times New Roman" w:hAnsi="Times New Roman" w:cs="Times New Roman"/>
          <w:sz w:val="24"/>
          <w:szCs w:val="24"/>
        </w:rPr>
      </w:pPr>
      <w:bookmarkStart w:id="3" w:name="_GoBack"/>
      <w:bookmarkEnd w:id="3"/>
    </w:p>
    <w:sectPr w:rsidR="007807C9" w:rsidRPr="00B03566">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26F7"/>
    <w:rsid w:val="002D7D9A"/>
    <w:rsid w:val="005005D7"/>
    <w:rsid w:val="00587BCD"/>
    <w:rsid w:val="007807C9"/>
    <w:rsid w:val="00847224"/>
    <w:rsid w:val="00897CC3"/>
    <w:rsid w:val="008F54BB"/>
    <w:rsid w:val="00AA1F9E"/>
    <w:rsid w:val="00B03566"/>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cons/cgi/online.cgi?req=doc&amp;base=LAW&amp;n=511724&amp;dst=5980&amp;field=134&amp;rnd=V6teZQ"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onsultant.ru/cons/cgi/online.cgi?req=doc&amp;base=LAW&amp;n=511724&amp;dst=5978&amp;field=134&amp;rnd=V6teZQ" TargetMode="External"/><Relationship Id="rId5" Type="http://schemas.openxmlformats.org/officeDocument/2006/relationships/hyperlink" Target="https://minfin.gov.ru/ru/document?id_4=317181-prikaz_minfina_rossii_ot_01.06.2026__69n_o_vnesenii_izmenenii_v_poryadok_formirovaniya_vneseniya_izmenenii_i_predstavleniya_glavnymi_rasporyaditelyami_sredstv_federalnogo_byudzheta_obosnovanii_byudzhetnykh_assignovanii_po_raskhodam_federalnogo_byudzheta_utverzhdennyi_prikazom_ministerstva_finansov_rossiiskoi_federatsii_ot_24_iyunya_2025_g.__79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308</Pages>
  <Words>33340</Words>
  <Characters>190042</Characters>
  <Application>Microsoft Office Word</Application>
  <DocSecurity>0</DocSecurity>
  <Lines>1583</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2026-08-03T02:34:00Z</dcterms:created>
  <dcterms:modified xsi:type="dcterms:W3CDTF">2026-08-03T02:40:00Z</dcterms:modified>
</cp:coreProperties>
</file>