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06" w:rsidRPr="00B94805" w:rsidRDefault="002A3B06" w:rsidP="00E6222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4805">
        <w:rPr>
          <w:rFonts w:ascii="Times New Roman" w:hAnsi="Times New Roman" w:cs="Times New Roman"/>
          <w:b/>
          <w:sz w:val="24"/>
          <w:szCs w:val="24"/>
        </w:rPr>
        <w:t>МИНИСТЕРСТВО ПРИРОДНЫХ РЕСУРСОВ И ЭКОЛОГИИ</w:t>
      </w:r>
    </w:p>
    <w:p w:rsidR="002A3B06" w:rsidRPr="00B94805" w:rsidRDefault="002A3B06" w:rsidP="00E6222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805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2A3B06" w:rsidRPr="00B94805" w:rsidRDefault="002A3B06" w:rsidP="00E6222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805">
        <w:rPr>
          <w:rFonts w:ascii="Times New Roman" w:hAnsi="Times New Roman" w:cs="Times New Roman"/>
          <w:b/>
          <w:sz w:val="24"/>
          <w:szCs w:val="24"/>
        </w:rPr>
        <w:t>ФЕДЕРАЛЬНОЕ АГЕНТСТВО ЛЕСНОГО ХОЗЯЙСТВА</w:t>
      </w:r>
    </w:p>
    <w:p w:rsidR="002A3B06" w:rsidRPr="00B94805" w:rsidRDefault="00E62226" w:rsidP="00E6222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2A3B06" w:rsidRPr="00B94805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Рослесхоза от 07.04.2026 N 198</w:t>
        </w:r>
      </w:hyperlink>
    </w:p>
    <w:p w:rsidR="00E62226" w:rsidRPr="00B94805" w:rsidRDefault="00E62226" w:rsidP="002A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B06" w:rsidRPr="00B94805" w:rsidRDefault="002A3B06" w:rsidP="00E6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4805">
        <w:rPr>
          <w:rFonts w:ascii="Times New Roman" w:hAnsi="Times New Roman" w:cs="Times New Roman"/>
          <w:b/>
          <w:sz w:val="24"/>
          <w:szCs w:val="24"/>
        </w:rPr>
        <w:t>О внесении изменений в форму проверочного листа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агентством лесного хозяйства, его территориальными органами, государственными учреждениями, подведомственными Федеральному агентству лесного хозяйства, при осуществлении федерального государственного надзора в сфере транспортировки, хранения древесины, производства продукции переработки древесины и учета сделок с ними, утвержденную приказом Федерального агентства</w:t>
      </w:r>
      <w:proofErr w:type="gramEnd"/>
      <w:r w:rsidRPr="00B94805">
        <w:rPr>
          <w:rFonts w:ascii="Times New Roman" w:hAnsi="Times New Roman" w:cs="Times New Roman"/>
          <w:b/>
          <w:sz w:val="24"/>
          <w:szCs w:val="24"/>
        </w:rPr>
        <w:t xml:space="preserve"> лесного хозя</w:t>
      </w:r>
      <w:r w:rsidR="00E62226" w:rsidRPr="00B94805">
        <w:rPr>
          <w:rFonts w:ascii="Times New Roman" w:hAnsi="Times New Roman" w:cs="Times New Roman"/>
          <w:b/>
          <w:sz w:val="24"/>
          <w:szCs w:val="24"/>
        </w:rPr>
        <w:t>йства от 4 февраля 2022 г. N 36</w:t>
      </w:r>
    </w:p>
    <w:p w:rsidR="00E62226" w:rsidRPr="00B94805" w:rsidRDefault="00E62226" w:rsidP="002A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B06" w:rsidRPr="00B94805" w:rsidRDefault="00E62226" w:rsidP="00E622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hyperlink r:id="rId7" w:history="1">
        <w:r w:rsidR="002A3B06" w:rsidRPr="00B94805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Зарегистрировано в Ми</w:t>
        </w:r>
        <w:r w:rsidRPr="00B94805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нюсте России 11.08.2026 N 87811</w:t>
        </w:r>
      </w:hyperlink>
    </w:p>
    <w:p w:rsidR="002A3B06" w:rsidRPr="00B94805" w:rsidRDefault="002A3B06">
      <w:pPr>
        <w:spacing w:after="1" w:line="2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2226" w:rsidRPr="00B94805" w:rsidRDefault="00E62226" w:rsidP="00E62226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805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8" w:anchor="block_5301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частью 1 статьи 53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Федерального закона от 31 июля 2020 г. № 248-ФЗ "О государственном контроле (надзоре) и муниципальном контроле в Российской Федерации", </w:t>
      </w:r>
      <w:hyperlink r:id="rId9" w:anchor="block_1003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абзацем первым пункта 3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Положения о федеральном государственном надзоре в сфере транспортировки, хранения древесины, производства продукции переработки древесины и учета сделок с ними, утвержденного </w:t>
      </w:r>
      <w:hyperlink r:id="rId10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Правительства Российской Федерации от 30 июня 2021 г. № 1099, </w:t>
      </w:r>
      <w:hyperlink r:id="rId11" w:anchor="block_1003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абзацем</w:t>
        </w:r>
        <w:proofErr w:type="gramEnd"/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первым пункта 3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 </w:t>
      </w:r>
      <w:hyperlink r:id="rId12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Правительства Российской Федерации от 27 октября 2021 г. № 1844, а также в целях актуализации списка контрольных вопросов, ответы на которые свидетельствуют о соблюдении или несоблюдении контролируемым лицом обязательных требований при осуществлении федерального</w:t>
      </w:r>
      <w:proofErr w:type="gramEnd"/>
      <w:r w:rsidRPr="00B94805">
        <w:rPr>
          <w:rFonts w:ascii="Times New Roman" w:hAnsi="Times New Roman" w:cs="Times New Roman"/>
          <w:sz w:val="24"/>
          <w:szCs w:val="24"/>
        </w:rPr>
        <w:t xml:space="preserve"> государственного надзора в сфере транспортировки, хранения древесины, производства продукции переработки древесины и учета сделок с ними, приказываю:</w:t>
      </w:r>
    </w:p>
    <w:p w:rsidR="00E62226" w:rsidRPr="00B94805" w:rsidRDefault="00E62226" w:rsidP="00E62226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80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94805">
        <w:rPr>
          <w:rFonts w:ascii="Times New Roman" w:hAnsi="Times New Roman" w:cs="Times New Roman"/>
          <w:sz w:val="24"/>
          <w:szCs w:val="24"/>
        </w:rPr>
        <w:t>Внести изменения в </w:t>
      </w:r>
      <w:hyperlink r:id="rId13" w:anchor="block_1000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форму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проверочного листа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агентством лесного хозяйства, его территориальными органами, государственными учреждениями, подведомственными Федеральному агентству лесного хозяйства, при осуществлении федерального государственного надзора в сфере транспортировки, хранения древесины, производства продукции переработки древесины и учета сделок с ними, утвержденную </w:t>
      </w:r>
      <w:hyperlink r:id="rId14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Федерального агентства лесного</w:t>
      </w:r>
      <w:proofErr w:type="gramEnd"/>
      <w:r w:rsidRPr="00B94805">
        <w:rPr>
          <w:rFonts w:ascii="Times New Roman" w:hAnsi="Times New Roman" w:cs="Times New Roman"/>
          <w:sz w:val="24"/>
          <w:szCs w:val="24"/>
        </w:rPr>
        <w:t xml:space="preserve"> хозяйства от 4 февраля 2022 г. № 36 (зарегистрирован Министерством юстиции Российской Федерации 25 февраля 2022 г., регистрационный № 67474), согласно </w:t>
      </w:r>
      <w:hyperlink r:id="rId15" w:anchor="block_1000" w:history="1">
        <w:r w:rsidRPr="00B94805">
          <w:rPr>
            <w:rStyle w:val="a4"/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B94805">
        <w:rPr>
          <w:rFonts w:ascii="Times New Roman" w:hAnsi="Times New Roman" w:cs="Times New Roman"/>
          <w:sz w:val="24"/>
          <w:szCs w:val="24"/>
        </w:rPr>
        <w:t> к настоящему приказу.</w:t>
      </w:r>
    </w:p>
    <w:p w:rsidR="00E62226" w:rsidRPr="00B94805" w:rsidRDefault="00E62226" w:rsidP="00E62226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805">
        <w:rPr>
          <w:rFonts w:ascii="Times New Roman" w:hAnsi="Times New Roman" w:cs="Times New Roman"/>
          <w:sz w:val="24"/>
          <w:szCs w:val="24"/>
        </w:rPr>
        <w:t>2. Настоящий приказ вступает в силу с 1 сентября 2026 г.</w:t>
      </w:r>
    </w:p>
    <w:p w:rsidR="002A3B06" w:rsidRPr="00B94805" w:rsidRDefault="002A3B0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3B06" w:rsidRPr="00B94805" w:rsidRDefault="002A3B0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4805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2A3B06" w:rsidRPr="00B94805" w:rsidRDefault="002A3B0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4805">
        <w:rPr>
          <w:rFonts w:ascii="Times New Roman" w:hAnsi="Times New Roman" w:cs="Times New Roman"/>
          <w:b/>
          <w:sz w:val="24"/>
          <w:szCs w:val="24"/>
        </w:rPr>
        <w:t>И.В.СОВЕТНИКОВ</w:t>
      </w:r>
    </w:p>
    <w:p w:rsidR="002A3B06" w:rsidRPr="00B94805" w:rsidRDefault="002A3B0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A3B06" w:rsidRPr="00B94805" w:rsidRDefault="002A3B0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4805" w:rsidRPr="00B94805" w:rsidRDefault="00B94805" w:rsidP="00B94805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80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94805" w:rsidRPr="00B94805" w:rsidRDefault="00B94805" w:rsidP="00B9480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94805">
        <w:rPr>
          <w:rFonts w:ascii="Times New Roman" w:hAnsi="Times New Roman" w:cs="Times New Roman"/>
          <w:sz w:val="24"/>
          <w:szCs w:val="24"/>
        </w:rPr>
        <w:t>к приказу Рослесхоза</w:t>
      </w:r>
    </w:p>
    <w:p w:rsidR="00B94805" w:rsidRPr="00B94805" w:rsidRDefault="00B94805" w:rsidP="00B9480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94805">
        <w:rPr>
          <w:rFonts w:ascii="Times New Roman" w:hAnsi="Times New Roman" w:cs="Times New Roman"/>
          <w:sz w:val="24"/>
          <w:szCs w:val="24"/>
        </w:rPr>
        <w:t>от 07.04.2026 г. N 198</w:t>
      </w:r>
    </w:p>
    <w:p w:rsidR="00B94805" w:rsidRPr="00B94805" w:rsidRDefault="00B94805" w:rsidP="00B9480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4805" w:rsidRPr="00B94805" w:rsidRDefault="00B94805" w:rsidP="00B9480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B94805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B94805" w:rsidRPr="00B94805" w:rsidRDefault="00B94805" w:rsidP="00B948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4805">
        <w:rPr>
          <w:rFonts w:ascii="Times New Roman" w:hAnsi="Times New Roman" w:cs="Times New Roman"/>
          <w:b/>
          <w:sz w:val="24"/>
          <w:szCs w:val="24"/>
        </w:rPr>
        <w:t>вносимые в форму проверочного листа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агентством лесного хозяйства, его территориальными органами, государственными учреждениями, подведомственными федеральному агентству лесного хозяйства, при осуществлении федерального государственного надзора в сфере транспортировки, хранения древесины, производства продукции переработки древесины и учета сделок с ними, утвержденную приказом федерального агентства лесного хозяйства</w:t>
      </w:r>
      <w:proofErr w:type="gramEnd"/>
      <w:r w:rsidRPr="00B94805">
        <w:rPr>
          <w:rFonts w:ascii="Times New Roman" w:hAnsi="Times New Roman" w:cs="Times New Roman"/>
          <w:b/>
          <w:sz w:val="24"/>
          <w:szCs w:val="24"/>
        </w:rPr>
        <w:t xml:space="preserve"> от 4 февраля 2022 г. n 36</w:t>
      </w:r>
    </w:p>
    <w:p w:rsidR="00B94805" w:rsidRDefault="00B94805">
      <w:pPr>
        <w:spacing w:after="1" w:line="220" w:lineRule="atLeast"/>
        <w:jc w:val="both"/>
      </w:pPr>
    </w:p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Pr="00B94805" w:rsidRDefault="00B94805" w:rsidP="00B94805"/>
    <w:p w:rsidR="00B94805" w:rsidRDefault="00B94805" w:rsidP="00B94805"/>
    <w:p w:rsidR="00B94805" w:rsidRDefault="00B94805" w:rsidP="00B94805">
      <w:pPr>
        <w:tabs>
          <w:tab w:val="left" w:pos="4050"/>
        </w:tabs>
        <w:sectPr w:rsidR="00B94805" w:rsidSect="00B948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lastRenderedPageBreak/>
        <w:t>1. </w:t>
      </w:r>
      <w:hyperlink r:id="rId16" w:anchor="block_101010" w:history="1">
        <w:r w:rsidRPr="000F4011">
          <w:rPr>
            <w:rStyle w:val="a4"/>
            <w:rFonts w:ascii="Times New Roman" w:hAnsi="Times New Roman" w:cs="Times New Roman"/>
          </w:rPr>
          <w:t>Таблицу</w:t>
        </w:r>
      </w:hyperlink>
      <w:r w:rsidRPr="000F4011">
        <w:rPr>
          <w:rFonts w:ascii="Times New Roman" w:hAnsi="Times New Roman" w:cs="Times New Roman"/>
        </w:rPr>
        <w:t> в пункте 10 изложить в следующей редакции: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>"</w:t>
      </w:r>
    </w:p>
    <w:tbl>
      <w:tblPr>
        <w:tblW w:w="150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4492"/>
        <w:gridCol w:w="5474"/>
        <w:gridCol w:w="652"/>
        <w:gridCol w:w="701"/>
        <w:gridCol w:w="1738"/>
        <w:gridCol w:w="1466"/>
      </w:tblGrid>
      <w:tr w:rsidR="00B94805" w:rsidRPr="000F4011" w:rsidTr="00FD1FC7">
        <w:trPr>
          <w:trHeight w:val="240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Вопросы, отражающие содержание обязательных требований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3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Ответ на вопрос: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94805" w:rsidRPr="000F4011" w:rsidTr="00FD1F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"Да"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"Нет"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"Неприменимо"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</w:p>
        </w:tc>
      </w:tr>
      <w:tr w:rsidR="00B94805" w:rsidRPr="000F4011" w:rsidTr="00FD1FC7">
        <w:tc>
          <w:tcPr>
            <w:tcW w:w="150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  <w:b/>
                <w:bCs/>
              </w:rPr>
            </w:pPr>
            <w:r w:rsidRPr="000F4011">
              <w:rPr>
                <w:rFonts w:ascii="Times New Roman" w:hAnsi="Times New Roman" w:cs="Times New Roman"/>
                <w:b/>
                <w:bCs/>
              </w:rPr>
              <w:t>Требования в сфере транспортировки древесины и продукции ее переработки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Соблюдаются ли юридическим лицом, индивидуальным предпринимателем, гражданином (далее - контролируемое лицо) обязательные требования в сфере транспортировки древесины и продукции ее переработки (далее также - древесина), указанные в </w:t>
            </w:r>
            <w:hyperlink r:id="rId17" w:anchor="block_5010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 Российской Федерации (далее - Лесной кодекс):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8" w:anchor="block_5040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Статья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9" w:anchor="block_3002" w:history="1">
              <w:proofErr w:type="gramStart"/>
              <w:r w:rsidRPr="000F4011">
                <w:rPr>
                  <w:rStyle w:val="a4"/>
                  <w:rFonts w:ascii="Times New Roman" w:hAnsi="Times New Roman" w:cs="Times New Roman"/>
                </w:rPr>
                <w:t>Пункты 2-4</w:t>
              </w:r>
            </w:hyperlink>
            <w:r w:rsidRPr="000F4011">
              <w:rPr>
                <w:rFonts w:ascii="Times New Roman" w:hAnsi="Times New Roman" w:cs="Times New Roman"/>
              </w:rPr>
              <w:t>, </w:t>
            </w:r>
            <w:hyperlink r:id="rId20" w:anchor="block_3010" w:history="1">
              <w:r w:rsidRPr="000F4011">
                <w:rPr>
                  <w:rStyle w:val="a4"/>
                  <w:rFonts w:ascii="Times New Roman" w:hAnsi="Times New Roman" w:cs="Times New Roman"/>
                </w:rPr>
                <w:t>10-18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электронного сопроводительного документа на транспортировку древесины и продукции ее переработки, утвержденных </w:t>
            </w:r>
            <w:hyperlink r:id="rId21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Правительства Российской Федерации от 6 декабря 2021 г. № 2214 "Об утверждении формы электронного сопроводительного документа на транспортировку древесины и продукции ее переработки, состава сведений, включаемых в электронный сопроводительный документ на транспортировку древесины и продукции ее переработки, а также требований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Правительства Российской Федерации от 16 октября 2020 г. № 1696" (далее - постановление № 2214);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22" w:anchor="block_10123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"в"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23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Правительства Российской Федерации от 30 ноября 2021 г. № 2128 "О порядке определения характеристик древесины и учета древесины"</w:t>
            </w:r>
            <w:r w:rsidRPr="000F4011">
              <w:rPr>
                <w:rFonts w:ascii="Times New Roman" w:hAnsi="Times New Roman" w:cs="Times New Roman"/>
                <w:vertAlign w:val="superscript"/>
              </w:rPr>
              <w:t> </w:t>
            </w:r>
            <w:r w:rsidRPr="000F4011">
              <w:rPr>
                <w:rFonts w:ascii="Times New Roman" w:hAnsi="Times New Roman" w:cs="Times New Roman"/>
              </w:rPr>
              <w:t>*1* (далее - постановление № 2128);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24" w:anchor="block_1001" w:history="1">
              <w:proofErr w:type="gramStart"/>
              <w:r w:rsidRPr="000F4011">
                <w:rPr>
                  <w:rStyle w:val="a4"/>
                  <w:rFonts w:ascii="Times New Roman" w:hAnsi="Times New Roman" w:cs="Times New Roman"/>
                </w:rPr>
                <w:t>Пункт 1</w:t>
              </w:r>
            </w:hyperlink>
            <w:r w:rsidRPr="000F4011">
              <w:rPr>
                <w:rFonts w:ascii="Times New Roman" w:hAnsi="Times New Roman" w:cs="Times New Roman"/>
              </w:rPr>
              <w:t> Порядка оснащения транспортных средств, на которых осуществляется транспортировка древесины (в случае ее транспортировки автомобильным транспортом), и техники, используемой при тушении лесных пожаров, техническими средствами контроля, их видов, требований к их использованию и порядка их функционирования, утвержденного </w:t>
            </w:r>
            <w:hyperlink r:id="rId25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от 21 февраля 2022 г. № 121</w:t>
            </w:r>
            <w:r w:rsidRPr="000F4011">
              <w:rPr>
                <w:rFonts w:ascii="Times New Roman" w:hAnsi="Times New Roman" w:cs="Times New Roman"/>
                <w:vertAlign w:val="superscript"/>
              </w:rPr>
              <w:t> </w:t>
            </w:r>
            <w:r w:rsidRPr="000F4011">
              <w:rPr>
                <w:rFonts w:ascii="Times New Roman" w:hAnsi="Times New Roman" w:cs="Times New Roman"/>
              </w:rPr>
              <w:t>*2* (далее - приказ Минприроды России № 121)</w:t>
            </w:r>
            <w:proofErr w:type="gramEnd"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контролируемым лицом требование по оформлению </w:t>
            </w:r>
            <w:hyperlink r:id="rId26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электронного сопроводительного документа</w:t>
              </w:r>
            </w:hyperlink>
            <w:r w:rsidRPr="000F4011">
              <w:rPr>
                <w:rFonts w:ascii="Times New Roman" w:hAnsi="Times New Roman" w:cs="Times New Roman"/>
              </w:rPr>
              <w:t> на транспортировку древесины (далее - ЭСД)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27" w:anchor="block_3002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2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28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Соблюдается ли лицом, выступающим в случае приобретения древесины на розничном рынке или в организации розничной торговли в объеме 10 куб. метров и более в качестве продавца, требование по предоставлению покупателю заполненного на бумажном носителе экземпляра </w:t>
            </w:r>
            <w:hyperlink r:id="rId29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ЭСД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или его реквизитов и его оформлению с использованием </w:t>
            </w:r>
            <w:r w:rsidRPr="000F4011">
              <w:rPr>
                <w:rFonts w:ascii="Times New Roman" w:hAnsi="Times New Roman" w:cs="Times New Roman"/>
              </w:rPr>
              <w:lastRenderedPageBreak/>
              <w:t>федеральной государственной информационной системы лесного комплекса или с помощью специализированного программного обеспечения, доступ к которому бесплатно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обеспечивает оператор федеральной государственной информационной системы лесного комплекса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30" w:anchor="block_3003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Пункты 3</w:t>
              </w:r>
            </w:hyperlink>
            <w:r w:rsidRPr="000F4011">
              <w:rPr>
                <w:rFonts w:ascii="Times New Roman" w:hAnsi="Times New Roman" w:cs="Times New Roman"/>
              </w:rPr>
              <w:t>, </w:t>
            </w:r>
            <w:hyperlink r:id="rId31" w:anchor="block_3004" w:history="1">
              <w:r w:rsidRPr="000F4011">
                <w:rPr>
                  <w:rStyle w:val="a4"/>
                  <w:rFonts w:ascii="Times New Roman" w:hAnsi="Times New Roman" w:cs="Times New Roman"/>
                </w:rPr>
                <w:t>4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32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контролируемым лицом требование об указании сведений о собственнике древесины, предусмотренных </w:t>
            </w:r>
            <w:hyperlink r:id="rId33" w:anchor="block_1006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пунктом 6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34" w:anchor="block_3010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Пункты 10</w:t>
              </w:r>
            </w:hyperlink>
            <w:r w:rsidRPr="000F4011">
              <w:rPr>
                <w:rFonts w:ascii="Times New Roman" w:hAnsi="Times New Roman" w:cs="Times New Roman"/>
              </w:rPr>
              <w:t> и </w:t>
            </w:r>
            <w:hyperlink r:id="rId35" w:anchor="/document/0/block/300101" w:history="1">
              <w:r w:rsidRPr="000F4011">
                <w:rPr>
                  <w:rStyle w:val="a4"/>
                  <w:rFonts w:ascii="Times New Roman" w:hAnsi="Times New Roman" w:cs="Times New Roman"/>
                </w:rPr>
                <w:t>10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36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грузоотправителе древесины, предусмотренные </w:t>
            </w:r>
            <w:hyperlink r:id="rId37" w:anchor="block_1007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пунктом 7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38" w:anchor="block_3011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11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39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перевозчике древесины, предусмотренные </w:t>
            </w:r>
            <w:hyperlink r:id="rId40" w:anchor="block_1008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пунктом 8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41" w:anchor="block_3012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12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42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грузополучателе древесины, предусмотренные </w:t>
            </w:r>
            <w:hyperlink r:id="rId43" w:anchor="block_1009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пунктом 9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44" w:anchor="block_3013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13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45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об идентификационном номере декларации о сделках с древесиной (в случае, если транспортировка осуществляется в связи с совершением сделки с древесиной) в </w:t>
            </w:r>
            <w:hyperlink r:id="rId46" w:anchor="block_1010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пункте 10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47" w:anchor="block_3014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14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48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вид и номер государственного регистрационного знака транспортного средства, на котором осуществляется транспортировка древесины (в случае ее транспортировки автомобильным транспортом), включая номера контейнеров в </w:t>
            </w:r>
            <w:hyperlink r:id="rId49" w:anchor="block_1011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пункте 11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50" w:anchor="block_3015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15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51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местоположении пункта отправления транспортного средства (места складирования древесины) при оформлении ЭСД в </w:t>
            </w:r>
            <w:hyperlink r:id="rId52" w:anchor="block_1012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пункте 12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53" w:anchor="block_3016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16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54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местоположении места назначения (пункта прибытия) транспортного средства (места складирования древесины) или месте пересечения государственной границы Российской Федерации при прекращении действия ЭСД в </w:t>
            </w:r>
            <w:hyperlink r:id="rId55" w:anchor="block_1013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пункте 13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56" w:anchor="block_3017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17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57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видовом (породном), сортиментном составе, об объеме (о количестве) транспортируемой древесины каждого вида, о влажности (отметка, если влажность более 22 процентов) для товаров, классифицируемых в товарной </w:t>
            </w:r>
            <w:hyperlink r:id="rId58" w:anchor="block_4407" w:history="1">
              <w:r w:rsidRPr="000F4011">
                <w:rPr>
                  <w:rStyle w:val="a4"/>
                  <w:rFonts w:ascii="Times New Roman" w:hAnsi="Times New Roman" w:cs="Times New Roman"/>
                </w:rPr>
                <w:t>позиции 4407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единой Товарной номенклатуры внешнеэкономической деятельности </w:t>
            </w:r>
            <w:r w:rsidRPr="000F4011">
              <w:rPr>
                <w:rFonts w:ascii="Times New Roman" w:hAnsi="Times New Roman" w:cs="Times New Roman"/>
              </w:rPr>
              <w:lastRenderedPageBreak/>
              <w:t>Евразийского экономического союза, а также наименование и код каждого вида древесины по </w:t>
            </w:r>
            <w:hyperlink r:id="rId59" w:history="1">
              <w:r w:rsidRPr="000F4011">
                <w:rPr>
                  <w:rStyle w:val="a4"/>
                  <w:rFonts w:ascii="Times New Roman" w:hAnsi="Times New Roman" w:cs="Times New Roman"/>
                </w:rPr>
                <w:t>Общероссийскому классификатору</w:t>
              </w:r>
            </w:hyperlink>
            <w:r w:rsidRPr="000F4011">
              <w:rPr>
                <w:rFonts w:ascii="Times New Roman" w:hAnsi="Times New Roman" w:cs="Times New Roman"/>
              </w:rPr>
              <w:t> продукции по видам экономической деятельности, а для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товаров, вывозимых из Российской Федерации, дополнительно наименование и код единой Товарной номенклатуры внешнеэкономической деятельности Евразийского экономического союза в </w:t>
            </w:r>
            <w:hyperlink r:id="rId60" w:anchor="block_1014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пункте 14</w:t>
              </w:r>
            </w:hyperlink>
            <w:r w:rsidRPr="000F4011">
              <w:rPr>
                <w:rFonts w:ascii="Times New Roman" w:hAnsi="Times New Roman" w:cs="Times New Roman"/>
              </w:rPr>
              <w:t> формы ЭСД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61" w:anchor="block_3018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18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формату и порядку заполнения ЭСД, утвержденных </w:t>
            </w:r>
            <w:hyperlink r:id="rId62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2214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1.12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о наличии соответствующего договора купли-продажи лесных насаждений, сведения о котором содержатся в государственном лесном реестре, при транспортировке древесины, заготовленной гражданами для собственных нужд в соответствии со </w:t>
            </w:r>
            <w:hyperlink r:id="rId63" w:anchor="block_30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статьей 30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64" w:anchor="block_50404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4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о наличии первичного учетного документа о торговой операции в случае приобретения древесины на розничном рынке или в организации розничной торговли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65" w:anchor="block_50405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5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Выполняется ли требование по оборудованию транспортного средства, осуществляющего транспортировку древесины, техническими средствами контроля, указанными в </w:t>
            </w:r>
            <w:hyperlink r:id="rId66" w:anchor="block_9603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статье 96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3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67" w:anchor="block_50407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7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68" w:anchor="block_1001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1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Порядка оснащения транспортных средств, на которых осуществляется транспортировка древесины (в </w:t>
            </w:r>
            <w:r w:rsidRPr="000F4011">
              <w:rPr>
                <w:rFonts w:ascii="Times New Roman" w:hAnsi="Times New Roman" w:cs="Times New Roman"/>
              </w:rPr>
              <w:lastRenderedPageBreak/>
              <w:t>случае ее транспортировки автомобильным транспортом), и техники, используемой при тушении лесных пожаров, техническими средствами контроля, их видов, требований к их использованию и порядка их функционирования, утвержденного </w:t>
            </w:r>
            <w:hyperlink r:id="rId69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121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1.15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по определению характеристик древесины в целях учета транспортируемой древесины собственниками древесины или уполномоченными ими лицами, а также иными лицами, предусмотренными </w:t>
            </w:r>
            <w:hyperlink r:id="rId70" w:anchor="block_50405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частью 5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71" w:anchor="block_10123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"в"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72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150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  <w:b/>
                <w:bCs/>
              </w:rPr>
            </w:pPr>
            <w:r w:rsidRPr="000F4011">
              <w:rPr>
                <w:rFonts w:ascii="Times New Roman" w:hAnsi="Times New Roman" w:cs="Times New Roman"/>
                <w:b/>
                <w:bCs/>
              </w:rPr>
              <w:t>Требования в сфере хранения древесины и продукции ее переработки</w:t>
            </w:r>
          </w:p>
        </w:tc>
      </w:tr>
      <w:tr w:rsidR="00B94805" w:rsidRPr="000F4011" w:rsidTr="00FD1FC7">
        <w:trPr>
          <w:trHeight w:val="240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Соблюдаются ли контролируемым лицом обязательные требования в сфере хранения древесины, указанной в </w:t>
            </w:r>
            <w:hyperlink r:id="rId73" w:anchor="block_5010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кодекса: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74" w:anchor="block_5041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Статья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75" w:anchor="block_1006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Пункты 6-9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размещению и характеристикам складов древесины, утвержденных </w:t>
            </w:r>
            <w:hyperlink r:id="rId76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Правительства Российской Федерации от 24 ноября 2021 г. № 2017 (далее - Требования к складам);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</w:tr>
      <w:tr w:rsidR="00B94805" w:rsidRPr="000F4011" w:rsidTr="00FD1F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77" w:anchor="block_10121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"а"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78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2128; </w:t>
            </w:r>
            <w:hyperlink r:id="rId79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Состав</w:t>
              </w:r>
            </w:hyperlink>
            <w:r w:rsidRPr="000F4011">
              <w:rPr>
                <w:rFonts w:ascii="Times New Roman" w:hAnsi="Times New Roman" w:cs="Times New Roman"/>
              </w:rPr>
              <w:t> сведений, включаемых в отчет о ввезенной на склад или вывезенной со склада древесине, утвержденный </w:t>
            </w:r>
            <w:hyperlink r:id="rId80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Минприроды России от 25 </w:t>
            </w:r>
            <w:r w:rsidRPr="000F4011">
              <w:rPr>
                <w:rFonts w:ascii="Times New Roman" w:hAnsi="Times New Roman" w:cs="Times New Roman"/>
              </w:rPr>
              <w:lastRenderedPageBreak/>
              <w:t>августа 2021 г. № 590 *3*</w:t>
            </w:r>
            <w:r w:rsidRPr="000F4011">
              <w:rPr>
                <w:rFonts w:ascii="Times New Roman" w:hAnsi="Times New Roman" w:cs="Times New Roman"/>
                <w:vertAlign w:val="superscript"/>
              </w:rPr>
              <w:t> </w:t>
            </w:r>
            <w:r w:rsidRPr="000F4011">
              <w:rPr>
                <w:rFonts w:ascii="Times New Roman" w:hAnsi="Times New Roman" w:cs="Times New Roman"/>
              </w:rPr>
              <w:t>(далее - приказ Минприроды России № 590)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Соблюдается ли контролируемым лицом требование по хранению заготовленной древесины, указанной в </w:t>
            </w:r>
            <w:hyperlink r:id="rId81" w:anchor="block_5010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 (за исключением древесины, указанной в </w:t>
            </w:r>
            <w:hyperlink r:id="rId82" w:anchor="block_50413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3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кодекса), после вывоза ее с лесосеки исключительно в местах (пунктах) складирования древесины (в том числе на лесных складах), сведения о которых внесены в государственный лесной реестр</w:t>
            </w:r>
            <w:proofErr w:type="gram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83" w:anchor="block_5041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84" w:anchor="block_50413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3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Соблюдается ли требование по ограждению складов древесины (за исключением случаев их расположения на землях лесного фонда, а также размещения в зданиях (помещениях)</w:t>
            </w:r>
            <w:proofErr w:type="gram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85" w:anchor="block_1006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6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складам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по оборудованию складов древесины информационными табличками (вывесками), содержащими идентификационный номер склада древесины и контактный телефон собственника древесины (уполномоченного им лица) и (или) лица, которому на законных основаниях принадлежит склад древесины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86" w:anchor="block_1007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7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складам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по оснащению складов древесины средствами фиксации транспортных средств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87" w:anchor="block_1008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8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складам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Соблюдается ли требование по ведению журнала учета транспортных средств на бумажном носителе с одновременным составлением акта об отсутствии возможности фиксации транспортных средств с применением средств фиксации транспортных средств (в случае отсутствия возможности фиксации транспортных средств, въезжающих на склад древесины или выезжающих с него, вследствие неисправности средств фиксации транспортных средств или иных причин)</w:t>
            </w:r>
            <w:proofErr w:type="gram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88" w:anchor="block_1009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 9</w:t>
              </w:r>
            </w:hyperlink>
            <w:r w:rsidRPr="000F4011">
              <w:rPr>
                <w:rFonts w:ascii="Times New Roman" w:hAnsi="Times New Roman" w:cs="Times New Roman"/>
              </w:rPr>
              <w:t> Требований к складам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контролируемым лицом требование по внесению в государственный лесной реестр сведений о ввезенной на склад и вывезенной со склада древесине в целях учета древесины и формирования отчета о ввезенной на склад или вывезенной со склада древесине в соответствии с </w:t>
            </w:r>
            <w:hyperlink r:id="rId89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составом</w:t>
              </w:r>
            </w:hyperlink>
            <w:r w:rsidRPr="000F4011">
              <w:rPr>
                <w:rFonts w:ascii="Times New Roman" w:hAnsi="Times New Roman" w:cs="Times New Roman"/>
              </w:rPr>
              <w:t> сведений, утвержденным </w:t>
            </w:r>
            <w:hyperlink r:id="rId90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590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91" w:anchor="block_50414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4</w:t>
              </w:r>
            </w:hyperlink>
            <w:r w:rsidRPr="000F4011">
              <w:rPr>
                <w:rFonts w:ascii="Times New Roman" w:hAnsi="Times New Roman" w:cs="Times New Roman"/>
              </w:rPr>
              <w:t> и </w:t>
            </w:r>
            <w:hyperlink r:id="rId92" w:anchor="block_50415" w:history="1">
              <w:r w:rsidRPr="000F4011">
                <w:rPr>
                  <w:rStyle w:val="a4"/>
                  <w:rFonts w:ascii="Times New Roman" w:hAnsi="Times New Roman" w:cs="Times New Roman"/>
                </w:rPr>
                <w:t>5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93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Состав</w:t>
              </w:r>
            </w:hyperlink>
            <w:r w:rsidRPr="000F4011">
              <w:rPr>
                <w:rFonts w:ascii="Times New Roman" w:hAnsi="Times New Roman" w:cs="Times New Roman"/>
              </w:rPr>
              <w:t> сведений, включаемых в отчет о ввезенной на склад или вывезенной со склада древесине, утвержденный </w:t>
            </w:r>
            <w:hyperlink r:id="rId94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590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по определению характеристик древесины в целях учета древесины, полученной при использовании лесов и при осуществлении мероприятий по их сохранению, до вывоза ее из леса лицами, использующими леса или осуществляющими мероприятия по сохранению лесов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95" w:anchor="block_10121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"а"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96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 xml:space="preserve">Соблюдается ли требование по определению характеристик древесины в целях учета </w:t>
            </w:r>
            <w:r w:rsidRPr="000F4011">
              <w:rPr>
                <w:rFonts w:ascii="Times New Roman" w:hAnsi="Times New Roman" w:cs="Times New Roman"/>
              </w:rPr>
              <w:lastRenderedPageBreak/>
              <w:t>древесины, размещенной в местах (пунктах) складирования древесины, лицами, владеющими на праве собственности или ином законном основании местами (пунктами) складирования древесины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97" w:anchor="block_10124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"г" пункта 12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Правил определения характеристик древесины и учета древесины, </w:t>
            </w:r>
            <w:r w:rsidRPr="000F4011">
              <w:rPr>
                <w:rFonts w:ascii="Times New Roman" w:hAnsi="Times New Roman" w:cs="Times New Roman"/>
              </w:rPr>
              <w:lastRenderedPageBreak/>
              <w:t>утвержденных </w:t>
            </w:r>
            <w:hyperlink r:id="rId98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150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  <w:b/>
                <w:bCs/>
              </w:rPr>
            </w:pPr>
            <w:r w:rsidRPr="000F4011">
              <w:rPr>
                <w:rFonts w:ascii="Times New Roman" w:hAnsi="Times New Roman" w:cs="Times New Roman"/>
                <w:b/>
                <w:bCs/>
              </w:rPr>
              <w:lastRenderedPageBreak/>
              <w:t>Требования в сфере производства продукции переработки древесины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Соблюдаются ли контролируемым лицом обязательные требования в сфере производства продукции переработки древесины, указанной в </w:t>
            </w:r>
            <w:hyperlink r:id="rId99" w:anchor="block_5010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кодекса: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00" w:anchor="block_5042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Статья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4-2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01" w:anchor="block_10124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"г"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102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03" w:anchor="block_2000" w:history="1">
              <w:proofErr w:type="gramStart"/>
              <w:r w:rsidRPr="000F4011">
                <w:rPr>
                  <w:rStyle w:val="a4"/>
                  <w:rFonts w:ascii="Times New Roman" w:hAnsi="Times New Roman" w:cs="Times New Roman"/>
                </w:rPr>
                <w:t>Состав</w:t>
              </w:r>
            </w:hyperlink>
            <w:r w:rsidRPr="000F4011">
              <w:rPr>
                <w:rFonts w:ascii="Times New Roman" w:hAnsi="Times New Roman" w:cs="Times New Roman"/>
              </w:rPr>
              <w:t> сведений отчета о древесине, которая поступает на объект лесоперерабатывающей инфраструктуры, древесине, которая перерабатывается, продукции переработки древесины (отчет о древесине и продукции из нее), требования к его подготовке в электронном виде, утвержденные </w:t>
            </w:r>
            <w:hyperlink r:id="rId104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от 25 августа 2021 г. № 589 "Об утверждении формы, состава сведений, требований к подготовке в электронном виде отчета о древесине, которая поступает на объект лесоперерабатывающей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инфраструктуры, древесине, которая перерабатывается, продукции переработки древесины"</w:t>
            </w:r>
            <w:r w:rsidRPr="000F4011">
              <w:rPr>
                <w:rFonts w:ascii="Times New Roman" w:hAnsi="Times New Roman" w:cs="Times New Roman"/>
                <w:vertAlign w:val="superscript"/>
              </w:rPr>
              <w:t> </w:t>
            </w:r>
            <w:r w:rsidRPr="000F4011">
              <w:rPr>
                <w:rFonts w:ascii="Times New Roman" w:hAnsi="Times New Roman" w:cs="Times New Roman"/>
              </w:rPr>
              <w:t>*4* (далее - приказ Минприроды России № 589)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x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 xml:space="preserve">Соблюдается ли контролируемым лицом требование о внесении в государственный </w:t>
            </w:r>
            <w:r w:rsidRPr="000F4011">
              <w:rPr>
                <w:rFonts w:ascii="Times New Roman" w:hAnsi="Times New Roman" w:cs="Times New Roman"/>
              </w:rPr>
              <w:lastRenderedPageBreak/>
              <w:t>лесной реестр сведений об объектах лесоперерабатывающей инфраструктуры в целях производства продукции переработки древесины, указанной в </w:t>
            </w:r>
            <w:hyperlink r:id="rId105" w:anchor="block_5010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06" w:anchor="block_5042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1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4-2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Соблюдается ли контролируемым лицом требование по внесению в государственный лесной реестр сведений о древесине, которая поступает на объект лесоперерабатывающей инфраструктуры, о древесине, которая перерабатывается, о продукции переработки древесины в целях формирования </w:t>
            </w:r>
            <w:hyperlink r:id="rId107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отчета</w:t>
              </w:r>
            </w:hyperlink>
            <w:r w:rsidRPr="000F4011">
              <w:rPr>
                <w:rFonts w:ascii="Times New Roman" w:hAnsi="Times New Roman" w:cs="Times New Roman"/>
              </w:rPr>
              <w:t> о древесине, которая поступает на объект лесоперерабатывающей инфраструктуры, древесине, которая перерабатывается, продукции переработки древесины в соответствии с </w:t>
            </w:r>
            <w:hyperlink r:id="rId108" w:anchor="block_2000" w:history="1">
              <w:r w:rsidRPr="000F4011">
                <w:rPr>
                  <w:rStyle w:val="a4"/>
                  <w:rFonts w:ascii="Times New Roman" w:hAnsi="Times New Roman" w:cs="Times New Roman"/>
                </w:rPr>
                <w:t>составом</w:t>
              </w:r>
            </w:hyperlink>
            <w:r w:rsidRPr="000F4011">
              <w:rPr>
                <w:rFonts w:ascii="Times New Roman" w:hAnsi="Times New Roman" w:cs="Times New Roman"/>
              </w:rPr>
              <w:t> сведений, утвержденным </w:t>
            </w:r>
            <w:hyperlink r:id="rId109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589</w:t>
            </w:r>
            <w:proofErr w:type="gram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10" w:anchor="block_50423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3</w:t>
              </w:r>
            </w:hyperlink>
            <w:r w:rsidRPr="000F4011">
              <w:rPr>
                <w:rFonts w:ascii="Times New Roman" w:hAnsi="Times New Roman" w:cs="Times New Roman"/>
              </w:rPr>
              <w:t> и </w:t>
            </w:r>
            <w:hyperlink r:id="rId111" w:anchor="block_50424" w:history="1">
              <w:r w:rsidRPr="000F4011">
                <w:rPr>
                  <w:rStyle w:val="a4"/>
                  <w:rFonts w:ascii="Times New Roman" w:hAnsi="Times New Roman" w:cs="Times New Roman"/>
                </w:rPr>
                <w:t>4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4-2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12" w:anchor="block_2000" w:history="1">
              <w:r w:rsidRPr="000F4011">
                <w:rPr>
                  <w:rStyle w:val="a4"/>
                  <w:rFonts w:ascii="Times New Roman" w:hAnsi="Times New Roman" w:cs="Times New Roman"/>
                </w:rPr>
                <w:t>Состав</w:t>
              </w:r>
            </w:hyperlink>
            <w:r w:rsidRPr="000F4011">
              <w:rPr>
                <w:rFonts w:ascii="Times New Roman" w:hAnsi="Times New Roman" w:cs="Times New Roman"/>
              </w:rPr>
              <w:t> сведений отчета о древесине, которая поступает на объект лесоперерабатывающей инфраструктуры, древесине, которая перерабатывается, продукции переработки древесины (отчет о древесине и продукции из нее), требования к его подготовке в электронном виде, утвержденные </w:t>
            </w:r>
            <w:hyperlink r:id="rId113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589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по определению характеристик древесины в целях учета древесины, поступившей для переработки, продукции переработки древесины лицами, владеющими на праве собственности или ином законном основании объектами лесоперерабатывающей инфраструктуры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14" w:anchor="block_10124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"г"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115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150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  <w:b/>
                <w:bCs/>
              </w:rPr>
            </w:pPr>
            <w:r w:rsidRPr="000F4011">
              <w:rPr>
                <w:rFonts w:ascii="Times New Roman" w:hAnsi="Times New Roman" w:cs="Times New Roman"/>
                <w:b/>
                <w:bCs/>
              </w:rPr>
              <w:t>Требования в сфере учета сделок с древесиной и продукцией ее переработки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 xml:space="preserve">Соблюдаются ли контролируемым лицом обязательные требования в сфере учета сделок </w:t>
            </w:r>
            <w:r w:rsidRPr="000F4011">
              <w:rPr>
                <w:rFonts w:ascii="Times New Roman" w:hAnsi="Times New Roman" w:cs="Times New Roman"/>
              </w:rPr>
              <w:lastRenderedPageBreak/>
              <w:t>с древесиной и продукцией ее переработки: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16" w:anchor="block_5050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Статья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5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17" w:anchor="block_10125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"д"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118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19" w:anchor="block_1001" w:history="1">
              <w:proofErr w:type="gramStart"/>
              <w:r w:rsidRPr="000F4011">
                <w:rPr>
                  <w:rStyle w:val="a4"/>
                  <w:rFonts w:ascii="Times New Roman" w:hAnsi="Times New Roman" w:cs="Times New Roman"/>
                </w:rPr>
                <w:t>Пункты 1-4</w:t>
              </w:r>
            </w:hyperlink>
            <w:r w:rsidRPr="000F4011">
              <w:rPr>
                <w:rFonts w:ascii="Times New Roman" w:hAnsi="Times New Roman" w:cs="Times New Roman"/>
              </w:rPr>
              <w:t> состава сведений о сделке, подлежащих направлению для внесения в государственный лесной реестр (включая уникальный регистрационный номер сделки, копии договоров о сделках с древесиной при их заключении в письменной форме), утвержденного </w:t>
            </w:r>
            <w:hyperlink r:id="rId120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226 "Об утверждении состава сведений о сделке, подлежащих направлению для внесения в государственный лесной реестр (включая уникальный регистрационный номер сделки, копии договоров о сделках с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древесиной при их заключении в письменной форме), порядка их направления, требований к формату электронного документа"*5*</w:t>
            </w:r>
            <w:r w:rsidRPr="000F4011">
              <w:rPr>
                <w:rFonts w:ascii="Times New Roman" w:hAnsi="Times New Roman" w:cs="Times New Roman"/>
                <w:vertAlign w:val="superscript"/>
              </w:rPr>
              <w:t> </w:t>
            </w:r>
            <w:r w:rsidRPr="000F4011">
              <w:rPr>
                <w:rFonts w:ascii="Times New Roman" w:hAnsi="Times New Roman" w:cs="Times New Roman"/>
              </w:rPr>
              <w:t> (далее - приказ Минприроды России № 226);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21" w:anchor="block_2002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Пункты 2-4</w:t>
              </w:r>
            </w:hyperlink>
            <w:r w:rsidRPr="000F4011">
              <w:rPr>
                <w:rFonts w:ascii="Times New Roman" w:hAnsi="Times New Roman" w:cs="Times New Roman"/>
              </w:rPr>
              <w:t> порядка направления сведений о сделке, подлежащих направлению для внесения в государственный лесной реестр, утвержденного </w:t>
            </w:r>
            <w:hyperlink r:id="rId122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226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 xml:space="preserve">Соблюдается ли контролируемым лицом требование об оформлении сделок с древесиной и продукцией ее переработки, </w:t>
            </w:r>
            <w:r w:rsidRPr="000F4011">
              <w:rPr>
                <w:rFonts w:ascii="Times New Roman" w:hAnsi="Times New Roman" w:cs="Times New Roman"/>
              </w:rPr>
              <w:lastRenderedPageBreak/>
              <w:t>подлежащих учету в соответствии со </w:t>
            </w:r>
            <w:hyperlink r:id="rId123" w:anchor="block_5010" w:history="1">
              <w:r w:rsidRPr="000F4011">
                <w:rPr>
                  <w:rStyle w:val="a4"/>
                  <w:rFonts w:ascii="Times New Roman" w:hAnsi="Times New Roman" w:cs="Times New Roman"/>
                </w:rPr>
                <w:t>статьей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1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кодекса, с использованием государственного лесного реестра (за исключением совершения внешнеторговых сделок с древесиной, сделок по приобретению древесины на розничном рынке или в организации розничной торговли и сделок по реализации древесины на организованных торгах)</w:t>
            </w:r>
            <w:proofErr w:type="gram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24" w:anchor="block_5050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Части 1</w:t>
              </w:r>
            </w:hyperlink>
            <w:r w:rsidRPr="000F4011">
              <w:rPr>
                <w:rFonts w:ascii="Times New Roman" w:hAnsi="Times New Roman" w:cs="Times New Roman"/>
              </w:rPr>
              <w:t> и </w:t>
            </w:r>
            <w:hyperlink r:id="rId125" w:anchor="block_50502" w:history="1">
              <w:r w:rsidRPr="000F4011">
                <w:rPr>
                  <w:rStyle w:val="a4"/>
                  <w:rFonts w:ascii="Times New Roman" w:hAnsi="Times New Roman" w:cs="Times New Roman"/>
                </w:rPr>
                <w:t>2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5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proofErr w:type="gramStart"/>
            <w:r w:rsidRPr="000F4011">
              <w:rPr>
                <w:rFonts w:ascii="Times New Roman" w:hAnsi="Times New Roman" w:cs="Times New Roman"/>
              </w:rPr>
              <w:t>Соблюдается ли контролируемым лицом требование о направлении сведений о внешнеторговых сделках с древесиной (декларация о сделках с древесиной), сделках по приобретению древесины на розничном рынке или в организации розничной торговли и сделках по реализации древесины на организованных торгах в уполномоченный федеральный орган исполнительной власти для внесения их в государственный лесной реестр в порядке, предусмотренном </w:t>
            </w:r>
            <w:hyperlink r:id="rId126" w:anchor="block_9351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частью 1 статьи 93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5</w:t>
              </w:r>
            </w:hyperlink>
            <w:r w:rsidRPr="000F4011">
              <w:rPr>
                <w:rFonts w:ascii="Times New Roman" w:hAnsi="Times New Roman" w:cs="Times New Roman"/>
              </w:rPr>
              <w:t> Лесного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кодекса, в срок не позднее пяти дней со дня их заключения и не </w:t>
            </w:r>
            <w:proofErr w:type="gramStart"/>
            <w:r w:rsidRPr="000F4011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0F4011">
              <w:rPr>
                <w:rFonts w:ascii="Times New Roman" w:hAnsi="Times New Roman" w:cs="Times New Roman"/>
              </w:rPr>
              <w:t xml:space="preserve"> чем за два дня до подачи таможенной декларации в отношении товаров, подлежащих таможенному контролю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27" w:anchor="block_50503" w:history="1">
              <w:r w:rsidRPr="000F4011">
                <w:rPr>
                  <w:rStyle w:val="a4"/>
                  <w:rFonts w:ascii="Times New Roman" w:hAnsi="Times New Roman" w:cs="Times New Roman"/>
                </w:rPr>
                <w:t>Часть 3 статьи 50</w:t>
              </w:r>
              <w:r w:rsidRPr="000F4011">
                <w:rPr>
                  <w:rStyle w:val="a4"/>
                  <w:rFonts w:ascii="Times New Roman" w:hAnsi="Times New Roman" w:cs="Times New Roman"/>
                  <w:vertAlign w:val="superscript"/>
                </w:rPr>
                <w:t> 5</w:t>
              </w:r>
            </w:hyperlink>
            <w:r w:rsidRPr="000F4011">
              <w:rPr>
                <w:rFonts w:ascii="Times New Roman" w:hAnsi="Times New Roman" w:cs="Times New Roman"/>
              </w:rPr>
              <w:t> Лесного кодекса;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28" w:anchor="block_2002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Пункты 2-4</w:t>
              </w:r>
            </w:hyperlink>
            <w:r w:rsidRPr="000F4011">
              <w:rPr>
                <w:rFonts w:ascii="Times New Roman" w:hAnsi="Times New Roman" w:cs="Times New Roman"/>
              </w:rPr>
              <w:t> порядка направления сведений о сделке, подлежащих направлению для внесения в государственный лесной реестр, утвержденного </w:t>
            </w:r>
            <w:hyperlink r:id="rId129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226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Достоверно ли указаны контролируемым лицом сведения о сделке с древесиной и продукцией ее переработки в соответствии с </w:t>
            </w:r>
            <w:hyperlink r:id="rId130" w:anchor="block_1000" w:history="1">
              <w:r w:rsidRPr="000F4011">
                <w:rPr>
                  <w:rStyle w:val="a4"/>
                  <w:rFonts w:ascii="Times New Roman" w:hAnsi="Times New Roman" w:cs="Times New Roman"/>
                </w:rPr>
                <w:t>составом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сведений о сделке, подлежащих </w:t>
            </w:r>
            <w:r w:rsidRPr="000F4011">
              <w:rPr>
                <w:rFonts w:ascii="Times New Roman" w:hAnsi="Times New Roman" w:cs="Times New Roman"/>
              </w:rPr>
              <w:lastRenderedPageBreak/>
              <w:t>направлению в государственный лесной реестр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31" w:anchor="block_1001" w:history="1">
              <w:r w:rsidRPr="000F4011">
                <w:rPr>
                  <w:rStyle w:val="a4"/>
                  <w:rFonts w:ascii="Times New Roman" w:hAnsi="Times New Roman" w:cs="Times New Roman"/>
                </w:rPr>
                <w:t>Пункты 1-4</w:t>
              </w:r>
            </w:hyperlink>
            <w:r w:rsidRPr="000F4011">
              <w:rPr>
                <w:rFonts w:ascii="Times New Roman" w:hAnsi="Times New Roman" w:cs="Times New Roman"/>
              </w:rPr>
              <w:t xml:space="preserve"> состава сведений о сделке, подлежащих направлению для внесения в государственный лесной реестр (включая уникальный регистрационный номер сделки, копии договоров о сделках с древесиной при их заключении в письменной форме), </w:t>
            </w:r>
            <w:r w:rsidRPr="000F4011">
              <w:rPr>
                <w:rFonts w:ascii="Times New Roman" w:hAnsi="Times New Roman" w:cs="Times New Roman"/>
              </w:rPr>
              <w:lastRenderedPageBreak/>
              <w:t>утвержденного </w:t>
            </w:r>
            <w:hyperlink r:id="rId132" w:history="1">
              <w:r w:rsidRPr="000F4011">
                <w:rPr>
                  <w:rStyle w:val="a4"/>
                  <w:rFonts w:ascii="Times New Roman" w:hAnsi="Times New Roman" w:cs="Times New Roman"/>
                </w:rPr>
                <w:t>приказом</w:t>
              </w:r>
            </w:hyperlink>
            <w:r w:rsidRPr="000F4011">
              <w:rPr>
                <w:rFonts w:ascii="Times New Roman" w:hAnsi="Times New Roman" w:cs="Times New Roman"/>
              </w:rPr>
              <w:t> Минприроды России № 226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  <w:tr w:rsidR="00B94805" w:rsidRPr="000F4011" w:rsidTr="00FD1FC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Соблюдается ли требование по определению характеристик древесины в целях учета древесины, являющейся предметом сделки, сторонами сделки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hyperlink r:id="rId133" w:anchor="block_10125" w:history="1">
              <w:r w:rsidRPr="000F4011">
                <w:rPr>
                  <w:rStyle w:val="a4"/>
                  <w:rFonts w:ascii="Times New Roman" w:hAnsi="Times New Roman" w:cs="Times New Roman"/>
                </w:rPr>
                <w:t>Подпункт "д" пункта 12</w:t>
              </w:r>
            </w:hyperlink>
            <w:r w:rsidRPr="000F4011">
              <w:rPr>
                <w:rFonts w:ascii="Times New Roman" w:hAnsi="Times New Roman" w:cs="Times New Roman"/>
              </w:rPr>
              <w:t> Правил определения характеристик древесины и учета древесины, утвержденных </w:t>
            </w:r>
            <w:hyperlink r:id="rId134" w:history="1">
              <w:r w:rsidRPr="000F4011">
                <w:rPr>
                  <w:rStyle w:val="a4"/>
                  <w:rFonts w:ascii="Times New Roman" w:hAnsi="Times New Roman" w:cs="Times New Roman"/>
                </w:rPr>
                <w:t>постановлением</w:t>
              </w:r>
            </w:hyperlink>
            <w:r w:rsidRPr="000F4011">
              <w:rPr>
                <w:rFonts w:ascii="Times New Roman" w:hAnsi="Times New Roman" w:cs="Times New Roman"/>
              </w:rPr>
              <w:t> № 2128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4805" w:rsidRPr="000F4011" w:rsidRDefault="00B94805" w:rsidP="00FD1FC7">
            <w:pPr>
              <w:rPr>
                <w:rFonts w:ascii="Times New Roman" w:hAnsi="Times New Roman" w:cs="Times New Roman"/>
              </w:rPr>
            </w:pPr>
            <w:r w:rsidRPr="000F4011">
              <w:rPr>
                <w:rFonts w:ascii="Times New Roman" w:hAnsi="Times New Roman" w:cs="Times New Roman"/>
              </w:rPr>
              <w:t> </w:t>
            </w:r>
          </w:p>
        </w:tc>
      </w:tr>
    </w:tbl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>".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>2. Сноски к таблице пункта 10 изложить в следующей редакции: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>"*1*</w:t>
      </w:r>
      <w:proofErr w:type="gramStart"/>
      <w:r w:rsidRPr="000F4011">
        <w:rPr>
          <w:rFonts w:ascii="Times New Roman" w:hAnsi="Times New Roman" w:cs="Times New Roman"/>
          <w:lang w:val="en-US"/>
        </w:rPr>
        <w:t>C</w:t>
      </w:r>
      <w:proofErr w:type="gramEnd"/>
      <w:r w:rsidRPr="000F4011">
        <w:rPr>
          <w:rFonts w:ascii="Times New Roman" w:hAnsi="Times New Roman" w:cs="Times New Roman"/>
        </w:rPr>
        <w:t>рок действия нормативного правового акта ограничен до 1 марта 2028 г.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>*2*</w:t>
      </w:r>
      <w:proofErr w:type="spellStart"/>
      <w:r w:rsidRPr="000F4011">
        <w:rPr>
          <w:rFonts w:ascii="Times New Roman" w:hAnsi="Times New Roman" w:cs="Times New Roman"/>
        </w:rPr>
        <w:t>арегистрирован</w:t>
      </w:r>
      <w:proofErr w:type="spellEnd"/>
      <w:r w:rsidRPr="000F4011">
        <w:rPr>
          <w:rFonts w:ascii="Times New Roman" w:hAnsi="Times New Roman" w:cs="Times New Roman"/>
        </w:rPr>
        <w:t xml:space="preserve"> Министерством юстиции Российской Федерации 4 марта 2022 г., регистрационный № 67615, с изменением, внесенным </w:t>
      </w:r>
      <w:hyperlink r:id="rId135" w:history="1">
        <w:r w:rsidRPr="000F4011">
          <w:rPr>
            <w:rStyle w:val="a4"/>
            <w:rFonts w:ascii="Times New Roman" w:hAnsi="Times New Roman" w:cs="Times New Roman"/>
          </w:rPr>
          <w:t>приказом</w:t>
        </w:r>
      </w:hyperlink>
      <w:r w:rsidRPr="000F4011">
        <w:rPr>
          <w:rFonts w:ascii="Times New Roman" w:hAnsi="Times New Roman" w:cs="Times New Roman"/>
        </w:rPr>
        <w:t> Министерства природных ресурсов и экологии Российской Федерации от 1 ноября 2022 г. № 748 (зарегистрирован Министерством юстиции Российской Федерации 18 ноября 2022 г., регистрационный № 71010). Срок действия нормативного правового акта ограничен до 1 марта 2029 г.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>*3*</w:t>
      </w:r>
      <w:proofErr w:type="spellStart"/>
      <w:r w:rsidRPr="000F4011">
        <w:rPr>
          <w:rFonts w:ascii="Times New Roman" w:hAnsi="Times New Roman" w:cs="Times New Roman"/>
        </w:rPr>
        <w:t>арегистрирован</w:t>
      </w:r>
      <w:proofErr w:type="spellEnd"/>
      <w:r w:rsidRPr="000F4011">
        <w:rPr>
          <w:rFonts w:ascii="Times New Roman" w:hAnsi="Times New Roman" w:cs="Times New Roman"/>
        </w:rPr>
        <w:t xml:space="preserve"> Министерством юстиции Российской Федерации 16 сентября 2021 г., </w:t>
      </w:r>
      <w:proofErr w:type="gramStart"/>
      <w:r w:rsidRPr="000F4011">
        <w:rPr>
          <w:rFonts w:ascii="Times New Roman" w:hAnsi="Times New Roman" w:cs="Times New Roman"/>
        </w:rPr>
        <w:t>регистрационный</w:t>
      </w:r>
      <w:proofErr w:type="gramEnd"/>
      <w:r w:rsidRPr="000F4011">
        <w:rPr>
          <w:rFonts w:ascii="Times New Roman" w:hAnsi="Times New Roman" w:cs="Times New Roman"/>
        </w:rPr>
        <w:t xml:space="preserve"> № 65029. Срок действия нормативного правового акта ограничен до 1 марта 2028 г.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 xml:space="preserve">*4* </w:t>
      </w:r>
      <w:proofErr w:type="gramStart"/>
      <w:r w:rsidRPr="000F4011">
        <w:rPr>
          <w:rFonts w:ascii="Times New Roman" w:hAnsi="Times New Roman" w:cs="Times New Roman"/>
          <w:lang w:val="en-US"/>
        </w:rPr>
        <w:t>P</w:t>
      </w:r>
      <w:proofErr w:type="spellStart"/>
      <w:proofErr w:type="gramEnd"/>
      <w:r w:rsidRPr="000F4011">
        <w:rPr>
          <w:rFonts w:ascii="Times New Roman" w:hAnsi="Times New Roman" w:cs="Times New Roman"/>
        </w:rPr>
        <w:t>арегистрирован</w:t>
      </w:r>
      <w:proofErr w:type="spellEnd"/>
      <w:r w:rsidRPr="000F4011">
        <w:rPr>
          <w:rFonts w:ascii="Times New Roman" w:hAnsi="Times New Roman" w:cs="Times New Roman"/>
        </w:rPr>
        <w:t xml:space="preserve"> Министерством юстиции Российской Федерации 16 сентября 2021 г., регистрационный № 65028. Срок действия нормативного правового акта ограничен до 1 марта 2028 г.</w:t>
      </w:r>
    </w:p>
    <w:p w:rsidR="00B94805" w:rsidRPr="000F4011" w:rsidRDefault="00B94805" w:rsidP="00B94805">
      <w:pPr>
        <w:rPr>
          <w:rFonts w:ascii="Times New Roman" w:hAnsi="Times New Roman" w:cs="Times New Roman"/>
        </w:rPr>
      </w:pPr>
      <w:r w:rsidRPr="000F4011">
        <w:rPr>
          <w:rFonts w:ascii="Times New Roman" w:hAnsi="Times New Roman" w:cs="Times New Roman"/>
        </w:rPr>
        <w:t xml:space="preserve">*5* </w:t>
      </w:r>
      <w:proofErr w:type="gramStart"/>
      <w:r w:rsidRPr="000F4011">
        <w:rPr>
          <w:rFonts w:ascii="Times New Roman" w:hAnsi="Times New Roman" w:cs="Times New Roman"/>
          <w:lang w:val="en-US"/>
        </w:rPr>
        <w:t>P</w:t>
      </w:r>
      <w:proofErr w:type="spellStart"/>
      <w:proofErr w:type="gramEnd"/>
      <w:r w:rsidRPr="000F4011">
        <w:rPr>
          <w:rFonts w:ascii="Times New Roman" w:hAnsi="Times New Roman" w:cs="Times New Roman"/>
        </w:rPr>
        <w:t>арегистрирован</w:t>
      </w:r>
      <w:proofErr w:type="spellEnd"/>
      <w:r w:rsidRPr="000F4011">
        <w:rPr>
          <w:rFonts w:ascii="Times New Roman" w:hAnsi="Times New Roman" w:cs="Times New Roman"/>
        </w:rPr>
        <w:t xml:space="preserve"> Министерством юстиции Российской Федерации 18 августа 2022 г., регистрационный № 69679. Срок действия нормативного правового акта ограничен до 1 марта 2031 г.".</w:t>
      </w:r>
    </w:p>
    <w:p w:rsidR="00B94805" w:rsidRDefault="00B94805" w:rsidP="00B94805">
      <w:pPr>
        <w:tabs>
          <w:tab w:val="left" w:pos="4050"/>
        </w:tabs>
      </w:pPr>
      <w:r>
        <w:tab/>
      </w:r>
    </w:p>
    <w:p w:rsidR="00B94805" w:rsidRPr="00B94805" w:rsidRDefault="00B94805" w:rsidP="00B94805">
      <w:pPr>
        <w:tabs>
          <w:tab w:val="left" w:pos="4050"/>
        </w:tabs>
      </w:pPr>
    </w:p>
    <w:sectPr w:rsidR="00B94805" w:rsidRPr="00B94805" w:rsidSect="00B94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A3B06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954F65"/>
    <w:rsid w:val="00A15F2B"/>
    <w:rsid w:val="00A842C2"/>
    <w:rsid w:val="00A9535D"/>
    <w:rsid w:val="00AD1FA0"/>
    <w:rsid w:val="00AF2C05"/>
    <w:rsid w:val="00B415B2"/>
    <w:rsid w:val="00B70054"/>
    <w:rsid w:val="00B710FE"/>
    <w:rsid w:val="00B94805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62226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1">
    <w:name w:val="s_91"/>
    <w:basedOn w:val="a0"/>
    <w:rsid w:val="00B94805"/>
  </w:style>
  <w:style w:type="paragraph" w:customStyle="1" w:styleId="s911">
    <w:name w:val="s_911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1">
    <w:name w:val="s_91"/>
    <w:basedOn w:val="a0"/>
    <w:rsid w:val="00B94805"/>
  </w:style>
  <w:style w:type="paragraph" w:customStyle="1" w:styleId="s911">
    <w:name w:val="s_911"/>
    <w:basedOn w:val="a"/>
    <w:rsid w:val="00B9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579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ase.garant.ru/403138265/1ab0277942f1ad9e7c06f4cede15732a/" TargetMode="External"/><Relationship Id="rId21" Type="http://schemas.openxmlformats.org/officeDocument/2006/relationships/hyperlink" Target="https://base.garant.ru/403192734/" TargetMode="External"/><Relationship Id="rId42" Type="http://schemas.openxmlformats.org/officeDocument/2006/relationships/hyperlink" Target="https://base.garant.ru/403192734/" TargetMode="External"/><Relationship Id="rId63" Type="http://schemas.openxmlformats.org/officeDocument/2006/relationships/hyperlink" Target="https://base.garant.ru/12150845/7d6bbe1829627ce93319dc72963759a2/" TargetMode="External"/><Relationship Id="rId84" Type="http://schemas.openxmlformats.org/officeDocument/2006/relationships/hyperlink" Target="https://base.garant.ru/12150845/398eb377f95c425ae6a411ec8655eb9d/" TargetMode="External"/><Relationship Id="rId16" Type="http://schemas.openxmlformats.org/officeDocument/2006/relationships/hyperlink" Target="https://base.garant.ru/403576066/" TargetMode="External"/><Relationship Id="rId107" Type="http://schemas.openxmlformats.org/officeDocument/2006/relationships/hyperlink" Target="https://base.garant.ru/402811608/53f89421bbdaf741eb2d1ecc4ddb4c33/" TargetMode="External"/><Relationship Id="rId11" Type="http://schemas.openxmlformats.org/officeDocument/2006/relationships/hyperlink" Target="https://base.garant.ru/402987948/840007b48e7588e8ed28ddb64aab555f/" TargetMode="External"/><Relationship Id="rId32" Type="http://schemas.openxmlformats.org/officeDocument/2006/relationships/hyperlink" Target="https://base.garant.ru/403192734/" TargetMode="External"/><Relationship Id="rId37" Type="http://schemas.openxmlformats.org/officeDocument/2006/relationships/hyperlink" Target="https://base.garant.ru/403192734/73d96fab5a6195c0c2798b1ffd71692a/" TargetMode="External"/><Relationship Id="rId53" Type="http://schemas.openxmlformats.org/officeDocument/2006/relationships/hyperlink" Target="https://base.garant.ru/403192734/73d96fab5a6195c0c2798b1ffd71692a/" TargetMode="External"/><Relationship Id="rId58" Type="http://schemas.openxmlformats.org/officeDocument/2006/relationships/hyperlink" Target="https://base.garant.ru/402888401/ac18b2736fbb359a0b2907eea5fa28f1/" TargetMode="External"/><Relationship Id="rId74" Type="http://schemas.openxmlformats.org/officeDocument/2006/relationships/hyperlink" Target="https://base.garant.ru/12150845/398eb377f95c425ae6a411ec8655eb9d/" TargetMode="External"/><Relationship Id="rId79" Type="http://schemas.openxmlformats.org/officeDocument/2006/relationships/hyperlink" Target="https://base.garant.ru/402811610/53f89421bbdaf741eb2d1ecc4ddb4c33/" TargetMode="External"/><Relationship Id="rId102" Type="http://schemas.openxmlformats.org/officeDocument/2006/relationships/hyperlink" Target="https://base.garant.ru/403138265/" TargetMode="External"/><Relationship Id="rId123" Type="http://schemas.openxmlformats.org/officeDocument/2006/relationships/hyperlink" Target="https://base.garant.ru/12150845/d631e2cfea97e2784192361d04070a00/" TargetMode="External"/><Relationship Id="rId128" Type="http://schemas.openxmlformats.org/officeDocument/2006/relationships/hyperlink" Target="https://base.garant.ru/405167211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base.garant.ru/402811610/" TargetMode="External"/><Relationship Id="rId95" Type="http://schemas.openxmlformats.org/officeDocument/2006/relationships/hyperlink" Target="https://base.garant.ru/403138265/1ab0277942f1ad9e7c06f4cede15732a/" TargetMode="External"/><Relationship Id="rId22" Type="http://schemas.openxmlformats.org/officeDocument/2006/relationships/hyperlink" Target="https://base.garant.ru/403138265/1ab0277942f1ad9e7c06f4cede15732a/" TargetMode="External"/><Relationship Id="rId27" Type="http://schemas.openxmlformats.org/officeDocument/2006/relationships/hyperlink" Target="https://base.garant.ru/403192734/73d96fab5a6195c0c2798b1ffd71692a/" TargetMode="External"/><Relationship Id="rId43" Type="http://schemas.openxmlformats.org/officeDocument/2006/relationships/hyperlink" Target="https://base.garant.ru/403192734/73d96fab5a6195c0c2798b1ffd71692a/" TargetMode="External"/><Relationship Id="rId48" Type="http://schemas.openxmlformats.org/officeDocument/2006/relationships/hyperlink" Target="https://base.garant.ru/403192734/" TargetMode="External"/><Relationship Id="rId64" Type="http://schemas.openxmlformats.org/officeDocument/2006/relationships/hyperlink" Target="https://base.garant.ru/12150845/a4a8a405efd2e48a6c1736fc6398d3b6/" TargetMode="External"/><Relationship Id="rId69" Type="http://schemas.openxmlformats.org/officeDocument/2006/relationships/hyperlink" Target="https://base.garant.ru/403612564/" TargetMode="External"/><Relationship Id="rId113" Type="http://schemas.openxmlformats.org/officeDocument/2006/relationships/hyperlink" Target="https://base.garant.ru/402811608/" TargetMode="External"/><Relationship Id="rId118" Type="http://schemas.openxmlformats.org/officeDocument/2006/relationships/hyperlink" Target="https://base.garant.ru/403138265/" TargetMode="External"/><Relationship Id="rId134" Type="http://schemas.openxmlformats.org/officeDocument/2006/relationships/hyperlink" Target="https://base.garant.ru/403138265/" TargetMode="External"/><Relationship Id="rId80" Type="http://schemas.openxmlformats.org/officeDocument/2006/relationships/hyperlink" Target="https://base.garant.ru/402811610/" TargetMode="External"/><Relationship Id="rId85" Type="http://schemas.openxmlformats.org/officeDocument/2006/relationships/hyperlink" Target="https://base.garant.ru/403118951/c0ac93c1339fac859f90709ff911e278/" TargetMode="External"/><Relationship Id="rId12" Type="http://schemas.openxmlformats.org/officeDocument/2006/relationships/hyperlink" Target="https://base.garant.ru/402987948/" TargetMode="External"/><Relationship Id="rId17" Type="http://schemas.openxmlformats.org/officeDocument/2006/relationships/hyperlink" Target="https://base.garant.ru/12150845/d631e2cfea97e2784192361d04070a00/" TargetMode="External"/><Relationship Id="rId33" Type="http://schemas.openxmlformats.org/officeDocument/2006/relationships/hyperlink" Target="https://base.garant.ru/403192734/73d96fab5a6195c0c2798b1ffd71692a/" TargetMode="External"/><Relationship Id="rId38" Type="http://schemas.openxmlformats.org/officeDocument/2006/relationships/hyperlink" Target="https://base.garant.ru/403192734/73d96fab5a6195c0c2798b1ffd71692a/" TargetMode="External"/><Relationship Id="rId59" Type="http://schemas.openxmlformats.org/officeDocument/2006/relationships/hyperlink" Target="https://base.garant.ru/70650730/" TargetMode="External"/><Relationship Id="rId103" Type="http://schemas.openxmlformats.org/officeDocument/2006/relationships/hyperlink" Target="https://base.garant.ru/402811608/f7ee959fd36b5699076b35abf4f52c5c/" TargetMode="External"/><Relationship Id="rId108" Type="http://schemas.openxmlformats.org/officeDocument/2006/relationships/hyperlink" Target="https://base.garant.ru/402811608/f7ee959fd36b5699076b35abf4f52c5c/" TargetMode="External"/><Relationship Id="rId124" Type="http://schemas.openxmlformats.org/officeDocument/2006/relationships/hyperlink" Target="https://base.garant.ru/12150845/dc8b79748c173279c617a320669cf320/" TargetMode="External"/><Relationship Id="rId129" Type="http://schemas.openxmlformats.org/officeDocument/2006/relationships/hyperlink" Target="https://base.garant.ru/405167211/" TargetMode="External"/><Relationship Id="rId54" Type="http://schemas.openxmlformats.org/officeDocument/2006/relationships/hyperlink" Target="https://base.garant.ru/403192734/" TargetMode="External"/><Relationship Id="rId70" Type="http://schemas.openxmlformats.org/officeDocument/2006/relationships/hyperlink" Target="https://base.garant.ru/12150845/a4a8a405efd2e48a6c1736fc6398d3b6/" TargetMode="External"/><Relationship Id="rId75" Type="http://schemas.openxmlformats.org/officeDocument/2006/relationships/hyperlink" Target="https://base.garant.ru/403118951/c0ac93c1339fac859f90709ff911e278/" TargetMode="External"/><Relationship Id="rId91" Type="http://schemas.openxmlformats.org/officeDocument/2006/relationships/hyperlink" Target="https://base.garant.ru/12150845/398eb377f95c425ae6a411ec8655eb9d/" TargetMode="External"/><Relationship Id="rId96" Type="http://schemas.openxmlformats.org/officeDocument/2006/relationships/hyperlink" Target="https://base.garant.ru/40313826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20010?index=4" TargetMode="External"/><Relationship Id="rId23" Type="http://schemas.openxmlformats.org/officeDocument/2006/relationships/hyperlink" Target="https://base.garant.ru/403138265/" TargetMode="External"/><Relationship Id="rId28" Type="http://schemas.openxmlformats.org/officeDocument/2006/relationships/hyperlink" Target="https://base.garant.ru/403192734/" TargetMode="External"/><Relationship Id="rId49" Type="http://schemas.openxmlformats.org/officeDocument/2006/relationships/hyperlink" Target="https://base.garant.ru/403192734/73d96fab5a6195c0c2798b1ffd71692a/" TargetMode="External"/><Relationship Id="rId114" Type="http://schemas.openxmlformats.org/officeDocument/2006/relationships/hyperlink" Target="https://base.garant.ru/403138265/1ab0277942f1ad9e7c06f4cede15732a/" TargetMode="External"/><Relationship Id="rId119" Type="http://schemas.openxmlformats.org/officeDocument/2006/relationships/hyperlink" Target="https://base.garant.ru/405167211/" TargetMode="External"/><Relationship Id="rId44" Type="http://schemas.openxmlformats.org/officeDocument/2006/relationships/hyperlink" Target="https://base.garant.ru/403192734/73d96fab5a6195c0c2798b1ffd71692a/" TargetMode="External"/><Relationship Id="rId60" Type="http://schemas.openxmlformats.org/officeDocument/2006/relationships/hyperlink" Target="https://base.garant.ru/403192734/73d96fab5a6195c0c2798b1ffd71692a/" TargetMode="External"/><Relationship Id="rId65" Type="http://schemas.openxmlformats.org/officeDocument/2006/relationships/hyperlink" Target="https://base.garant.ru/12150845/a4a8a405efd2e48a6c1736fc6398d3b6/" TargetMode="External"/><Relationship Id="rId81" Type="http://schemas.openxmlformats.org/officeDocument/2006/relationships/hyperlink" Target="https://base.garant.ru/12150845/d631e2cfea97e2784192361d04070a00/" TargetMode="External"/><Relationship Id="rId86" Type="http://schemas.openxmlformats.org/officeDocument/2006/relationships/hyperlink" Target="https://base.garant.ru/403118951/c0ac93c1339fac859f90709ff911e278/" TargetMode="External"/><Relationship Id="rId130" Type="http://schemas.openxmlformats.org/officeDocument/2006/relationships/hyperlink" Target="https://base.garant.ru/405167211/" TargetMode="External"/><Relationship Id="rId135" Type="http://schemas.openxmlformats.org/officeDocument/2006/relationships/hyperlink" Target="https://base.garant.ru/405733935/" TargetMode="External"/><Relationship Id="rId13" Type="http://schemas.openxmlformats.org/officeDocument/2006/relationships/hyperlink" Target="https://base.garant.ru/403576066/353958599711b90ca08eb78fd519f18d/" TargetMode="External"/><Relationship Id="rId18" Type="http://schemas.openxmlformats.org/officeDocument/2006/relationships/hyperlink" Target="https://base.garant.ru/12150845/a4a8a405efd2e48a6c1736fc6398d3b6/" TargetMode="External"/><Relationship Id="rId39" Type="http://schemas.openxmlformats.org/officeDocument/2006/relationships/hyperlink" Target="https://base.garant.ru/403192734/" TargetMode="External"/><Relationship Id="rId109" Type="http://schemas.openxmlformats.org/officeDocument/2006/relationships/hyperlink" Target="https://base.garant.ru/402811608/" TargetMode="External"/><Relationship Id="rId34" Type="http://schemas.openxmlformats.org/officeDocument/2006/relationships/hyperlink" Target="https://base.garant.ru/403192734/73d96fab5a6195c0c2798b1ffd71692a/" TargetMode="External"/><Relationship Id="rId50" Type="http://schemas.openxmlformats.org/officeDocument/2006/relationships/hyperlink" Target="https://base.garant.ru/403192734/73d96fab5a6195c0c2798b1ffd71692a/" TargetMode="External"/><Relationship Id="rId55" Type="http://schemas.openxmlformats.org/officeDocument/2006/relationships/hyperlink" Target="https://base.garant.ru/403192734/73d96fab5a6195c0c2798b1ffd71692a/" TargetMode="External"/><Relationship Id="rId76" Type="http://schemas.openxmlformats.org/officeDocument/2006/relationships/hyperlink" Target="https://base.garant.ru/403118951/" TargetMode="External"/><Relationship Id="rId97" Type="http://schemas.openxmlformats.org/officeDocument/2006/relationships/hyperlink" Target="https://base.garant.ru/403138265/1ab0277942f1ad9e7c06f4cede15732a/" TargetMode="External"/><Relationship Id="rId104" Type="http://schemas.openxmlformats.org/officeDocument/2006/relationships/hyperlink" Target="https://base.garant.ru/402811608/" TargetMode="External"/><Relationship Id="rId120" Type="http://schemas.openxmlformats.org/officeDocument/2006/relationships/hyperlink" Target="https://base.garant.ru/405167211/" TargetMode="External"/><Relationship Id="rId125" Type="http://schemas.openxmlformats.org/officeDocument/2006/relationships/hyperlink" Target="https://base.garant.ru/12150845/dc8b79748c173279c617a320669cf320/" TargetMode="External"/><Relationship Id="rId7" Type="http://schemas.openxmlformats.org/officeDocument/2006/relationships/hyperlink" Target="https://minjust.consultant.ru/documents/61468" TargetMode="External"/><Relationship Id="rId71" Type="http://schemas.openxmlformats.org/officeDocument/2006/relationships/hyperlink" Target="https://base.garant.ru/403138265/1ab0277942f1ad9e7c06f4cede15732a/" TargetMode="External"/><Relationship Id="rId92" Type="http://schemas.openxmlformats.org/officeDocument/2006/relationships/hyperlink" Target="https://base.garant.ru/12150845/398eb377f95c425ae6a411ec8655eb9d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ase.garant.ru/403192734/73d96fab5a6195c0c2798b1ffd71692a/" TargetMode="External"/><Relationship Id="rId24" Type="http://schemas.openxmlformats.org/officeDocument/2006/relationships/hyperlink" Target="https://base.garant.ru/403612564/" TargetMode="External"/><Relationship Id="rId40" Type="http://schemas.openxmlformats.org/officeDocument/2006/relationships/hyperlink" Target="https://base.garant.ru/403192734/73d96fab5a6195c0c2798b1ffd71692a/" TargetMode="External"/><Relationship Id="rId45" Type="http://schemas.openxmlformats.org/officeDocument/2006/relationships/hyperlink" Target="https://base.garant.ru/403192734/" TargetMode="External"/><Relationship Id="rId66" Type="http://schemas.openxmlformats.org/officeDocument/2006/relationships/hyperlink" Target="https://base.garant.ru/12150845/a1ff7a80eb94b2a439a325ab42e09dc0/" TargetMode="External"/><Relationship Id="rId87" Type="http://schemas.openxmlformats.org/officeDocument/2006/relationships/hyperlink" Target="https://base.garant.ru/403118951/c0ac93c1339fac859f90709ff911e278/" TargetMode="External"/><Relationship Id="rId110" Type="http://schemas.openxmlformats.org/officeDocument/2006/relationships/hyperlink" Target="https://base.garant.ru/12150845/a85c6b7b58fc24eb53567ec2a72754ae/" TargetMode="External"/><Relationship Id="rId115" Type="http://schemas.openxmlformats.org/officeDocument/2006/relationships/hyperlink" Target="https://base.garant.ru/403138265/" TargetMode="External"/><Relationship Id="rId131" Type="http://schemas.openxmlformats.org/officeDocument/2006/relationships/hyperlink" Target="https://base.garant.ru/405167211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base.garant.ru/403192734/73d96fab5a6195c0c2798b1ffd71692a/" TargetMode="External"/><Relationship Id="rId82" Type="http://schemas.openxmlformats.org/officeDocument/2006/relationships/hyperlink" Target="https://base.garant.ru/12150845/398eb377f95c425ae6a411ec8655eb9d/" TargetMode="External"/><Relationship Id="rId19" Type="http://schemas.openxmlformats.org/officeDocument/2006/relationships/hyperlink" Target="https://base.garant.ru/403192734/73d96fab5a6195c0c2798b1ffd71692a/" TargetMode="External"/><Relationship Id="rId14" Type="http://schemas.openxmlformats.org/officeDocument/2006/relationships/hyperlink" Target="https://base.garant.ru/403576066/" TargetMode="External"/><Relationship Id="rId30" Type="http://schemas.openxmlformats.org/officeDocument/2006/relationships/hyperlink" Target="https://base.garant.ru/403192734/73d96fab5a6195c0c2798b1ffd71692a/" TargetMode="External"/><Relationship Id="rId35" Type="http://schemas.openxmlformats.org/officeDocument/2006/relationships/hyperlink" Target="https://ivo.garant.ru/" TargetMode="External"/><Relationship Id="rId56" Type="http://schemas.openxmlformats.org/officeDocument/2006/relationships/hyperlink" Target="https://base.garant.ru/403192734/73d96fab5a6195c0c2798b1ffd71692a/" TargetMode="External"/><Relationship Id="rId77" Type="http://schemas.openxmlformats.org/officeDocument/2006/relationships/hyperlink" Target="https://base.garant.ru/403138265/1ab0277942f1ad9e7c06f4cede15732a/" TargetMode="External"/><Relationship Id="rId100" Type="http://schemas.openxmlformats.org/officeDocument/2006/relationships/hyperlink" Target="https://base.garant.ru/12150845/a85c6b7b58fc24eb53567ec2a72754ae/" TargetMode="External"/><Relationship Id="rId105" Type="http://schemas.openxmlformats.org/officeDocument/2006/relationships/hyperlink" Target="https://base.garant.ru/12150845/d631e2cfea97e2784192361d04070a00/" TargetMode="External"/><Relationship Id="rId126" Type="http://schemas.openxmlformats.org/officeDocument/2006/relationships/hyperlink" Target="https://base.garant.ru/12150845/59fc7e037b085e5fab869123566901d5/" TargetMode="External"/><Relationship Id="rId8" Type="http://schemas.openxmlformats.org/officeDocument/2006/relationships/hyperlink" Target="https://base.garant.ru/74449814/9d6506b7354f91b33cd5839dca900db1/" TargetMode="External"/><Relationship Id="rId51" Type="http://schemas.openxmlformats.org/officeDocument/2006/relationships/hyperlink" Target="https://base.garant.ru/403192734/" TargetMode="External"/><Relationship Id="rId72" Type="http://schemas.openxmlformats.org/officeDocument/2006/relationships/hyperlink" Target="https://base.garant.ru/403138265/" TargetMode="External"/><Relationship Id="rId93" Type="http://schemas.openxmlformats.org/officeDocument/2006/relationships/hyperlink" Target="https://base.garant.ru/402811610/53f89421bbdaf741eb2d1ecc4ddb4c33/" TargetMode="External"/><Relationship Id="rId98" Type="http://schemas.openxmlformats.org/officeDocument/2006/relationships/hyperlink" Target="https://base.garant.ru/403138265/" TargetMode="External"/><Relationship Id="rId121" Type="http://schemas.openxmlformats.org/officeDocument/2006/relationships/hyperlink" Target="https://base.garant.ru/405167211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base.garant.ru/403612564/" TargetMode="External"/><Relationship Id="rId46" Type="http://schemas.openxmlformats.org/officeDocument/2006/relationships/hyperlink" Target="https://base.garant.ru/403192734/73d96fab5a6195c0c2798b1ffd71692a/" TargetMode="External"/><Relationship Id="rId67" Type="http://schemas.openxmlformats.org/officeDocument/2006/relationships/hyperlink" Target="https://base.garant.ru/12150845/a4a8a405efd2e48a6c1736fc6398d3b6/" TargetMode="External"/><Relationship Id="rId116" Type="http://schemas.openxmlformats.org/officeDocument/2006/relationships/hyperlink" Target="https://base.garant.ru/12150845/dc8b79748c173279c617a320669cf320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base.garant.ru/403192734/73d96fab5a6195c0c2798b1ffd71692a/" TargetMode="External"/><Relationship Id="rId41" Type="http://schemas.openxmlformats.org/officeDocument/2006/relationships/hyperlink" Target="https://base.garant.ru/403192734/73d96fab5a6195c0c2798b1ffd71692a/" TargetMode="External"/><Relationship Id="rId62" Type="http://schemas.openxmlformats.org/officeDocument/2006/relationships/hyperlink" Target="https://base.garant.ru/403192734/" TargetMode="External"/><Relationship Id="rId83" Type="http://schemas.openxmlformats.org/officeDocument/2006/relationships/hyperlink" Target="https://base.garant.ru/12150845/398eb377f95c425ae6a411ec8655eb9d/" TargetMode="External"/><Relationship Id="rId88" Type="http://schemas.openxmlformats.org/officeDocument/2006/relationships/hyperlink" Target="https://base.garant.ru/403118951/c0ac93c1339fac859f90709ff911e278/" TargetMode="External"/><Relationship Id="rId111" Type="http://schemas.openxmlformats.org/officeDocument/2006/relationships/hyperlink" Target="https://base.garant.ru/12150845/a85c6b7b58fc24eb53567ec2a72754ae/" TargetMode="External"/><Relationship Id="rId132" Type="http://schemas.openxmlformats.org/officeDocument/2006/relationships/hyperlink" Target="https://base.garant.ru/405167211/" TargetMode="External"/><Relationship Id="rId15" Type="http://schemas.openxmlformats.org/officeDocument/2006/relationships/hyperlink" Target="https://base.garant.ru/414744483/53f89421bbdaf741eb2d1ecc4ddb4c33/" TargetMode="External"/><Relationship Id="rId36" Type="http://schemas.openxmlformats.org/officeDocument/2006/relationships/hyperlink" Target="https://base.garant.ru/403192734/" TargetMode="External"/><Relationship Id="rId57" Type="http://schemas.openxmlformats.org/officeDocument/2006/relationships/hyperlink" Target="https://base.garant.ru/403192734/" TargetMode="External"/><Relationship Id="rId106" Type="http://schemas.openxmlformats.org/officeDocument/2006/relationships/hyperlink" Target="https://base.garant.ru/12150845/a85c6b7b58fc24eb53567ec2a72754ae/" TargetMode="External"/><Relationship Id="rId127" Type="http://schemas.openxmlformats.org/officeDocument/2006/relationships/hyperlink" Target="https://base.garant.ru/12150845/dc8b79748c173279c617a320669cf320/" TargetMode="External"/><Relationship Id="rId10" Type="http://schemas.openxmlformats.org/officeDocument/2006/relationships/hyperlink" Target="https://base.garant.ru/401432072/" TargetMode="External"/><Relationship Id="rId31" Type="http://schemas.openxmlformats.org/officeDocument/2006/relationships/hyperlink" Target="https://base.garant.ru/403192734/73d96fab5a6195c0c2798b1ffd71692a/" TargetMode="External"/><Relationship Id="rId52" Type="http://schemas.openxmlformats.org/officeDocument/2006/relationships/hyperlink" Target="https://base.garant.ru/403192734/73d96fab5a6195c0c2798b1ffd71692a/" TargetMode="External"/><Relationship Id="rId73" Type="http://schemas.openxmlformats.org/officeDocument/2006/relationships/hyperlink" Target="https://base.garant.ru/12150845/d631e2cfea97e2784192361d04070a00/" TargetMode="External"/><Relationship Id="rId78" Type="http://schemas.openxmlformats.org/officeDocument/2006/relationships/hyperlink" Target="https://base.garant.ru/403138265/" TargetMode="External"/><Relationship Id="rId94" Type="http://schemas.openxmlformats.org/officeDocument/2006/relationships/hyperlink" Target="https://base.garant.ru/402811610/" TargetMode="External"/><Relationship Id="rId99" Type="http://schemas.openxmlformats.org/officeDocument/2006/relationships/hyperlink" Target="https://base.garant.ru/12150845/d631e2cfea97e2784192361d04070a00/" TargetMode="External"/><Relationship Id="rId101" Type="http://schemas.openxmlformats.org/officeDocument/2006/relationships/hyperlink" Target="https://base.garant.ru/403138265/1ab0277942f1ad9e7c06f4cede15732a/" TargetMode="External"/><Relationship Id="rId122" Type="http://schemas.openxmlformats.org/officeDocument/2006/relationships/hyperlink" Target="https://base.garant.ru/40516721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1432072/7a57bb5f8092b0878e8a451d01ff35ab/" TargetMode="External"/><Relationship Id="rId26" Type="http://schemas.openxmlformats.org/officeDocument/2006/relationships/hyperlink" Target="https://base.garant.ru/403192734/73d96fab5a6195c0c2798b1ffd71692a/" TargetMode="External"/><Relationship Id="rId47" Type="http://schemas.openxmlformats.org/officeDocument/2006/relationships/hyperlink" Target="https://base.garant.ru/403192734/73d96fab5a6195c0c2798b1ffd71692a/" TargetMode="External"/><Relationship Id="rId68" Type="http://schemas.openxmlformats.org/officeDocument/2006/relationships/hyperlink" Target="https://base.garant.ru/403612564/" TargetMode="External"/><Relationship Id="rId89" Type="http://schemas.openxmlformats.org/officeDocument/2006/relationships/hyperlink" Target="https://base.garant.ru/402811610/53f89421bbdaf741eb2d1ecc4ddb4c33/" TargetMode="External"/><Relationship Id="rId112" Type="http://schemas.openxmlformats.org/officeDocument/2006/relationships/hyperlink" Target="https://base.garant.ru/402811608/f7ee959fd36b5699076b35abf4f52c5c/" TargetMode="External"/><Relationship Id="rId133" Type="http://schemas.openxmlformats.org/officeDocument/2006/relationships/hyperlink" Target="https://base.garant.ru/403138265/1ab0277942f1ad9e7c06f4cede15732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4857</Words>
  <Characters>27686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2026-08-14T08:48:00Z</dcterms:created>
  <dcterms:modified xsi:type="dcterms:W3CDTF">2026-08-15T04:53:00Z</dcterms:modified>
</cp:coreProperties>
</file>