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C7C" w:rsidRPr="007A0C7C" w:rsidRDefault="007A0C7C" w:rsidP="007A0C7C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C7C">
        <w:rPr>
          <w:rFonts w:ascii="Times New Roman" w:hAnsi="Times New Roman" w:cs="Times New Roman"/>
          <w:b/>
          <w:sz w:val="24"/>
          <w:szCs w:val="24"/>
        </w:rPr>
        <w:t>МИНИСТЕРСТВО ЭКОНОМИЧЕСКОГО РАЗВИТИЯ РОССИЙСКОЙ ФЕДЕРАЦИИ</w:t>
      </w:r>
    </w:p>
    <w:p w:rsidR="007A0C7C" w:rsidRPr="007A0C7C" w:rsidRDefault="007A0C7C" w:rsidP="007A0C7C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C7C">
        <w:rPr>
          <w:rFonts w:ascii="Times New Roman" w:hAnsi="Times New Roman" w:cs="Times New Roman"/>
          <w:b/>
          <w:sz w:val="24"/>
          <w:szCs w:val="24"/>
        </w:rPr>
        <w:t>ФЕДЕРАЛЬНАЯ СЛУЖБА ГОСУДАРСТВЕННОЙ СТАТИСТИКИ</w:t>
      </w:r>
    </w:p>
    <w:p w:rsidR="007A0C7C" w:rsidRPr="007A0C7C" w:rsidRDefault="007A0C7C" w:rsidP="007A0C7C">
      <w:pPr>
        <w:pStyle w:val="a7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0C7C">
        <w:rPr>
          <w:rFonts w:ascii="Times New Roman" w:hAnsi="Times New Roman" w:cs="Times New Roman"/>
          <w:b/>
          <w:bCs/>
          <w:sz w:val="24"/>
          <w:szCs w:val="24"/>
        </w:rPr>
        <w:t>Приказ Росстата от 06.08.2026 N 473</w:t>
      </w:r>
    </w:p>
    <w:p w:rsidR="007A0C7C" w:rsidRPr="007A0C7C" w:rsidRDefault="007A0C7C" w:rsidP="007A0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7C" w:rsidRPr="007A0C7C" w:rsidRDefault="007A0C7C" w:rsidP="007A0C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6" w:anchor="S8VM9SVKQClwZZTi1" w:history="1">
        <w:r w:rsidRPr="007A0C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О внесении изменений в Указания по заполнению формы федерального статистического наблюдения N 2-ТП (</w:t>
        </w:r>
        <w:proofErr w:type="spellStart"/>
        <w:r w:rsidRPr="007A0C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водхоз</w:t>
        </w:r>
        <w:proofErr w:type="spellEnd"/>
        <w:r w:rsidRPr="007A0C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) "Сведения об использовании воды", утвержденной приказом Федеральной службы государственной статистики от 2 октября 2024 г. N 445</w:t>
        </w:r>
      </w:hyperlink>
    </w:p>
    <w:p w:rsidR="007A0C7C" w:rsidRPr="007A0C7C" w:rsidRDefault="007A0C7C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0C7C" w:rsidRPr="007A0C7C" w:rsidRDefault="007A0C7C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C7C">
        <w:rPr>
          <w:rFonts w:ascii="Times New Roman" w:hAnsi="Times New Roman" w:cs="Times New Roman"/>
          <w:sz w:val="24"/>
          <w:szCs w:val="24"/>
        </w:rPr>
        <w:t>В соответствии с частью 4 статьи 6 Федерального закона от 29 ноября 2007 г. N 282-ФЗ "Об официальном статистическом учете и системе государственной статистики в Российской Федерации", подпунктом 5.5 пункта 5 Положения о Федеральной службе государственной статистики, утвержденного постановлением Правительства Российской Федерации от 2 июня 2008 г. N 420, Порядком утверждения Федеральной службой государственной статистики форм федерального статистического наблюдения и</w:t>
      </w:r>
      <w:proofErr w:type="gramEnd"/>
      <w:r w:rsidRPr="007A0C7C">
        <w:rPr>
          <w:rFonts w:ascii="Times New Roman" w:hAnsi="Times New Roman" w:cs="Times New Roman"/>
          <w:sz w:val="24"/>
          <w:szCs w:val="24"/>
        </w:rPr>
        <w:t xml:space="preserve"> указаний по их заполнению, утвержденным приказом Министерства экономического развития Российской Федерации от 24 мая 2021 г. N 279, в целях реализации позиции 23.1 Федерального плана статистических работ, утвержденного распоряжением Правительства Российской Федерации от 6 мая 2008 г. N 671-р, приказываю:</w:t>
      </w:r>
    </w:p>
    <w:p w:rsidR="007A0C7C" w:rsidRPr="007A0C7C" w:rsidRDefault="007A0C7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t>Внести изменения в Указания по заполнению формы федерального статистического наблюдения N 2-ТП (</w:t>
      </w:r>
      <w:proofErr w:type="spellStart"/>
      <w:r w:rsidRPr="007A0C7C">
        <w:rPr>
          <w:rFonts w:ascii="Times New Roman" w:hAnsi="Times New Roman" w:cs="Times New Roman"/>
          <w:sz w:val="24"/>
          <w:szCs w:val="24"/>
        </w:rPr>
        <w:t>водхоз</w:t>
      </w:r>
      <w:proofErr w:type="spellEnd"/>
      <w:r w:rsidRPr="007A0C7C">
        <w:rPr>
          <w:rFonts w:ascii="Times New Roman" w:hAnsi="Times New Roman" w:cs="Times New Roman"/>
          <w:sz w:val="24"/>
          <w:szCs w:val="24"/>
        </w:rPr>
        <w:t>) "Сведения об использовании воды", утвержденной приказом Федеральной службы государственной статистики от 2 октября 2024 г. N 445, согласно приложению к настоящему приказу.</w:t>
      </w:r>
    </w:p>
    <w:p w:rsidR="007A0C7C" w:rsidRPr="007A0C7C" w:rsidRDefault="007A0C7C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0C7C" w:rsidRPr="007A0C7C" w:rsidRDefault="007A0C7C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0C7C">
        <w:rPr>
          <w:rFonts w:ascii="Times New Roman" w:hAnsi="Times New Roman" w:cs="Times New Roman"/>
          <w:b/>
          <w:sz w:val="24"/>
          <w:szCs w:val="24"/>
        </w:rPr>
        <w:t>Заместитель руководителя</w:t>
      </w:r>
    </w:p>
    <w:p w:rsidR="007A0C7C" w:rsidRPr="007A0C7C" w:rsidRDefault="007A0C7C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0C7C">
        <w:rPr>
          <w:rFonts w:ascii="Times New Roman" w:hAnsi="Times New Roman" w:cs="Times New Roman"/>
          <w:b/>
          <w:sz w:val="24"/>
          <w:szCs w:val="24"/>
        </w:rPr>
        <w:t>С.Н.ЕГОРЕНКО</w:t>
      </w:r>
    </w:p>
    <w:p w:rsidR="007A0C7C" w:rsidRPr="007A0C7C" w:rsidRDefault="007A0C7C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0C7C" w:rsidRPr="007A0C7C" w:rsidRDefault="007A0C7C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0C7C" w:rsidRPr="007A0C7C" w:rsidRDefault="007A0C7C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t>Приложение</w:t>
      </w:r>
    </w:p>
    <w:p w:rsidR="007A0C7C" w:rsidRPr="007A0C7C" w:rsidRDefault="007A0C7C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t>к приказу Росстата</w:t>
      </w:r>
    </w:p>
    <w:p w:rsidR="007A0C7C" w:rsidRPr="007A0C7C" w:rsidRDefault="007A0C7C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t>от 06.08.2026 N 473</w:t>
      </w:r>
    </w:p>
    <w:p w:rsidR="007A0C7C" w:rsidRPr="007A0C7C" w:rsidRDefault="007A0C7C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0C7C" w:rsidRPr="007A0C7C" w:rsidRDefault="007A0C7C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8"/>
      <w:bookmarkEnd w:id="0"/>
      <w:r w:rsidRPr="007A0C7C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7A0C7C" w:rsidRPr="007A0C7C" w:rsidRDefault="007A0C7C" w:rsidP="007A0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C7C">
        <w:rPr>
          <w:rFonts w:ascii="Times New Roman" w:hAnsi="Times New Roman" w:cs="Times New Roman"/>
          <w:b/>
          <w:sz w:val="24"/>
          <w:szCs w:val="24"/>
        </w:rPr>
        <w:t xml:space="preserve">которые вносятся </w:t>
      </w:r>
      <w:r w:rsidRPr="007A0C7C">
        <w:rPr>
          <w:rFonts w:ascii="Times New Roman" w:hAnsi="Times New Roman" w:cs="Times New Roman"/>
          <w:b/>
          <w:bCs/>
          <w:sz w:val="24"/>
          <w:szCs w:val="24"/>
        </w:rPr>
        <w:t>в Указания по заполнению формы федерального статистического наблюдения N 2-ТП (</w:t>
      </w:r>
      <w:proofErr w:type="spellStart"/>
      <w:r w:rsidRPr="007A0C7C">
        <w:rPr>
          <w:rFonts w:ascii="Times New Roman" w:hAnsi="Times New Roman" w:cs="Times New Roman"/>
          <w:b/>
          <w:bCs/>
          <w:sz w:val="24"/>
          <w:szCs w:val="24"/>
        </w:rPr>
        <w:t>водхоз</w:t>
      </w:r>
      <w:proofErr w:type="spellEnd"/>
      <w:r w:rsidRPr="007A0C7C">
        <w:rPr>
          <w:rFonts w:ascii="Times New Roman" w:hAnsi="Times New Roman" w:cs="Times New Roman"/>
          <w:b/>
          <w:bCs/>
          <w:sz w:val="24"/>
          <w:szCs w:val="24"/>
        </w:rPr>
        <w:t>) "Сведения об использовании воды", утвержденной приказом Федеральной службы государственной статистики от 2 октября 2024 г. N 445</w:t>
      </w:r>
    </w:p>
    <w:p w:rsidR="007A0C7C" w:rsidRPr="007A0C7C" w:rsidRDefault="007A0C7C" w:rsidP="007A0C7C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A0C7C" w:rsidRPr="007A0C7C" w:rsidRDefault="007A0C7C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t>1. Пункт 1.8 изложить в следующей редакции:</w:t>
      </w:r>
    </w:p>
    <w:p w:rsidR="007A0C7C" w:rsidRPr="007A0C7C" w:rsidRDefault="007A0C7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t xml:space="preserve">"1.8. </w:t>
      </w:r>
      <w:proofErr w:type="gramStart"/>
      <w:r w:rsidRPr="007A0C7C">
        <w:rPr>
          <w:rFonts w:ascii="Times New Roman" w:hAnsi="Times New Roman" w:cs="Times New Roman"/>
          <w:sz w:val="24"/>
          <w:szCs w:val="24"/>
        </w:rPr>
        <w:t>Первичный учет использования вод ведется по формам ведения учета объема забора (изъятия) водных ресурсов из водных объектов и объема сброса сточных, в том числе дренажных вод, их качества, приведенным в приказе Минприроды России от 27 мая 2026 г. N 311 (зарегистрирован Минюстом России 2 июня 2026 г., регистрационный N 86860), в том числе при определении количества воды, забираемой из водных</w:t>
      </w:r>
      <w:proofErr w:type="gramEnd"/>
      <w:r w:rsidRPr="007A0C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C7C">
        <w:rPr>
          <w:rFonts w:ascii="Times New Roman" w:hAnsi="Times New Roman" w:cs="Times New Roman"/>
          <w:sz w:val="24"/>
          <w:szCs w:val="24"/>
        </w:rPr>
        <w:t>объектов или получаемой из других систем водоснабжения, передаваемой потребителям, используемой в системах оборотного и повторно-последовательного водоснабжения, при сбросе сточных вод в иные приемники, указанные в Приложении N 1 к форме.".</w:t>
      </w:r>
      <w:proofErr w:type="gramEnd"/>
    </w:p>
    <w:p w:rsidR="007A0C7C" w:rsidRPr="007A0C7C" w:rsidRDefault="007A0C7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lastRenderedPageBreak/>
        <w:t>2. Пункт 1.10 изложить в следующей редакции:</w:t>
      </w:r>
    </w:p>
    <w:p w:rsidR="007A0C7C" w:rsidRPr="007A0C7C" w:rsidRDefault="007A0C7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t>"1.10. В случае изменения объемов забора воды и (или) получения воды, расходов в системах оборотного и (или) повторного водоснабжения, объемов водоотведения, масс сброса загрязняющих веществ более чем на 10% предоставляется пояснительная записка о причинах изменений</w:t>
      </w:r>
      <w:proofErr w:type="gramStart"/>
      <w:r w:rsidRPr="007A0C7C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7A0C7C" w:rsidRPr="007A0C7C" w:rsidRDefault="007A0C7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t>3. Пункт 2.1 изложить в следующей редакции:</w:t>
      </w:r>
    </w:p>
    <w:p w:rsidR="007A0C7C" w:rsidRPr="007A0C7C" w:rsidRDefault="007A0C7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t xml:space="preserve">"2.1. Данные об объемах воды приводятся в </w:t>
      </w:r>
      <w:proofErr w:type="spellStart"/>
      <w:proofErr w:type="gramStart"/>
      <w:r w:rsidRPr="007A0C7C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 w:rsidRPr="007A0C7C">
        <w:rPr>
          <w:rFonts w:ascii="Times New Roman" w:hAnsi="Times New Roman" w:cs="Times New Roman"/>
          <w:sz w:val="24"/>
          <w:szCs w:val="24"/>
        </w:rPr>
        <w:t xml:space="preserve"> м</w:t>
      </w:r>
      <w:r w:rsidRPr="007A0C7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A0C7C">
        <w:rPr>
          <w:rFonts w:ascii="Times New Roman" w:hAnsi="Times New Roman" w:cs="Times New Roman"/>
          <w:sz w:val="24"/>
          <w:szCs w:val="24"/>
        </w:rPr>
        <w:t xml:space="preserve"> с точностью до второго знака после запятой. Данные для каждого водозабора или поставщика воды приводятся в отдельных строках.</w:t>
      </w:r>
    </w:p>
    <w:p w:rsidR="007A0C7C" w:rsidRPr="007A0C7C" w:rsidRDefault="007A0C7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t>В случае получения новых разрешительных документов в течение отчетного периода данные указываются в отдельных строках по каждому водозабору и разрешительному документу</w:t>
      </w:r>
      <w:proofErr w:type="gramStart"/>
      <w:r w:rsidRPr="007A0C7C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7A0C7C" w:rsidRPr="007A0C7C" w:rsidRDefault="007A0C7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t>4. Пункт 2.2 дополнить новым абзацем следующего содержания:</w:t>
      </w:r>
    </w:p>
    <w:p w:rsidR="007A0C7C" w:rsidRPr="007A0C7C" w:rsidRDefault="007A0C7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t>"В случае если в договоре водопользования указан вид водопользования без забора (изъятия) водных ресурсов из поверхностных водных объектов, графы 1, 2, 3 не заполняются</w:t>
      </w:r>
      <w:proofErr w:type="gramStart"/>
      <w:r w:rsidRPr="007A0C7C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7A0C7C" w:rsidRPr="007A0C7C" w:rsidRDefault="007A0C7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t>5. В пункте 3.1 заменить первое предложение текстом следующего содержания:</w:t>
      </w:r>
    </w:p>
    <w:p w:rsidR="007A0C7C" w:rsidRPr="007A0C7C" w:rsidRDefault="007A0C7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t xml:space="preserve">"3.1. В разделе 2 данные по каждому </w:t>
      </w:r>
      <w:proofErr w:type="spellStart"/>
      <w:r w:rsidRPr="007A0C7C">
        <w:rPr>
          <w:rFonts w:ascii="Times New Roman" w:hAnsi="Times New Roman" w:cs="Times New Roman"/>
          <w:sz w:val="24"/>
          <w:szCs w:val="24"/>
        </w:rPr>
        <w:t>водовыпуску</w:t>
      </w:r>
      <w:proofErr w:type="spellEnd"/>
      <w:r w:rsidRPr="007A0C7C">
        <w:rPr>
          <w:rFonts w:ascii="Times New Roman" w:hAnsi="Times New Roman" w:cs="Times New Roman"/>
          <w:sz w:val="24"/>
          <w:szCs w:val="24"/>
        </w:rPr>
        <w:t xml:space="preserve"> приводятся в отдельных строках.</w:t>
      </w:r>
    </w:p>
    <w:p w:rsidR="007A0C7C" w:rsidRPr="007A0C7C" w:rsidRDefault="007A0C7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t xml:space="preserve">В случае получения новых разрешительных документов в течение отчетного периода данные указываются в отдельных строках по каждому </w:t>
      </w:r>
      <w:proofErr w:type="spellStart"/>
      <w:r w:rsidRPr="007A0C7C">
        <w:rPr>
          <w:rFonts w:ascii="Times New Roman" w:hAnsi="Times New Roman" w:cs="Times New Roman"/>
          <w:sz w:val="24"/>
          <w:szCs w:val="24"/>
        </w:rPr>
        <w:t>водовыпуску</w:t>
      </w:r>
      <w:proofErr w:type="spellEnd"/>
      <w:r w:rsidRPr="007A0C7C">
        <w:rPr>
          <w:rFonts w:ascii="Times New Roman" w:hAnsi="Times New Roman" w:cs="Times New Roman"/>
          <w:sz w:val="24"/>
          <w:szCs w:val="24"/>
        </w:rPr>
        <w:t xml:space="preserve"> и разрешительному документу.</w:t>
      </w:r>
    </w:p>
    <w:p w:rsidR="007A0C7C" w:rsidRPr="007A0C7C" w:rsidRDefault="007A0C7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0C7C">
        <w:rPr>
          <w:rFonts w:ascii="Times New Roman" w:hAnsi="Times New Roman" w:cs="Times New Roman"/>
          <w:sz w:val="24"/>
          <w:szCs w:val="24"/>
        </w:rPr>
        <w:t xml:space="preserve">В случае если через один и тот же </w:t>
      </w:r>
      <w:proofErr w:type="spellStart"/>
      <w:r w:rsidRPr="007A0C7C">
        <w:rPr>
          <w:rFonts w:ascii="Times New Roman" w:hAnsi="Times New Roman" w:cs="Times New Roman"/>
          <w:sz w:val="24"/>
          <w:szCs w:val="24"/>
        </w:rPr>
        <w:t>водовыпуск</w:t>
      </w:r>
      <w:proofErr w:type="spellEnd"/>
      <w:r w:rsidRPr="007A0C7C">
        <w:rPr>
          <w:rFonts w:ascii="Times New Roman" w:hAnsi="Times New Roman" w:cs="Times New Roman"/>
          <w:sz w:val="24"/>
          <w:szCs w:val="24"/>
        </w:rPr>
        <w:t xml:space="preserve"> сбрасываются сточные воды разных категорий качества воды, данные приводятся в отдельных строках. При этом допустимый объем водоотведения; объем сточных вод, учтенных средствами измерений; мощность очистных сооружений и массы сброса загрязняющих веществ указываются пропорционально фактическому объему </w:t>
      </w:r>
      <w:proofErr w:type="gramStart"/>
      <w:r w:rsidRPr="007A0C7C">
        <w:rPr>
          <w:rFonts w:ascii="Times New Roman" w:hAnsi="Times New Roman" w:cs="Times New Roman"/>
          <w:sz w:val="24"/>
          <w:szCs w:val="24"/>
        </w:rPr>
        <w:t>сброса сточных вод каждой категории качества воды</w:t>
      </w:r>
      <w:proofErr w:type="gramEnd"/>
      <w:r w:rsidRPr="007A0C7C">
        <w:rPr>
          <w:rFonts w:ascii="Times New Roman" w:hAnsi="Times New Roman" w:cs="Times New Roman"/>
          <w:sz w:val="24"/>
          <w:szCs w:val="24"/>
        </w:rPr>
        <w:t>.".</w:t>
      </w:r>
    </w:p>
    <w:p w:rsidR="007A0C7C" w:rsidRPr="007A0C7C" w:rsidRDefault="007A0C7C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0C7C" w:rsidRPr="007A0C7C" w:rsidRDefault="007A0C7C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7A0C7C" w:rsidRPr="007A0C7C" w:rsidSect="00AD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1E31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A0C7C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cons/cgi/online.cgi?req=doc&amp;base=LAW&amp;n=541535&amp;cacheid=183CEA35AF4759B5B0F107EE2D147153&amp;mode=splus&amp;rnd=KHtF9SVP4YLXOzT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2026-08-13T05:01:00Z</dcterms:created>
  <dcterms:modified xsi:type="dcterms:W3CDTF">2026-08-13T05:06:00Z</dcterms:modified>
</cp:coreProperties>
</file>