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62" w:rsidRPr="0057328E" w:rsidRDefault="00555E62" w:rsidP="0057328E">
      <w:pPr>
        <w:pStyle w:val="ConsPlusTitle"/>
        <w:spacing w:line="360" w:lineRule="auto"/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57328E">
        <w:rPr>
          <w:rFonts w:ascii="Times New Roman" w:hAnsi="Times New Roman" w:cs="Times New Roman"/>
          <w:szCs w:val="24"/>
        </w:rPr>
        <w:t>РОССИЙСКАЯ ФЕДЕРАЦИЯ</w:t>
      </w:r>
    </w:p>
    <w:p w:rsidR="00555E62" w:rsidRPr="0057328E" w:rsidRDefault="00555E62" w:rsidP="00555E62">
      <w:pPr>
        <w:pStyle w:val="ConsPlusTitle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7328E">
        <w:rPr>
          <w:rFonts w:ascii="Times New Roman" w:hAnsi="Times New Roman" w:cs="Times New Roman"/>
          <w:szCs w:val="24"/>
        </w:rPr>
        <w:t xml:space="preserve">МИНИСТЕРСТВО ЗДРАВООХРАНЕНИЯ </w:t>
      </w:r>
    </w:p>
    <w:p w:rsidR="00555E62" w:rsidRPr="0057328E" w:rsidRDefault="00555E62" w:rsidP="00555E62">
      <w:pPr>
        <w:pStyle w:val="ConsPlusTitle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7328E">
        <w:rPr>
          <w:rFonts w:ascii="Times New Roman" w:hAnsi="Times New Roman" w:cs="Times New Roman"/>
          <w:szCs w:val="24"/>
        </w:rPr>
        <w:t xml:space="preserve">ФЕДЕРАЛЬНАЯ СЛУЖБА ПО НАДЗОРУ </w:t>
      </w:r>
    </w:p>
    <w:p w:rsidR="00555E62" w:rsidRPr="0057328E" w:rsidRDefault="00555E62" w:rsidP="00555E62">
      <w:pPr>
        <w:pStyle w:val="ConsPlusTitle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7328E">
        <w:rPr>
          <w:rFonts w:ascii="Times New Roman" w:hAnsi="Times New Roman" w:cs="Times New Roman"/>
          <w:szCs w:val="24"/>
        </w:rPr>
        <w:t>В СФЕРЕ ЗДРАВООХРАНЕНИЯ</w:t>
      </w:r>
    </w:p>
    <w:p w:rsidR="00555E62" w:rsidRPr="0057328E" w:rsidRDefault="00555E62" w:rsidP="00555E62">
      <w:pPr>
        <w:pStyle w:val="ConsPlusTitle"/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57328E">
        <w:rPr>
          <w:rFonts w:ascii="Times New Roman" w:hAnsi="Times New Roman" w:cs="Times New Roman"/>
          <w:szCs w:val="24"/>
        </w:rPr>
        <w:t>(Росздравнадзор)</w:t>
      </w:r>
    </w:p>
    <w:p w:rsidR="00555E62" w:rsidRPr="0057328E" w:rsidRDefault="001D6661" w:rsidP="0057328E">
      <w:pPr>
        <w:pStyle w:val="ConsPlusTitle"/>
        <w:jc w:val="center"/>
        <w:rPr>
          <w:rFonts w:ascii="Times New Roman" w:hAnsi="Times New Roman" w:cs="Times New Roman"/>
          <w:szCs w:val="24"/>
        </w:rPr>
      </w:pPr>
      <w:hyperlink r:id="rId6" w:history="1">
        <w:r w:rsidR="0057328E" w:rsidRPr="0057328E">
          <w:rPr>
            <w:rStyle w:val="a4"/>
            <w:rFonts w:ascii="Times New Roman" w:hAnsi="Times New Roman" w:cs="Times New Roman"/>
            <w:szCs w:val="24"/>
          </w:rPr>
          <w:t xml:space="preserve">Приказ Росздравнадзора </w:t>
        </w:r>
        <w:r w:rsidR="007F6975">
          <w:rPr>
            <w:rStyle w:val="a4"/>
            <w:rFonts w:ascii="Times New Roman" w:hAnsi="Times New Roman" w:cs="Times New Roman"/>
            <w:szCs w:val="24"/>
          </w:rPr>
          <w:t xml:space="preserve">от 22 июля 2026 г. </w:t>
        </w:r>
        <w:r w:rsidR="007F6975">
          <w:rPr>
            <w:rStyle w:val="a4"/>
            <w:rFonts w:ascii="Times New Roman" w:hAnsi="Times New Roman" w:cs="Times New Roman"/>
            <w:szCs w:val="24"/>
            <w:lang w:val="en-US"/>
          </w:rPr>
          <w:t>N</w:t>
        </w:r>
        <w:r w:rsidR="0057328E" w:rsidRPr="0057328E">
          <w:rPr>
            <w:rStyle w:val="a4"/>
            <w:rFonts w:ascii="Times New Roman" w:hAnsi="Times New Roman" w:cs="Times New Roman"/>
            <w:szCs w:val="24"/>
          </w:rPr>
          <w:t xml:space="preserve"> 662</w:t>
        </w:r>
      </w:hyperlink>
    </w:p>
    <w:p w:rsidR="0057328E" w:rsidRPr="0057328E" w:rsidRDefault="0057328E" w:rsidP="00555E62">
      <w:pPr>
        <w:pStyle w:val="ConsPlusTitle"/>
        <w:jc w:val="both"/>
        <w:rPr>
          <w:rFonts w:ascii="Times New Roman" w:hAnsi="Times New Roman" w:cs="Times New Roman"/>
          <w:szCs w:val="24"/>
        </w:rPr>
      </w:pPr>
    </w:p>
    <w:p w:rsidR="00555E62" w:rsidRPr="00555E62" w:rsidRDefault="0057328E" w:rsidP="0057328E">
      <w:pPr>
        <w:pStyle w:val="ConsPlusNormal"/>
        <w:ind w:firstLine="567"/>
        <w:jc w:val="both"/>
        <w:rPr>
          <w:rFonts w:ascii="Georgia" w:hAnsi="Georgia"/>
          <w:sz w:val="22"/>
          <w:szCs w:val="22"/>
        </w:rPr>
      </w:pPr>
      <w:r w:rsidRPr="0057328E">
        <w:rPr>
          <w:b/>
          <w:szCs w:val="24"/>
        </w:rPr>
        <w:t>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</w:t>
      </w:r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В соответствии с частью 1 статьи 53 Федерального закона от 31.07.2020 № 248-ФЗ «О государственном контроле (надзоре) и муниципальном контроле </w:t>
      </w:r>
      <w:proofErr w:type="gramStart"/>
      <w:r w:rsidRPr="00786ECB">
        <w:rPr>
          <w:bCs/>
          <w:sz w:val="24"/>
          <w:szCs w:val="24"/>
        </w:rPr>
        <w:t>в</w:t>
      </w:r>
      <w:proofErr w:type="gramEnd"/>
      <w:r w:rsidRPr="00786ECB">
        <w:rPr>
          <w:bCs/>
          <w:sz w:val="24"/>
          <w:szCs w:val="24"/>
        </w:rPr>
        <w:t xml:space="preserve"> Российской </w:t>
      </w:r>
      <w:proofErr w:type="gramStart"/>
      <w:r w:rsidRPr="00786ECB">
        <w:rPr>
          <w:bCs/>
          <w:sz w:val="24"/>
          <w:szCs w:val="24"/>
        </w:rPr>
        <w:t>Федерации», пунктом 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случаи обязательного применения проверочных листов, утвержденных постановлением Правительства Российской Федерации от 27.10.2021 № 1844, и пунктом 3 Положения о федеральном государственном контроле (надзоре) за обращением медицинских изделий, утвержденного постановлением Правительства Российской Федерации от 30.06.2021 № 1066, приказываю: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>1. Утвердить прилагаемые формы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изделий:</w:t>
      </w:r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1.1. </w:t>
      </w:r>
      <w:proofErr w:type="gramStart"/>
      <w:r w:rsidRPr="00786ECB">
        <w:rPr>
          <w:bCs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технических испытаний, токсикологических исследований медицинских изделий) (приложение № 1);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1.2. </w:t>
      </w:r>
      <w:proofErr w:type="gramStart"/>
      <w:r w:rsidRPr="00786ECB">
        <w:rPr>
          <w:bCs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клинических испытаний медицинских изделий) (приложение № 2);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1.3. </w:t>
      </w:r>
      <w:proofErr w:type="gramStart"/>
      <w:r w:rsidRPr="00786ECB">
        <w:rPr>
          <w:bCs/>
          <w:sz w:val="24"/>
          <w:szCs w:val="24"/>
        </w:rPr>
        <w:t xml:space="preserve"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</w:t>
      </w:r>
      <w:r w:rsidRPr="00786ECB">
        <w:rPr>
          <w:bCs/>
          <w:sz w:val="24"/>
          <w:szCs w:val="24"/>
        </w:rPr>
        <w:lastRenderedPageBreak/>
        <w:t>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применении медицинских изделий в медицинской организации) (приложение № 3);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1.4. </w:t>
      </w:r>
      <w:proofErr w:type="gramStart"/>
      <w:r w:rsidRPr="00786ECB">
        <w:rPr>
          <w:bCs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обращении медицинского изделия производителями и (или) уполномоченными представителями производителя медицинских изделий) (приложение № 4);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1.5. </w:t>
      </w:r>
      <w:proofErr w:type="gramStart"/>
      <w:r w:rsidRPr="00786ECB">
        <w:rPr>
          <w:bCs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технического обслуживания, наладки, монтажа, ремонта медицинских изделий) (приложение № 5);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>1.6. 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транспортировке медицинских изделий) (приложение № 6);</w:t>
      </w:r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 xml:space="preserve">1.7. </w:t>
      </w:r>
      <w:proofErr w:type="gramStart"/>
      <w:r w:rsidRPr="00786ECB">
        <w:rPr>
          <w:bCs/>
          <w:sz w:val="24"/>
          <w:szCs w:val="24"/>
        </w:rPr>
        <w:t>Форму проверочного листа (списка контрольных вопросов, ответы на которые свидетельствуют о соблюдении или несоблюдении контролируемым лицом обязательных требований), используемого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хранении и (или) реализации медицинских изделий) (приложение № 7).</w:t>
      </w:r>
      <w:proofErr w:type="gramEnd"/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r w:rsidRPr="00786ECB">
        <w:rPr>
          <w:bCs/>
          <w:sz w:val="24"/>
          <w:szCs w:val="24"/>
        </w:rPr>
        <w:t>2. Признать утратившими силу:</w:t>
      </w:r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proofErr w:type="gramStart"/>
      <w:r w:rsidRPr="00786ECB">
        <w:rPr>
          <w:bCs/>
          <w:sz w:val="24"/>
          <w:szCs w:val="24"/>
        </w:rPr>
        <w:t>приказ Федеральной службы по надзору в сфере здравоохранения от 10.01.2022 № 1 «Об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изделий» (зарегистрирован Министерством юстиции Российской Федерации 22.02.2022, регистрационный</w:t>
      </w:r>
      <w:proofErr w:type="gramEnd"/>
      <w:r w:rsidRPr="00786ECB">
        <w:rPr>
          <w:bCs/>
          <w:sz w:val="24"/>
          <w:szCs w:val="24"/>
        </w:rPr>
        <w:t xml:space="preserve"> № 67423);</w:t>
      </w:r>
    </w:p>
    <w:p w:rsidR="0057328E" w:rsidRPr="00786ECB" w:rsidRDefault="0057328E" w:rsidP="0057328E">
      <w:pPr>
        <w:spacing w:before="240"/>
        <w:ind w:firstLine="567"/>
        <w:jc w:val="both"/>
        <w:rPr>
          <w:bCs/>
          <w:sz w:val="24"/>
          <w:szCs w:val="24"/>
        </w:rPr>
      </w:pPr>
      <w:proofErr w:type="gramStart"/>
      <w:r w:rsidRPr="00786ECB">
        <w:rPr>
          <w:bCs/>
          <w:sz w:val="24"/>
          <w:szCs w:val="24"/>
        </w:rPr>
        <w:t>приказ Федеральной службы по надзору в сфере здравоохранения от 17.09.2025 № 5169 «О внесении изменений в приложения № № 2 - 4 к приказу Федеральной службы по надзору в сфере здравоохранения от 10.01.2022 г. № 1 «Об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используемых Федеральной службой по надзору в сфере здравоохранения и</w:t>
      </w:r>
      <w:proofErr w:type="gramEnd"/>
      <w:r w:rsidRPr="00786ECB">
        <w:rPr>
          <w:bCs/>
          <w:sz w:val="24"/>
          <w:szCs w:val="24"/>
        </w:rPr>
        <w:t xml:space="preserve"> ее </w:t>
      </w:r>
      <w:r w:rsidRPr="00786ECB">
        <w:rPr>
          <w:bCs/>
          <w:sz w:val="24"/>
          <w:szCs w:val="24"/>
        </w:rPr>
        <w:lastRenderedPageBreak/>
        <w:t>территориальными органами при осуществлении федерального государственного контроля (надзора) за обращением медицинских изделий» (</w:t>
      </w:r>
      <w:proofErr w:type="gramStart"/>
      <w:r w:rsidRPr="00786ECB">
        <w:rPr>
          <w:bCs/>
          <w:sz w:val="24"/>
          <w:szCs w:val="24"/>
        </w:rPr>
        <w:t>зарегистрирован</w:t>
      </w:r>
      <w:proofErr w:type="gramEnd"/>
      <w:r w:rsidRPr="00786ECB">
        <w:rPr>
          <w:bCs/>
          <w:sz w:val="24"/>
          <w:szCs w:val="24"/>
        </w:rPr>
        <w:t xml:space="preserve"> Министерством юстиции Российской Федерации 10.12.2025, регистрационный № 84531).</w:t>
      </w:r>
    </w:p>
    <w:p w:rsidR="0057328E" w:rsidRDefault="0057328E" w:rsidP="0057328E">
      <w:pPr>
        <w:spacing w:before="240"/>
        <w:rPr>
          <w:bCs/>
        </w:rPr>
      </w:pPr>
    </w:p>
    <w:p w:rsidR="0057328E" w:rsidRPr="0057328E" w:rsidRDefault="0057328E" w:rsidP="0057328E">
      <w:pPr>
        <w:jc w:val="right"/>
        <w:rPr>
          <w:b/>
          <w:bCs/>
          <w:sz w:val="24"/>
          <w:szCs w:val="24"/>
        </w:rPr>
      </w:pPr>
      <w:r w:rsidRPr="0057328E">
        <w:rPr>
          <w:b/>
          <w:bCs/>
          <w:sz w:val="24"/>
          <w:szCs w:val="24"/>
        </w:rPr>
        <w:t>Руководитель А. В. Самойлова.</w:t>
      </w:r>
    </w:p>
    <w:p w:rsidR="0057328E" w:rsidRDefault="0057328E" w:rsidP="0057328E">
      <w:pPr>
        <w:rPr>
          <w:bCs/>
        </w:rPr>
      </w:pP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Зарегистрировано в Минюсте России 19 августа 2026 г.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Регистрационный № 87896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Приложение № 1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г.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технических испытаний, токсикологических исследований медицинских изделий)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2442"/>
        <w:gridCol w:w="3258"/>
        <w:gridCol w:w="243"/>
        <w:gridCol w:w="356"/>
        <w:gridCol w:w="1425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Имеется ли у проверяемой организации, проводящей технические испытания, токсикологические исследования медицинских изделий (далее - проверяемая организация), аттестат аккредитации, выданный Федеральной службой по аккредитации?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пункт 4 Порядка проведения оценки соответствия медицинских изделий в форме технических испытаний, токсикологических исследований, клинических испытаний в целях государственной регистрации медицинских </w:t>
            </w:r>
            <w:proofErr w:type="spellStart"/>
            <w:r w:rsidRPr="0083155E">
              <w:t>изделий</w:t>
            </w:r>
            <w:proofErr w:type="gramStart"/>
            <w:r w:rsidRPr="0083155E">
              <w:t>,у</w:t>
            </w:r>
            <w:proofErr w:type="gramEnd"/>
            <w:r w:rsidRPr="0083155E">
              <w:t>твержденного</w:t>
            </w:r>
            <w:proofErr w:type="spellEnd"/>
            <w:r w:rsidRPr="0083155E">
              <w:t xml:space="preserve"> приказом Министерства здравоохранения Российской Федерации от 13.05.2026 № 421н</w:t>
            </w:r>
            <w:r w:rsidRPr="0083155E">
              <w:rPr>
                <w:vertAlign w:val="superscript"/>
              </w:rPr>
              <w:t>1</w:t>
            </w:r>
            <w:r w:rsidRPr="0083155E">
              <w:t> (действует до 01.09.2032) (далее - Порядок); подпункт «б» пункта 26 Правил проведения технических испытаний медицинских изделий, утвержденных решением Совета Евразийской экономической комиссии от 12.02.2016 № 28</w:t>
            </w:r>
            <w:r w:rsidRPr="0083155E">
              <w:rPr>
                <w:vertAlign w:val="superscript"/>
              </w:rPr>
              <w:t>2</w:t>
            </w:r>
            <w:r w:rsidRPr="0083155E">
              <w:t> (далее - Решение № 28); подпункт «б» пункта 26 Правил проведения исследований (испытаний) с целью оценки биологического действия медицинских изделий, утвержденных решением Совета Евразийской экономической комиссии от 16.05.2016 № З8</w:t>
            </w:r>
            <w:r w:rsidRPr="0083155E">
              <w:rPr>
                <w:vertAlign w:val="superscript"/>
              </w:rPr>
              <w:t>3</w:t>
            </w:r>
            <w:r w:rsidRPr="0083155E">
              <w:t> (далее - Решение № 38)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Имеется ли у проверяемой организации область аккредитации для проведения испытаний медицинских изделий?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4 Порядка; подпункт «б» пункта 26 Решения № 28; подпункт «б» пункта 26 Правил Решения № 38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Оформлены ли в проверяемой организации результаты оценки соответствия медицинских изделий на бумажном носителе или в виде электронного документа (акты и протоколы)?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пункты 2 и 3 Порядка; подпункт «е» пункта 21 Решения № 28, подпункт «е» пункта 21 Решения № 38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1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01.06.2026, регистрационный № 86767.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2</w:t>
      </w:r>
      <w:proofErr w:type="gramStart"/>
      <w:r w:rsidRPr="0083155E">
        <w:rPr>
          <w:bCs/>
        </w:rPr>
        <w:t> Я</w:t>
      </w:r>
      <w:proofErr w:type="gramEnd"/>
      <w:r w:rsidRPr="0083155E">
        <w:rPr>
          <w:bCs/>
        </w:rPr>
        <w:t>вляется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№ 279-ФЗ «О ратификации Договора о Евразийском экономическом союзе» и вступившим в силу для Российской Федерации 01.01.2015.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3</w:t>
      </w:r>
      <w:proofErr w:type="gramStart"/>
      <w:r w:rsidRPr="0083155E">
        <w:rPr>
          <w:bCs/>
        </w:rPr>
        <w:t> Я</w:t>
      </w:r>
      <w:proofErr w:type="gramEnd"/>
      <w:r w:rsidRPr="0083155E">
        <w:rPr>
          <w:bCs/>
        </w:rPr>
        <w:t>вляется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№ 279-ФЗ «О ратификации Договора о Евразийском экономическом союзе» и вступившим в силу для Российской Федерации 01.01.2015.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lastRenderedPageBreak/>
        <w:t>Приложение № 2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г.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клинических испытаний медицинских изделий)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783"/>
        <w:gridCol w:w="2916"/>
        <w:gridCol w:w="244"/>
        <w:gridCol w:w="356"/>
        <w:gridCol w:w="1426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Выполнены ли требования к содержанию программы клинического испытания медицинского изделия?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35 Порядка проведения оценки соответствия медицинских изделий в форме технических испытаний, токсикологических исследований, клинических испытаний в целях государственной регистрации медицинских изделий, утвержденного приказом Министерства здравоохранения Российской Федерации от 13.05.2026 № 421н</w:t>
            </w:r>
            <w:r w:rsidRPr="0083155E">
              <w:rPr>
                <w:vertAlign w:val="superscript"/>
              </w:rPr>
              <w:t>1</w:t>
            </w:r>
            <w:r w:rsidRPr="0083155E">
              <w:t> (действует до 01.09.2032) (далее - Порядок); пункт 1 Приложения № 2 к Правилам проведения клинических и клинико-лабораторных испытаний (исследований) медицинских изделий, утвержденных решением Совета Евразийской экономической комиссии от 12.02.2016 № 29</w:t>
            </w:r>
            <w:r w:rsidRPr="0083155E">
              <w:rPr>
                <w:vertAlign w:val="superscript"/>
              </w:rPr>
              <w:t>2</w:t>
            </w:r>
            <w:r w:rsidRPr="0083155E">
              <w:t> (далее - Решение № 29)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Утверждена ли программа клинических испытаний медицинского изделия, руководителем медицинской организации или уполномоченным руководителем медицинской организации лицом, проводящей клинические испытания или заявителем?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36 Порядка; пункт 17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Имеются ли документы, представленные производителем или его </w:t>
            </w:r>
            <w:r w:rsidRPr="0083155E">
              <w:lastRenderedPageBreak/>
              <w:t>уполномоченным представителем в медицинскую организацию для проведения клинического испытания (исследования) медицинского изделия?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пункт 5 Порядка; пункт 18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Проводится ли клиническое испытание (исследование) медицинского изделия класса потенциального риска применения 3 или 26, а также имплантируемого медицинского изделия в форме многоцентровых испытаний (исследований), в том числе в одном из государств-членов Евразийского экономического союза?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4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Содержит ли отчет о клиническом испытании (исследовании) критическую оценку всех данных, полученных в ходе испытаний (исследований), в том числе негативных данных?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20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Проводятся ли клинические испытания (исследования) медицинских изделий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 xml:space="preserve"> в форме клинико-лабораторных испытаний (исследований) медицинских изделий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>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42 Порядка; пункт 28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Проведены ли испытания (исследования) медицинских изделий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>, предназначенных для использования лицами, не имеющими медицинского образования в области клинической лабораторной диагностики, в условиях, моделирующих условия использования этих медицинских изделий по назначению?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32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Имеется ли программа клинико-лабораторных испытаний (исследований) медицинского изделия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>, согласованная с медицинскими организациями, утвержденная производителем или его уполномоченным представителем?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46 Порядка; пункт 37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Имеются ли документы, представленные производителем или его уполномоченным представителем в медицинскую организацию для проведения клинико-лабораторного </w:t>
            </w:r>
            <w:r w:rsidRPr="0083155E">
              <w:lastRenderedPageBreak/>
              <w:t xml:space="preserve">испытания (исследования) медицинского изделия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>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пункт 46 Порядка; пункт 38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lastRenderedPageBreak/>
              <w:t xml:space="preserve">Осуществлены ли при проведении клинико-лабораторных испытаний (исследований) медицинского изделия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>:</w:t>
            </w:r>
            <w:proofErr w:type="gramEnd"/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процедуры в соответствии с программой клинико-лабораторных испытаний (исследований)?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«а» пункта 39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осуществлено ли ведение однозначно идентифицируемых записей по оценке функциональных характеристик, содержащих все результаты измерений?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39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проведены ли оценка и анализ полученных данных с целью подтверждения их соответствия заявленным характеристикам?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«в» пункта 39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доработана ли (при необходимости) эксплуатационная документация производителя на медицинское изделие для диагностики </w:t>
            </w:r>
            <w:proofErr w:type="spellStart"/>
            <w:r w:rsidRPr="0083155E">
              <w:t>in</w:t>
            </w:r>
            <w:proofErr w:type="spellEnd"/>
            <w:r w:rsidRPr="0083155E">
              <w:t xml:space="preserve"> </w:t>
            </w:r>
            <w:proofErr w:type="spellStart"/>
            <w:r w:rsidRPr="0083155E">
              <w:t>vitro</w:t>
            </w:r>
            <w:proofErr w:type="spellEnd"/>
            <w:r w:rsidRPr="0083155E">
              <w:t xml:space="preserve"> по результатам испытаний (исследований)?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«г» пункта 39 Решения № 29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lastRenderedPageBreak/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1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01.06.2026, регистрационный № 86767.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2</w:t>
      </w:r>
      <w:proofErr w:type="gramStart"/>
      <w:r w:rsidRPr="0083155E">
        <w:rPr>
          <w:bCs/>
        </w:rPr>
        <w:t> Я</w:t>
      </w:r>
      <w:proofErr w:type="gramEnd"/>
      <w:r w:rsidRPr="0083155E">
        <w:rPr>
          <w:bCs/>
        </w:rPr>
        <w:t>вляется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№ 279-ФЗ «О ратификации Договора о Евразийском экономическом союзе» и вступившим в силу для Российской Федерации 01.01.2015.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Приложение № 3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г.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применении медицинских изделий в медицинской организации)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17"/>
        <w:gridCol w:w="2753"/>
        <w:gridCol w:w="235"/>
        <w:gridCol w:w="344"/>
        <w:gridCol w:w="1376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Применение медицинских изделий в медицинской организации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Заключены ли контракты на техническое обслуживание медицинских изделий, подлежащих техническому обслуживанию?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от 21.11.2011 № 323-Ф3 «Об основах охраны здоровья граждан в Российской Федерации» (далее - Федеральный закон № 323-ФЗ); пункт 1 Требований к содержанию технической и эксплуатационной документации производителя (изготовителя) медицинского изделия, утвержденных приказом Министерства здравоохранения Российской Федерации от 11.04.2025 № 181н</w:t>
            </w:r>
            <w:r w:rsidRPr="0083155E">
              <w:rPr>
                <w:vertAlign w:val="superscript"/>
              </w:rPr>
              <w:t>1</w:t>
            </w:r>
            <w:r w:rsidRPr="0083155E">
              <w:t> (действует до 01.09.2031) (далее - Требования)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Имеются ли на момент проверки в проверяемой организации медицинские изделия: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недоброкачественные?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незарегистрированные?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4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фальсифицированные?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12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 истекшим сроком годности?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контрафактные?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14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Отсутствуют ли в медицинской организации в обращении медицинские изделия, отнесенные производителем к средствам измерений, не обеспеченных поверкой в надлежащий срок, предусмотренный в документации производителя?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323-ФЗ; статья 13 Федерального закона от 26.06.2008 № 102-ФЗ «Об обеспечении единства измерений»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Осуществляется ли в медицинской организации применение медицинских изделий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Осуществляется ли в медицинской организации хранение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Мониторинг безопасности медицинских изделий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Направляются ли медицинской организацией сообщения в Росздравнадзор о неблагоприятных событиях, связанных с применением медицинских изделий?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1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государств, утвержденного приказом Министерства здравоохранения Российской Федерации от 26.05.2026 № 541н</w:t>
            </w:r>
            <w:r w:rsidRPr="0083155E">
              <w:rPr>
                <w:vertAlign w:val="superscript"/>
              </w:rPr>
              <w:t>2</w:t>
            </w:r>
            <w:r w:rsidRPr="0083155E">
              <w:t> (действует до 01.09.2032) (далее - Порядок № 541н); пункт 6 Правил проведения мониторинга безопасности, качества и эффективности медицинских изделий, утвержденных решением Коллегии Евразийской экономической комиссии от 22.12.2015 № 174</w:t>
            </w:r>
            <w:r w:rsidRPr="0083155E">
              <w:rPr>
                <w:vertAlign w:val="superscript"/>
              </w:rPr>
              <w:t>3</w:t>
            </w:r>
            <w:r w:rsidRPr="0083155E">
              <w:t> (далее - Решение № 174)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Представлены ли производителю (изготовителю) медицинского изделия или уполномоченному представителю производителя (изготовителя) медицинского изделия доступ к медицинскому изделию, с которым произошло неблагоприятное событие, в целях проведения расследования и иных мероприятий, направленных на недопущение причинения вреда жизни </w:t>
            </w:r>
            <w:proofErr w:type="gramStart"/>
            <w:r w:rsidRPr="0083155E">
              <w:t>и(</w:t>
            </w:r>
            <w:proofErr w:type="gramEnd"/>
            <w:r w:rsidRPr="0083155E">
              <w:t xml:space="preserve">или)здоровью граждан и </w:t>
            </w:r>
            <w:r w:rsidRPr="0083155E">
              <w:lastRenderedPageBreak/>
              <w:t>медицинских работников, связанного с применением медицинского изделия?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 xml:space="preserve">пункт 4 Порядка осуществления мониторинга безопасности медицинских изделий, за исключением медицинских изделий, зарегистрированных в соответствии с международными договорами и актами, составляющими право Евразийского экономического союза, утвержденного приказом Министерства </w:t>
            </w:r>
            <w:r w:rsidRPr="0083155E">
              <w:lastRenderedPageBreak/>
              <w:t>здравоохранения Российской Федерации от 26.05.2026 № 540н</w:t>
            </w:r>
            <w:r w:rsidRPr="0083155E">
              <w:rPr>
                <w:vertAlign w:val="superscript"/>
              </w:rPr>
              <w:t>4</w:t>
            </w:r>
            <w:r w:rsidRPr="0083155E">
              <w:t> (действует до 01.09.2032) (далее - Порядок № 540н); пункт 9 Решения № 174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Назначено ли в медицинской организации ответственное за мониторинг безопасности медицинских изделий должностное лицо?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5 Порядка № 540н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(должности, фамилии и инициалы)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(должность, фамилия и инициалы)</w:t>
      </w:r>
    </w:p>
    <w:p w:rsidR="0057328E" w:rsidRPr="0083155E" w:rsidRDefault="0057328E" w:rsidP="0057328E">
      <w:pPr>
        <w:rPr>
          <w:b/>
          <w:bCs/>
        </w:rPr>
      </w:pPr>
      <w:r w:rsidRPr="0083155E">
        <w:rPr>
          <w:b/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0</w:t>
      </w:r>
      <w:r w:rsidRPr="0083155E">
        <w:rPr>
          <w:bCs/>
        </w:rPr>
        <w:t xml:space="preserve">Зарегистрирован Министерством юстиции Российской Федерации 30.05.2025, </w:t>
      </w:r>
      <w:proofErr w:type="gramStart"/>
      <w:r w:rsidRPr="0083155E">
        <w:rPr>
          <w:bCs/>
        </w:rPr>
        <w:t>регистрационный</w:t>
      </w:r>
      <w:proofErr w:type="gramEnd"/>
      <w:r w:rsidRPr="0083155E">
        <w:rPr>
          <w:bCs/>
        </w:rPr>
        <w:t xml:space="preserve"> № 82421.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2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29.05.2026, регистрационный № 86734.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3</w:t>
      </w:r>
      <w:proofErr w:type="gramStart"/>
      <w:r w:rsidRPr="0083155E">
        <w:rPr>
          <w:bCs/>
        </w:rPr>
        <w:t> Я</w:t>
      </w:r>
      <w:proofErr w:type="gramEnd"/>
      <w:r w:rsidRPr="0083155E">
        <w:rPr>
          <w:bCs/>
        </w:rPr>
        <w:t>вляется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№ 279-ФЗ «О ратификации Договора о Евразийском экономическом союзе» и вступившим в силу для Российской Федерации 01.01.2015.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4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29.05.2026, регистрационный № 86748.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Приложение № 4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г.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proofErr w:type="gramStart"/>
      <w:r w:rsidRPr="0083155E">
        <w:rPr>
          <w:bCs/>
        </w:rPr>
        <w:lastRenderedPageBreak/>
        <w:t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обращении медицинского изделия производителями или уполномоченными представителями производителя медицинских изделий)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17"/>
        <w:gridCol w:w="2753"/>
        <w:gridCol w:w="235"/>
        <w:gridCol w:w="344"/>
        <w:gridCol w:w="1376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Мониторинг безопасности медицинских изделий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t>Направляются ли проверяемой организацией сообщения в Росздравнадзор о неблагоприятных событиях, связанных с применением медицинских изделий в соответствии с Приложением № 1 к Порядку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государств, утвержденному приказом Министерства здравоохранения Российской Федерации от 26.05.2026 № 541н?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1 Порядка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государств, утвержденного приказом Министерства здравоохранения Российской Федерации от 26.05.2026 № 541н</w:t>
            </w:r>
            <w:r w:rsidRPr="0083155E">
              <w:rPr>
                <w:vertAlign w:val="superscript"/>
              </w:rPr>
              <w:t>1</w:t>
            </w:r>
            <w:r w:rsidRPr="0083155E">
              <w:t> (действует до 01.09.2032) (далее - Порядок № 541н); пункт 6 Правил проведения мониторинга безопасности, качества и эффективности медицинских изделий, утвержденных решением Коллегии Евразийской экономической комиссии от 22.12.2015 № 174</w:t>
            </w:r>
            <w:r w:rsidRPr="0083155E">
              <w:rPr>
                <w:vertAlign w:val="superscript"/>
              </w:rPr>
              <w:t>2</w:t>
            </w:r>
            <w:r w:rsidRPr="0083155E">
              <w:t> (действует до 01.09.2032) (далее - Решение № 174)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Направляются ли в Росздравнадзор проверяемой организацией сообщения о неблагоприятных событиях, связанных с применением медицинских изделий, в сроки, установленные Порядком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 Федерации и территориях других государств, утвержденного </w:t>
            </w:r>
            <w:r w:rsidRPr="0083155E">
              <w:lastRenderedPageBreak/>
              <w:t>приказом Министерства здравоохранения Российской Федерации от 26.05.2026 № 541н?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пункт 1 Порядка № 541н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Назначено ли в проверяемой организации ответственное за мониторинг безопасности медицинских изделий должностное лицо?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4 Порядка осуществления мониторинга безопасности медицинских изделий, за исключением медицинских изделий, зарегистрированных в соответствии с международными договорами и актами, составляющими право Евразийского экономического союза, утвержденного приказом Министерства здравоохранения Российской Федерации от 26.05.2026 № 540н</w:t>
            </w:r>
            <w:r w:rsidRPr="0083155E">
              <w:rPr>
                <w:vertAlign w:val="superscript"/>
              </w:rPr>
              <w:t>3</w:t>
            </w:r>
            <w:r w:rsidRPr="0083155E">
              <w:t> (действует до 01.09.2032) (далее - Порядок № 540н); пункт 9 Решения № 174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Представляет ли проверяемая организация в Росздравнадзор корректирующие действия со сроками их реализации и результаты расследования о неблагоприятном событии при применении медицинского изделия?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«в» пункта 11 Порядка № 540н; пункты 6, 7, 15, 17 Решения № 174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Осуществляет ли проверяемая организация клинический мониторинг эффективности и безопасности медицинского изделия класса потенциального риска применения 3, а также имплантируемых в организм </w:t>
            </w:r>
            <w:proofErr w:type="gramStart"/>
            <w:r w:rsidRPr="0083155E">
              <w:t>человека медицинских изделий класса потенциального риска применения</w:t>
            </w:r>
            <w:proofErr w:type="gramEnd"/>
            <w:r w:rsidRPr="0083155E">
              <w:t xml:space="preserve"> 2б, при его применении по назначению?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пункт 6 Порядка № 541н; пункты 19 Решения № 174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t>Предоставляет ли проверяемая организация отчеты по клиническому мониторингу медицинских изделий с целью подтверждения безопасности и клинической эффективности при применении медицинских изделий класса потенциального риска применения 3, а также имплантируемых медицинских изделий класса потенциального риска применения 2б, в соответствии с Приложением № 2 к Порядку сообщения обо всех случаях выявления неблагоприятных событий на всех этапах обращения соответствующего медицинского изделия на территории Российской</w:t>
            </w:r>
            <w:proofErr w:type="gramEnd"/>
            <w:r w:rsidRPr="0083155E">
              <w:t xml:space="preserve"> Федерации и территориях других государств, </w:t>
            </w:r>
            <w:proofErr w:type="gramStart"/>
            <w:r w:rsidRPr="0083155E">
              <w:t>утвержденному</w:t>
            </w:r>
            <w:proofErr w:type="gramEnd"/>
            <w:r w:rsidRPr="0083155E">
              <w:t xml:space="preserve"> приказом Министерства здравоохранения Российской </w:t>
            </w:r>
            <w:r w:rsidRPr="0083155E">
              <w:lastRenderedPageBreak/>
              <w:t>Федерации от 26.05.2026 № 541н?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подпункт «в» пункта 2 Порядка № 540н; Приложение 2 к Порядку № 541н; пункт 22 Решения № 174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Провела ли проверяемая организация проверку достоверности полученной информации о несоответствии продукции требованиям технических регламентов в сроки, установленные частью 1 статьи 38 Федерального закона от 27.12.2002 № 184-ФЗ «О техническом регулировании»?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 статьи 38 Федерального закона от 27.12.2002 № 184-ФЗ «О техническом регулировании» (далее - Федеральный закон № 184-ФЗ)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Представила ли проверяемая организация материалы проверки в Росздравнадзор по его требованию?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9.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Осуществляются ли проверяемой организацией за ее счет устранение недостатков, а также доставка продукции к месту устранения недостатков и возврат ее приобретателям, в том числе потребителям?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2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В случае</w:t>
            </w:r>
            <w:proofErr w:type="gramStart"/>
            <w:r w:rsidRPr="0083155E">
              <w:t>,</w:t>
            </w:r>
            <w:proofErr w:type="gramEnd"/>
            <w:r w:rsidRPr="0083155E">
              <w:t xml:space="preserve"> если угроза причинения вреда не может быть устранена путем проведения корректирующих мероприятий, проверяемой организацией: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10.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Проведена ли незамедлительная приостановка производства медицинских изделий?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Проведена ли незамедлительно приостановка реализации медицинских изделий?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Проведен ли отзыв продукции и возмещение приобретателям, в том числе потребителям, убытков, возникших в связи с отзывом продукции?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Представлены ли в Росздравнадзор документы, подтверждающие проведение корректирующих мероприятий?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Обеспечивается ли возможность получения оперативной информации о необходимых действиях на весь период действия программы мероприятий по предотвращению причинения вреда?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4 статьи 38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Проведено ли информирование Росздравнадзора проверяемой организацией </w:t>
            </w:r>
            <w:proofErr w:type="gramStart"/>
            <w:r w:rsidRPr="0083155E">
              <w:t>в соответствии с его компетенцией в течение десяти дней с момента получения информации о несоответствии</w:t>
            </w:r>
            <w:proofErr w:type="gramEnd"/>
            <w:r w:rsidRPr="0083155E">
              <w:t xml:space="preserve"> выпущенной в обращение продукции требованиям технических регламентов?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 статьи 37 Федерального закона № 184-ФЗ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Имеются ли на момент проверки в проверяемой организации медицинские изделия: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недоброкачественные?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t xml:space="preserve">части 13, 15, 16, 17 статьи 38 Федерального закона от 21.11.2011 № 323-ФЗ «Об основах охраны здоровья граждан в Российской Федерации» (далее - </w:t>
            </w:r>
            <w:r w:rsidRPr="0083155E">
              <w:lastRenderedPageBreak/>
              <w:t>Федеральный закон № 323-ФЗ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17.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незарегистрированные?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4, 15, 16,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18.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фальсифицированные?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12, 15, 16,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19.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 истекшим сроком годности?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20.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контрафактные?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14, 16,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Осуществляются ли в проверяемой организации производство, изготовление медицинских изделий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Осуществляются ли в проверяемой организации хранение медицинских изделий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Имеется ли в проверяемой организации эксплуатационная документация на медицинские изделия в иной редакции, отличающейся от той, которая была представлена для целей государственной регистрации медицинских изделий и не приобщенная к регистрационному досье на медицинские изделия?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 статьи 38 Федерального закона № 184-ФЗ; пункт 1 Требований к содержанию технической и эксплуатационной документации производителя (изготовителя) медицинского изделия, утвержденных приказом Министерства здравоохранения Российской Федерации от 11.04.2025 № 181н</w:t>
            </w:r>
            <w:r w:rsidRPr="0083155E">
              <w:rPr>
                <w:vertAlign w:val="superscript"/>
              </w:rPr>
              <w:t>4</w:t>
            </w:r>
            <w:r w:rsidRPr="0083155E">
              <w:t> (действует до 01.09.2031)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</w:t>
      </w:r>
      <w:r w:rsidRPr="0083155E">
        <w:rPr>
          <w:bCs/>
        </w:rPr>
        <w:lastRenderedPageBreak/>
        <w:t>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1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29.05.2026, регистрационный № 86734.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2</w:t>
      </w:r>
      <w:proofErr w:type="gramStart"/>
      <w:r w:rsidRPr="0083155E">
        <w:rPr>
          <w:bCs/>
        </w:rPr>
        <w:t> Я</w:t>
      </w:r>
      <w:proofErr w:type="gramEnd"/>
      <w:r w:rsidRPr="0083155E">
        <w:rPr>
          <w:bCs/>
        </w:rPr>
        <w:t>вляется обязательным для Российской Федерации в соответствии с Договором о Евразийском экономическом союзе от 29.05.2014, ратифицированным Федеральным законом от 03.10.2014 № 279-ФЗ «О ратификации Договора о Евразийском экономическом союзе» и вступившим в силу для Российской Федерации 01.01.2015.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3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29.05.2026, регистрационный № 86748.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  <w:vertAlign w:val="superscript"/>
        </w:rPr>
        <w:t>4</w:t>
      </w:r>
      <w:r w:rsidRPr="0083155E">
        <w:rPr>
          <w:bCs/>
        </w:rPr>
        <w:t> </w:t>
      </w:r>
      <w:proofErr w:type="gramStart"/>
      <w:r w:rsidRPr="0083155E">
        <w:rPr>
          <w:bCs/>
        </w:rPr>
        <w:t>Зарегистрирован</w:t>
      </w:r>
      <w:proofErr w:type="gramEnd"/>
      <w:r w:rsidRPr="0083155E">
        <w:rPr>
          <w:bCs/>
        </w:rPr>
        <w:t xml:space="preserve"> Министерством юстиции Российской Федерации 30.05.2025, регистрационный № 82421.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------------------------------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Приложение № 5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proofErr w:type="gramStart"/>
      <w:r w:rsidRPr="0083155E">
        <w:rPr>
          <w:bCs/>
        </w:rPr>
        <w:t>Проверочный лист</w:t>
      </w:r>
      <w:r w:rsidRPr="0083155E">
        <w:rPr>
          <w:bCs/>
        </w:rPr>
        <w:br/>
        <w:t>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проведении технического обслуживания, наладки, монтажа, ремонта медицинских изделий)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40"/>
        <w:gridCol w:w="2691"/>
        <w:gridCol w:w="240"/>
        <w:gridCol w:w="351"/>
        <w:gridCol w:w="1403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Имеются ли у проверяемой организации помещения, здания, сооружения по месту осуществления лицензируемого вида деятельности по техническому обслуживанию медицинских изделий, принадлежащие ей на праве собственности или на ином законном основании, предусматривающем право владения и право пользования?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t xml:space="preserve">подпункт «б» пункта 5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</w:t>
            </w:r>
            <w:r w:rsidRPr="0083155E">
              <w:lastRenderedPageBreak/>
              <w:t>изделий с низкой степенью потенциального риска их применения), утвержденного постановлением Правительства Российской Федерации от 30.11.2021 № 2129 (действует до 01.03.2028 года) (далее - Положение)</w:t>
            </w:r>
            <w:proofErr w:type="gramEnd"/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t>Имеются ли у проверяемой организации принадлежащих ей на праве собственности или ином законном основании, предусматривающем право владения и право пользования, средств измерений, соответствующих требованиям, предусмотренным статьей 13 Федерального закона от 26.06.2008 № 102-ФЗ «Об обеспечении единства измерений», и технических средств и оборудования в соответствии с перечнем средств измерений, технических средств и оборудования, необходимых для технического обслуживания заявленных групп медицинских изделий по</w:t>
            </w:r>
            <w:proofErr w:type="gramEnd"/>
            <w:r w:rsidRPr="0083155E">
              <w:t xml:space="preserve"> классам потенциального риска их применения, в соответствии с Приложением № 2 к Положению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Соответствуют ли средства измерений, принадлежащие проверяемой организации на праве собственности или ином законном основании, предусматривающем право владения и право пользования, требованиям к их поверке?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Положения, статья 13 Федерального закона от 26.06.2008 № 102-ФЗ «Об обеспечении единства измерений»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Соблюдаются ли проверяемой организацией требования эксплуатационной документации производителя медицинских изделий при осуществлении их технического обслуживания?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Соблюдаются ли проверяемой организацией требования системы менеджмента качества, созданной и функционирующей в </w:t>
            </w:r>
            <w:r w:rsidRPr="0083155E">
              <w:lastRenderedPageBreak/>
              <w:t>соответствии с требованиями Межгосударственного стандарта «ГОСТ ISO 13485-2017. Межгосударственный стандарт. Изделия медицинские. Системы менеджмента качества. Требования для целей регулирования» (</w:t>
            </w:r>
            <w:proofErr w:type="gramStart"/>
            <w:r w:rsidRPr="0083155E">
              <w:t>введен</w:t>
            </w:r>
            <w:proofErr w:type="gramEnd"/>
            <w:r w:rsidRPr="0083155E">
              <w:t xml:space="preserve"> в действие Приказом Федерального агентства по техническому регулированию и метрологии от 30.06.2017 № 615-ст) (М.: </w:t>
            </w:r>
            <w:proofErr w:type="spellStart"/>
            <w:r w:rsidRPr="0083155E">
              <w:t>Стандратинформ</w:t>
            </w:r>
            <w:proofErr w:type="spellEnd"/>
            <w:r w:rsidRPr="0083155E">
              <w:t>#, 2017)?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proofErr w:type="gramStart"/>
            <w:r w:rsidRPr="0083155E">
              <w:lastRenderedPageBreak/>
              <w:t>Имеются ли у проверяемой организации работники заключивших с ним трудовые договоры, осуществляющих техническое обслуживание медицинских изделий, имеющих высшее или среднее профессиональное (техническое) образование, стаж работы по специальности не менее 3 лет и дополнительное профессиональное образование (повышение квалификации не реже одного раза в 5 лет) в сфере выполняемых работ и оказываемых услуг, при этом лицензиат - индивидуальный предприниматель сам может являться таким</w:t>
            </w:r>
            <w:proofErr w:type="gramEnd"/>
            <w:r w:rsidRPr="0083155E">
              <w:t xml:space="preserve"> работником при наличии у него указанного образования: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при выполнении 1 или 2 видов работ (услуг) - не менее 2 человек?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7.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при выполнении 3 или 4 видов работ (услуг) - не менее 3 человек?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8.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при выполнении 5 и более видов работ (услуг) - не менее 5 человек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подпункт «б» пункта 5 Положения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lastRenderedPageBreak/>
        <w:t>Приложение № 6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Проверочный лист</w:t>
      </w:r>
      <w:r w:rsidRPr="0083155E">
        <w:rPr>
          <w:bCs/>
        </w:rPr>
        <w:br/>
        <w:t>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транспортировке медицинских изделий)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37"/>
        <w:gridCol w:w="2311"/>
        <w:gridCol w:w="286"/>
        <w:gridCol w:w="418"/>
        <w:gridCol w:w="1673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/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Имеются ли в проверяемой организации, осуществляющей транспортировку медицинских изделий, на момент проверки медицинские изделия: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недоброкачественные?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13 статьи 38 Федерального закона от 21.11.2011 № 323-ФЗ «Об основах охраны здоровья граждан в Российской Федерации» (далее - Федеральный закон № 323-ФЗ)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незарегистрированные?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4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фальсифицированные?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12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 истекшим сроком годности?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контрафактные?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14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Осуществляется ли транспортировка медицинских изделий,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</w:t>
      </w:r>
      <w:r w:rsidRPr="0083155E">
        <w:rPr>
          <w:bCs/>
        </w:rPr>
        <w:lastRenderedPageBreak/>
        <w:t>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Приложение № 7</w:t>
      </w:r>
      <w:r w:rsidRPr="0083155E">
        <w:rPr>
          <w:bCs/>
        </w:rPr>
        <w:br/>
        <w:t>к приказу Федеральной службы</w:t>
      </w:r>
      <w:r w:rsidRPr="0083155E">
        <w:rPr>
          <w:bCs/>
        </w:rPr>
        <w:br/>
        <w:t>по надзору в сфере здравоохранения</w:t>
      </w:r>
      <w:r w:rsidRPr="0083155E">
        <w:rPr>
          <w:bCs/>
        </w:rPr>
        <w:br/>
        <w:t>от 22 июля 2026 № 662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2418"/>
      </w:tblGrid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    место для QR-кода         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Проверочный лист</w:t>
      </w:r>
      <w:r w:rsidRPr="0083155E">
        <w:rPr>
          <w:bCs/>
        </w:rPr>
        <w:br/>
        <w:t>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Федеральной службой по надзору в сфере здравоохранения и ее территориальными органами при осуществлении федерального государственного контроля (надзора) за обращением медицинских изделий (соблюдение обязательных требований при хранении и (или) реализации медицинских изделий)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1. Наименование вида контроля (надзора), включенного в единый реестр видов федерального государственного контроля (надзора): федеральный государственный контроль (надзор) за обращением медицинских изделий.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2. Наименование контрольного (надзорного) органа и реквизиты нормативного правового акта об утверждении формы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3.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016"/>
        <w:gridCol w:w="2334"/>
        <w:gridCol w:w="286"/>
        <w:gridCol w:w="418"/>
        <w:gridCol w:w="1671"/>
        <w:gridCol w:w="1069"/>
      </w:tblGrid>
      <w:tr w:rsidR="0057328E" w:rsidRPr="0083155E" w:rsidTr="004A270E"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 xml:space="preserve">№  </w:t>
            </w:r>
            <w:proofErr w:type="gramStart"/>
            <w:r w:rsidRPr="0083155E">
              <w:rPr>
                <w:bCs/>
              </w:rPr>
              <w:t>п</w:t>
            </w:r>
            <w:proofErr w:type="gramEnd"/>
            <w:r w:rsidRPr="0083155E">
              <w:rPr>
                <w:bCs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Список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Ответы на вопросы, содержащиеся в списке контрольных вопросов, отражающих содержание обязательных требований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57328E" w:rsidRPr="0083155E" w:rsidRDefault="0057328E" w:rsidP="004A270E">
            <w:pPr>
              <w:rPr>
                <w:bCs/>
              </w:rPr>
            </w:pPr>
            <w:r w:rsidRPr="0083155E">
              <w:rPr>
                <w:bCs/>
              </w:rPr>
              <w:t>Примечание</w:t>
            </w:r>
          </w:p>
        </w:tc>
      </w:tr>
      <w:tr w:rsidR="0057328E" w:rsidRPr="0083155E" w:rsidTr="004A270E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да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неприменимо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7328E" w:rsidRPr="0083155E" w:rsidRDefault="0057328E" w:rsidP="004A270E">
            <w:pPr>
              <w:rPr>
                <w:bCs/>
              </w:rPr>
            </w:pPr>
          </w:p>
        </w:tc>
      </w:tr>
      <w:tr w:rsidR="0057328E" w:rsidRPr="0083155E" w:rsidTr="004A270E">
        <w:tc>
          <w:tcPr>
            <w:tcW w:w="0" w:type="auto"/>
            <w:gridSpan w:val="7"/>
            <w:shd w:val="clear" w:color="auto" w:fill="FFFFFF"/>
            <w:hideMark/>
          </w:tcPr>
          <w:p w:rsidR="0057328E" w:rsidRPr="0083155E" w:rsidRDefault="0057328E" w:rsidP="004A270E">
            <w:r w:rsidRPr="0083155E">
              <w:t>Имеются ли на момент проверки в проверяемой организации на хранении и (или) реализации медицинские изделия: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недоброкачественные?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 xml:space="preserve">части 13, 17 статьи 38 Федерального закона от 21.11.2011 № 323-ФЗ «Об основах охраны здоровья граждан в Российской Федерации» (далее - Федеральный закон </w:t>
            </w:r>
            <w:r w:rsidRPr="0083155E">
              <w:lastRenderedPageBreak/>
              <w:t>№ 323-ФЗ)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lastRenderedPageBreak/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незарегистрированные?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4,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3.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фальсифицированные?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12,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4.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с истекшим сроком годности?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5.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контрафактные?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части 14, 17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  <w:tr w:rsidR="0057328E" w:rsidRPr="0083155E" w:rsidTr="004A270E"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6.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Осуществляется ли хранение у проверяемой организации в соответствии с разработанной производителем технической и (или) эксплуатационной документацией?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часть 3 статьи 38 Федерального закона № 323-ФЗ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57328E" w:rsidRPr="0083155E" w:rsidRDefault="0057328E" w:rsidP="004A270E">
            <w:r w:rsidRPr="0083155E">
              <w:t>   </w:t>
            </w:r>
          </w:p>
        </w:tc>
      </w:tr>
    </w:tbl>
    <w:p w:rsidR="0057328E" w:rsidRPr="0083155E" w:rsidRDefault="0057328E" w:rsidP="0057328E">
      <w:pPr>
        <w:rPr>
          <w:bCs/>
        </w:rPr>
      </w:pPr>
      <w:r w:rsidRPr="0083155E">
        <w:rPr>
          <w:bCs/>
        </w:rPr>
        <w:t>4. Вид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5. Дата заполнения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6. Объект государственного контроля (надзора), в отношении которого проводится контрольное (надзорное) мероприятие: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 xml:space="preserve">7. </w:t>
      </w:r>
      <w:proofErr w:type="gramStart"/>
      <w:r w:rsidRPr="0083155E">
        <w:rPr>
          <w:bCs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</w:t>
      </w:r>
      <w:proofErr w:type="gramEnd"/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8. Место (места) проведения контрольного (надзорного) мероприятия с заполнением проверочного листа: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9.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10. Учетный номер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11. Должность,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_________________________________________________________________________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12. Подписи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(должности, фамилии и инициалы)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13. Подпись руководителя группы должностных лиц контрольного (надзорного) органа, участвующих в проведении контрольного (надзорного) мероприятия: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________________________________________________________________________.</w:t>
      </w:r>
    </w:p>
    <w:p w:rsidR="0057328E" w:rsidRPr="0083155E" w:rsidRDefault="0057328E" w:rsidP="0057328E">
      <w:pPr>
        <w:rPr>
          <w:bCs/>
        </w:rPr>
      </w:pPr>
      <w:r w:rsidRPr="0083155E">
        <w:rPr>
          <w:bCs/>
        </w:rPr>
        <w:t>(должность, фамилия и инициалы)</w:t>
      </w:r>
    </w:p>
    <w:p w:rsidR="0057328E" w:rsidRPr="0083155E" w:rsidRDefault="0057328E" w:rsidP="0057328E">
      <w:r w:rsidRPr="0083155E">
        <w:rPr>
          <w:b/>
          <w:bCs/>
          <w:noProof/>
        </w:rPr>
        <w:drawing>
          <wp:inline distT="0" distB="0" distL="0" distR="0" wp14:anchorId="0701401A" wp14:editId="5604C98F">
            <wp:extent cx="161925" cy="180975"/>
            <wp:effectExtent l="0" t="0" r="9525" b="9525"/>
            <wp:docPr id="89" name="Рисунок 89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28E" w:rsidRDefault="0057328E" w:rsidP="0057328E"/>
    <w:p w:rsidR="004473B2" w:rsidRPr="00555E62" w:rsidRDefault="004473B2" w:rsidP="0057328E">
      <w:pPr>
        <w:pStyle w:val="ConsPlusNormal"/>
        <w:spacing w:before="240"/>
        <w:ind w:firstLine="540"/>
        <w:jc w:val="both"/>
        <w:rPr>
          <w:rFonts w:ascii="Georgia" w:hAnsi="Georgia"/>
          <w:sz w:val="22"/>
          <w:szCs w:val="22"/>
        </w:rPr>
      </w:pPr>
    </w:p>
    <w:sectPr w:rsidR="004473B2" w:rsidRPr="00555E62" w:rsidSect="00AA3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73CB"/>
    <w:multiLevelType w:val="multilevel"/>
    <w:tmpl w:val="17CC3A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0FDA"/>
    <w:multiLevelType w:val="multilevel"/>
    <w:tmpl w:val="84EE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15378A"/>
    <w:multiLevelType w:val="multilevel"/>
    <w:tmpl w:val="E5A6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B18AA"/>
    <w:multiLevelType w:val="multilevel"/>
    <w:tmpl w:val="E8106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15419"/>
    <w:multiLevelType w:val="multilevel"/>
    <w:tmpl w:val="26E2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1C0E39"/>
    <w:multiLevelType w:val="multilevel"/>
    <w:tmpl w:val="B94C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C01EF"/>
    <w:multiLevelType w:val="multilevel"/>
    <w:tmpl w:val="DD3E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158B3"/>
    <w:multiLevelType w:val="multilevel"/>
    <w:tmpl w:val="4592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BE1BCF"/>
    <w:multiLevelType w:val="multilevel"/>
    <w:tmpl w:val="2154D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5A67AB"/>
    <w:multiLevelType w:val="multilevel"/>
    <w:tmpl w:val="B7B0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480956"/>
    <w:multiLevelType w:val="multilevel"/>
    <w:tmpl w:val="94EC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733B66"/>
    <w:multiLevelType w:val="multilevel"/>
    <w:tmpl w:val="BA726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786B4A"/>
    <w:multiLevelType w:val="multilevel"/>
    <w:tmpl w:val="898421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2"/>
  </w:num>
  <w:num w:numId="7">
    <w:abstractNumId w:val="2"/>
  </w:num>
  <w:num w:numId="8">
    <w:abstractNumId w:val="11"/>
  </w:num>
  <w:num w:numId="9">
    <w:abstractNumId w:val="0"/>
  </w:num>
  <w:num w:numId="10">
    <w:abstractNumId w:val="9"/>
  </w:num>
  <w:num w:numId="11">
    <w:abstractNumId w:val="8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1D6661"/>
    <w:rsid w:val="002426F7"/>
    <w:rsid w:val="002D7D9A"/>
    <w:rsid w:val="00304FFA"/>
    <w:rsid w:val="00357E5F"/>
    <w:rsid w:val="003C20ED"/>
    <w:rsid w:val="004473B2"/>
    <w:rsid w:val="004804D6"/>
    <w:rsid w:val="005005D7"/>
    <w:rsid w:val="00555E62"/>
    <w:rsid w:val="00561484"/>
    <w:rsid w:val="0057328E"/>
    <w:rsid w:val="00587BCD"/>
    <w:rsid w:val="00714D46"/>
    <w:rsid w:val="007F6975"/>
    <w:rsid w:val="00847224"/>
    <w:rsid w:val="008F54BB"/>
    <w:rsid w:val="00966DF6"/>
    <w:rsid w:val="00984FA6"/>
    <w:rsid w:val="00A542CF"/>
    <w:rsid w:val="00AA325C"/>
    <w:rsid w:val="00BA0577"/>
    <w:rsid w:val="00C520AD"/>
    <w:rsid w:val="00DA0CAF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804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804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804D6"/>
    <w:rPr>
      <w:b/>
      <w:bCs/>
    </w:rPr>
  </w:style>
  <w:style w:type="character" w:customStyle="1" w:styleId="markdown-word">
    <w:name w:val="markdown-word"/>
    <w:basedOn w:val="a0"/>
    <w:rsid w:val="00304FFA"/>
  </w:style>
  <w:style w:type="paragraph" w:styleId="a6">
    <w:name w:val="No Spacing"/>
    <w:uiPriority w:val="1"/>
    <w:qFormat/>
    <w:rsid w:val="00304FFA"/>
    <w:pPr>
      <w:spacing w:after="0" w:line="240" w:lineRule="auto"/>
    </w:pPr>
  </w:style>
  <w:style w:type="paragraph" w:customStyle="1" w:styleId="ConsPlusNormal">
    <w:name w:val="ConsPlusNormal"/>
    <w:rsid w:val="00555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55E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32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2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4804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804D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804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04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4804D6"/>
    <w:rPr>
      <w:b/>
      <w:bCs/>
    </w:rPr>
  </w:style>
  <w:style w:type="character" w:customStyle="1" w:styleId="markdown-word">
    <w:name w:val="markdown-word"/>
    <w:basedOn w:val="a0"/>
    <w:rsid w:val="00304FFA"/>
  </w:style>
  <w:style w:type="paragraph" w:styleId="a6">
    <w:name w:val="No Spacing"/>
    <w:uiPriority w:val="1"/>
    <w:qFormat/>
    <w:rsid w:val="00304FFA"/>
    <w:pPr>
      <w:spacing w:after="0" w:line="240" w:lineRule="auto"/>
    </w:pPr>
  </w:style>
  <w:style w:type="paragraph" w:customStyle="1" w:styleId="ConsPlusNormal">
    <w:name w:val="ConsPlusNormal"/>
    <w:rsid w:val="00555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555E6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732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2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6082000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9231</Words>
  <Characters>52620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2026-08-23T02:04:00Z</dcterms:created>
  <dcterms:modified xsi:type="dcterms:W3CDTF">2026-08-23T04:57:00Z</dcterms:modified>
</cp:coreProperties>
</file>