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968" w:rsidRPr="005C3968" w:rsidRDefault="005C3968" w:rsidP="005C3968">
      <w:pPr>
        <w:pStyle w:val="a5"/>
        <w:spacing w:line="360" w:lineRule="auto"/>
        <w:jc w:val="center"/>
        <w:rPr>
          <w:b/>
        </w:rPr>
      </w:pPr>
      <w:bookmarkStart w:id="0" w:name="_GoBack"/>
      <w:bookmarkEnd w:id="0"/>
      <w:r w:rsidRPr="005C3968">
        <w:rPr>
          <w:b/>
        </w:rPr>
        <w:t xml:space="preserve">АРБИТРАЖНЫЙ СУД </w:t>
      </w:r>
      <w:proofErr w:type="gramStart"/>
      <w:r w:rsidRPr="005C3968">
        <w:rPr>
          <w:b/>
        </w:rPr>
        <w:t>ЗАПАДНО-СИБИРСКОГО</w:t>
      </w:r>
      <w:proofErr w:type="gramEnd"/>
      <w:r w:rsidRPr="005C3968">
        <w:rPr>
          <w:b/>
        </w:rPr>
        <w:t xml:space="preserve"> ОКРУГА</w:t>
      </w:r>
    </w:p>
    <w:p w:rsidR="00CB5F79" w:rsidRPr="00CB5F79" w:rsidRDefault="00F17C04" w:rsidP="005C3968">
      <w:pPr>
        <w:pStyle w:val="a3"/>
        <w:spacing w:before="0" w:beforeAutospacing="0" w:after="0" w:afterAutospacing="0" w:line="288" w:lineRule="atLeast"/>
        <w:ind w:firstLine="540"/>
        <w:jc w:val="both"/>
        <w:rPr>
          <w:rFonts w:asciiTheme="minorHAnsi" w:hAnsiTheme="minorHAnsi" w:cstheme="minorHAnsi"/>
          <w:b/>
          <w:sz w:val="22"/>
          <w:szCs w:val="22"/>
        </w:rPr>
      </w:pPr>
      <w:hyperlink r:id="rId5" w:history="1">
        <w:r w:rsidR="00CB5F79" w:rsidRPr="00F17C04">
          <w:rPr>
            <w:rStyle w:val="a4"/>
            <w:rFonts w:asciiTheme="minorHAnsi" w:hAnsiTheme="minorHAnsi" w:cstheme="minorHAnsi"/>
            <w:b/>
            <w:sz w:val="22"/>
            <w:szCs w:val="22"/>
          </w:rPr>
          <w:t>Постановление АС Западно-Сибирского округа от 19.08.2026 по делу N А03-10940/2025</w:t>
        </w:r>
      </w:hyperlink>
    </w:p>
    <w:p w:rsidR="005C3968" w:rsidRDefault="005C3968" w:rsidP="005C3968">
      <w:pPr>
        <w:pStyle w:val="a3"/>
        <w:spacing w:before="0" w:beforeAutospacing="0" w:after="0" w:afterAutospacing="0" w:line="288" w:lineRule="atLeast"/>
        <w:ind w:firstLine="540"/>
        <w:jc w:val="both"/>
      </w:pPr>
      <w:r>
        <w:t xml:space="preserve">  </w:t>
      </w:r>
    </w:p>
    <w:p w:rsidR="005C3968" w:rsidRPr="005C3968" w:rsidRDefault="005C3968" w:rsidP="005C3968">
      <w:pPr>
        <w:pStyle w:val="a5"/>
        <w:rPr>
          <w:i/>
        </w:rPr>
      </w:pPr>
      <w:r w:rsidRPr="005C3968">
        <w:rPr>
          <w:i/>
        </w:rPr>
        <w:t xml:space="preserve">Резолютивная часть постановления объявлена 18 августа 2026 года </w:t>
      </w:r>
    </w:p>
    <w:p w:rsidR="005C3968" w:rsidRPr="005C3968" w:rsidRDefault="005C3968" w:rsidP="005C3968">
      <w:pPr>
        <w:pStyle w:val="a5"/>
        <w:rPr>
          <w:i/>
        </w:rPr>
      </w:pPr>
      <w:r w:rsidRPr="005C3968">
        <w:rPr>
          <w:i/>
        </w:rPr>
        <w:t xml:space="preserve">Постановление изготовлено в полном объеме 19 августа 2026 года </w:t>
      </w:r>
    </w:p>
    <w:p w:rsidR="005C3968" w:rsidRPr="005C3968" w:rsidRDefault="005C3968" w:rsidP="005C3968">
      <w:pPr>
        <w:pStyle w:val="a5"/>
        <w:rPr>
          <w:i/>
        </w:rPr>
      </w:pPr>
      <w:r w:rsidRPr="005C3968">
        <w:rPr>
          <w:i/>
        </w:rPr>
        <w:t xml:space="preserve">Арбитражный суд Западно-Сибирского округа в составе: </w:t>
      </w:r>
    </w:p>
    <w:p w:rsidR="005C3968" w:rsidRPr="005C3968" w:rsidRDefault="005C3968" w:rsidP="005C3968">
      <w:pPr>
        <w:pStyle w:val="a5"/>
        <w:rPr>
          <w:i/>
        </w:rPr>
      </w:pPr>
      <w:r w:rsidRPr="005C3968">
        <w:rPr>
          <w:i/>
        </w:rPr>
        <w:t xml:space="preserve">председательствующего </w:t>
      </w:r>
      <w:proofErr w:type="spellStart"/>
      <w:r w:rsidRPr="005C3968">
        <w:rPr>
          <w:i/>
        </w:rPr>
        <w:t>Сигарева</w:t>
      </w:r>
      <w:proofErr w:type="spellEnd"/>
      <w:r w:rsidRPr="005C3968">
        <w:rPr>
          <w:i/>
        </w:rPr>
        <w:t xml:space="preserve"> П.В., </w:t>
      </w:r>
    </w:p>
    <w:p w:rsidR="005C3968" w:rsidRPr="005C3968" w:rsidRDefault="005C3968" w:rsidP="005C3968">
      <w:pPr>
        <w:pStyle w:val="a5"/>
        <w:rPr>
          <w:i/>
        </w:rPr>
      </w:pPr>
      <w:r w:rsidRPr="005C3968">
        <w:rPr>
          <w:i/>
        </w:rPr>
        <w:t xml:space="preserve">судей </w:t>
      </w:r>
      <w:proofErr w:type="spellStart"/>
      <w:r w:rsidRPr="005C3968">
        <w:rPr>
          <w:i/>
        </w:rPr>
        <w:t>Бадрызловой</w:t>
      </w:r>
      <w:proofErr w:type="spellEnd"/>
      <w:r w:rsidRPr="005C3968">
        <w:rPr>
          <w:i/>
        </w:rPr>
        <w:t xml:space="preserve"> М.М., </w:t>
      </w:r>
    </w:p>
    <w:p w:rsidR="005C3968" w:rsidRPr="005C3968" w:rsidRDefault="005C3968" w:rsidP="005C3968">
      <w:pPr>
        <w:pStyle w:val="a5"/>
        <w:rPr>
          <w:i/>
        </w:rPr>
      </w:pPr>
      <w:proofErr w:type="spellStart"/>
      <w:r w:rsidRPr="005C3968">
        <w:rPr>
          <w:i/>
        </w:rPr>
        <w:t>Чинилова</w:t>
      </w:r>
      <w:proofErr w:type="spellEnd"/>
      <w:r w:rsidRPr="005C3968">
        <w:rPr>
          <w:i/>
        </w:rPr>
        <w:t xml:space="preserve"> А.С., </w:t>
      </w:r>
    </w:p>
    <w:p w:rsidR="005C3968" w:rsidRPr="005C3968" w:rsidRDefault="005C3968" w:rsidP="005C3968">
      <w:pPr>
        <w:pStyle w:val="a5"/>
        <w:rPr>
          <w:i/>
        </w:rPr>
      </w:pPr>
      <w:r w:rsidRPr="005C3968">
        <w:rPr>
          <w:i/>
        </w:rPr>
        <w:t xml:space="preserve">Третье лицо, не заявляющее самостоятельных требований относительно предмета спора: общество с ограниченной ответственностью "Фармация" (ИНН 2205020139, ОГРН 1252200000546). </w:t>
      </w:r>
    </w:p>
    <w:p w:rsidR="005C3968" w:rsidRPr="005C3968" w:rsidRDefault="005C3968" w:rsidP="005C3968">
      <w:pPr>
        <w:pStyle w:val="a5"/>
        <w:rPr>
          <w:i/>
        </w:rPr>
      </w:pPr>
      <w:r w:rsidRPr="005C3968">
        <w:rPr>
          <w:i/>
        </w:rPr>
        <w:t xml:space="preserve">В судебном заседании посредством веб-конференции принял участие представитель Прокуратуры Алтайского края - Аверина Елена Анатольевна. </w:t>
      </w:r>
    </w:p>
    <w:p w:rsidR="005C3968" w:rsidRPr="005C3968" w:rsidRDefault="005C3968" w:rsidP="005C3968">
      <w:pPr>
        <w:pStyle w:val="a5"/>
        <w:rPr>
          <w:i/>
        </w:rPr>
      </w:pPr>
      <w:r w:rsidRPr="005C3968">
        <w:rPr>
          <w:i/>
        </w:rPr>
        <w:t xml:space="preserve">Суд установил: </w:t>
      </w:r>
    </w:p>
    <w:p w:rsidR="005C3968" w:rsidRDefault="005C3968" w:rsidP="005C3968">
      <w:pPr>
        <w:pStyle w:val="a3"/>
        <w:spacing w:before="0" w:beforeAutospacing="0" w:after="0" w:afterAutospacing="0"/>
        <w:jc w:val="center"/>
      </w:pPr>
      <w:r>
        <w:t xml:space="preserve">  </w:t>
      </w:r>
    </w:p>
    <w:p w:rsidR="005C3968" w:rsidRDefault="005C3968" w:rsidP="005C3968">
      <w:pPr>
        <w:pStyle w:val="a3"/>
        <w:spacing w:before="0" w:beforeAutospacing="0" w:after="0" w:afterAutospacing="0" w:line="288" w:lineRule="atLeast"/>
        <w:ind w:firstLine="540"/>
        <w:jc w:val="both"/>
      </w:pPr>
      <w:proofErr w:type="gramStart"/>
      <w:r>
        <w:t xml:space="preserve">Прокуратура Алтайского края (далее - прокуратура) в защиту прав неопределенного круга лиц и охраняемых законом интересов общества и государства - публичного образования </w:t>
      </w:r>
      <w:proofErr w:type="spellStart"/>
      <w:r>
        <w:t>Заринский</w:t>
      </w:r>
      <w:proofErr w:type="spellEnd"/>
      <w:r>
        <w:t xml:space="preserve"> район Алтайского края обратилась в Арбитражный суд Алтайского края с исковым заявлением к Администрации </w:t>
      </w:r>
      <w:proofErr w:type="spellStart"/>
      <w:r>
        <w:t>Заринского</w:t>
      </w:r>
      <w:proofErr w:type="spellEnd"/>
      <w:r>
        <w:t xml:space="preserve"> района Алтайского края (далее - администрация), индивидуальному предпринимателю Сосиной Валерии Валерьевне (далее - ИП Сосина В.В., предприниматель) о признании недействительным муниципального контракта от 10.07.2024 N</w:t>
      </w:r>
      <w:proofErr w:type="gramEnd"/>
      <w:r>
        <w:t xml:space="preserve"> 24</w:t>
      </w:r>
      <w:proofErr w:type="gramStart"/>
      <w:r>
        <w:t>/С</w:t>
      </w:r>
      <w:proofErr w:type="gramEnd"/>
      <w:r>
        <w:t xml:space="preserve"> на выполнение работ по текущему ремонту кровли здания, о взыскании с предпринимателя пользу администрации 920 000 руб.; о признании недействительным муниципального контракта от 01.10.2024 N 24-1С, о взыскании с предпринимателя в пользу администрации 899 205 руб. 64 коп. </w:t>
      </w:r>
    </w:p>
    <w:p w:rsidR="005C3968" w:rsidRDefault="005C3968" w:rsidP="005C3968">
      <w:pPr>
        <w:pStyle w:val="a3"/>
        <w:spacing w:before="168" w:beforeAutospacing="0" w:after="0" w:afterAutospacing="0" w:line="288" w:lineRule="atLeast"/>
        <w:ind w:firstLine="540"/>
        <w:jc w:val="both"/>
      </w:pPr>
      <w:r w:rsidRPr="005C3968">
        <w:t>Решением</w:t>
      </w:r>
      <w:r>
        <w:t xml:space="preserve"> от 05.02.2026 Арбитражного суда Алтайского края, оставленным без изменения </w:t>
      </w:r>
      <w:r w:rsidRPr="005C3968">
        <w:t>постановлением</w:t>
      </w:r>
      <w:r>
        <w:t xml:space="preserve"> от 21.04.2026 Седьмого арбитражного апелляционного суда, исковые требования удовлетворены. </w:t>
      </w:r>
    </w:p>
    <w:p w:rsidR="005C3968" w:rsidRDefault="005C3968" w:rsidP="005C3968">
      <w:pPr>
        <w:pStyle w:val="a3"/>
        <w:spacing w:before="168" w:beforeAutospacing="0" w:after="0" w:afterAutospacing="0" w:line="288" w:lineRule="atLeast"/>
        <w:ind w:firstLine="540"/>
        <w:jc w:val="both"/>
      </w:pPr>
      <w:r>
        <w:t xml:space="preserve">Не согласившись с принятыми по делу судебными актами, ИП Сосина В.В. обратилась с кассационной жалобой, в которой просит решение суда первой </w:t>
      </w:r>
      <w:proofErr w:type="gramStart"/>
      <w:r>
        <w:t>инстанции</w:t>
      </w:r>
      <w:proofErr w:type="gramEnd"/>
      <w:r>
        <w:t xml:space="preserve"> и </w:t>
      </w:r>
      <w:r w:rsidRPr="005C3968">
        <w:t>постановление</w:t>
      </w:r>
      <w:r>
        <w:t xml:space="preserve"> апелляционного суда отменить в части применения последствий недействительности сделок, принять в указанной части новый судебный акт об отказе в удовлетворении требований. </w:t>
      </w:r>
    </w:p>
    <w:p w:rsidR="005C3968" w:rsidRDefault="005C3968" w:rsidP="005C3968">
      <w:pPr>
        <w:pStyle w:val="a3"/>
        <w:spacing w:before="168" w:beforeAutospacing="0" w:after="0" w:afterAutospacing="0" w:line="288" w:lineRule="atLeast"/>
        <w:ind w:firstLine="540"/>
        <w:jc w:val="both"/>
      </w:pPr>
      <w:proofErr w:type="gramStart"/>
      <w:r>
        <w:t xml:space="preserve">В обоснование кассационной жалобы заявитель указывает на ошибочное толкование судами положений </w:t>
      </w:r>
      <w:r w:rsidRPr="005C3968">
        <w:t>пункта 9 части 1 статьи 93</w:t>
      </w:r>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поскольку спорные контракты заключались не вследствие внезапных обстоятельств непреодолимой силы, а с целью предупреждения чрезвычайной ситуации и предотвращения</w:t>
      </w:r>
      <w:proofErr w:type="gramEnd"/>
      <w:r>
        <w:t xml:space="preserve"> реальной угрозы обрушения здания единственной в районе аптеки МУП "Фармация" в условиях действовавшего режима повышенной готовности; отмечает, что судами не дана надлежащая оценка доводам о том, что временной разрыв между выявлением повреждений кровли после урагана и началом работ обусловлен объективными процедурами: ожиданием выделения денежных средств из бюджета района, которые отсутствовали до принятия решения Советом народных депутатов в июне 2024 года; подчеркивает недопустимость использования в качестве доказательств материалов уголовного дела, по которому на момент рассмотрения спора в судах первой и апелляционной инстанции еще не был вынесен или не вступил в законную силу приговор, </w:t>
      </w:r>
      <w:r>
        <w:lastRenderedPageBreak/>
        <w:t xml:space="preserve">что нарушает положения </w:t>
      </w:r>
      <w:r w:rsidRPr="005C3968">
        <w:t>статьи 69</w:t>
      </w:r>
      <w:r>
        <w:t xml:space="preserve"> Арбитражного процессуального кодекса Российской Федерации (далее - АПК РФ); </w:t>
      </w:r>
      <w:proofErr w:type="gramStart"/>
      <w:r>
        <w:t xml:space="preserve">полагает, что применение последствий недействительности сделки в виде взыскания всей суммы оплаты за качественно и своевременно выполненные и принятые заказчиком без замечаний работы является фактически конфискацией вознаграждения, что нарушает баланс интересов сторон и противоречит принципу </w:t>
      </w:r>
      <w:proofErr w:type="spellStart"/>
      <w:r>
        <w:t>возмездности</w:t>
      </w:r>
      <w:proofErr w:type="spellEnd"/>
      <w:r>
        <w:t xml:space="preserve"> гражданско-правовых отношений, так как подрядчик не мог знать об отсутствии у заказчика законных оснований для закупки у единственного поставщика и действовал добросовестно. </w:t>
      </w:r>
      <w:proofErr w:type="gramEnd"/>
    </w:p>
    <w:p w:rsidR="005C3968" w:rsidRDefault="005C3968" w:rsidP="005C3968">
      <w:pPr>
        <w:pStyle w:val="a3"/>
        <w:spacing w:before="168" w:beforeAutospacing="0" w:after="0" w:afterAutospacing="0" w:line="288" w:lineRule="atLeast"/>
        <w:ind w:firstLine="540"/>
        <w:jc w:val="both"/>
      </w:pPr>
      <w:proofErr w:type="gramStart"/>
      <w:r>
        <w:t xml:space="preserve">В представленном отзыве прокуратура просит оставить решение суда первой инстанции и </w:t>
      </w:r>
      <w:r w:rsidRPr="005C3968">
        <w:t>постановление</w:t>
      </w:r>
      <w:r>
        <w:t xml:space="preserve"> апелляционного суда без изменения, а кассационную жалобу - без удовлетворения, отмечая, что спорные контракты заключались с нарушением принципов контрактной системы в отсутствие признаков внезапности и чрезвычайности, а применение односторонней реституции является правомерным следствием недобросовестного поведения предпринимателя, знавшего об отсутствии законных оснований для закупки у единственного поставщика. </w:t>
      </w:r>
      <w:proofErr w:type="gramEnd"/>
    </w:p>
    <w:p w:rsidR="005C3968" w:rsidRDefault="005C3968" w:rsidP="005C3968">
      <w:pPr>
        <w:pStyle w:val="a3"/>
        <w:spacing w:before="168" w:beforeAutospacing="0" w:after="0" w:afterAutospacing="0" w:line="288" w:lineRule="atLeast"/>
        <w:ind w:firstLine="540"/>
        <w:jc w:val="both"/>
      </w:pPr>
      <w:r>
        <w:t xml:space="preserve">В судебном заседании представитель прокуратуры поддержал свою правовую позицию, к материалам дела приобщен отзыв на кассационную жалобу. </w:t>
      </w:r>
    </w:p>
    <w:p w:rsidR="005C3968" w:rsidRDefault="005C3968" w:rsidP="005C3968">
      <w:pPr>
        <w:pStyle w:val="a3"/>
        <w:spacing w:before="168" w:beforeAutospacing="0" w:after="0" w:afterAutospacing="0" w:line="288" w:lineRule="atLeast"/>
        <w:ind w:firstLine="540"/>
        <w:jc w:val="both"/>
      </w:pPr>
      <w:r>
        <w:t xml:space="preserve">Проверив законность обжалуемых судебных актов на основании </w:t>
      </w:r>
      <w:r w:rsidRPr="005C3968">
        <w:t>статей 284</w:t>
      </w:r>
      <w:r>
        <w:t xml:space="preserve">, </w:t>
      </w:r>
      <w:r w:rsidRPr="005C3968">
        <w:t>286</w:t>
      </w:r>
      <w:r>
        <w:t xml:space="preserve"> АПК РФ, исходя из доводов кассационной жалобы, отзыва на кассационную жалобу, суд кассационной инстанции приходит к следующему. </w:t>
      </w:r>
    </w:p>
    <w:p w:rsidR="005C3968" w:rsidRDefault="005C3968" w:rsidP="005C3968">
      <w:pPr>
        <w:pStyle w:val="a3"/>
        <w:spacing w:before="168" w:beforeAutospacing="0" w:after="0" w:afterAutospacing="0" w:line="288" w:lineRule="atLeast"/>
        <w:ind w:firstLine="540"/>
        <w:jc w:val="both"/>
      </w:pPr>
      <w:r>
        <w:t xml:space="preserve">Как следует из материалов дела и установлено судами, постановлением администрации от 09.07.2024 N 687 на территории здания единственной в районе аптеки МУП "Фармация", расположенного по адресу: город Заринск, улица Горького, дом 17, Алтайский край, в связи с угрозой его обрушения установлен режим функционирования повышенной готовности с 09.07.2024. </w:t>
      </w:r>
    </w:p>
    <w:p w:rsidR="005C3968" w:rsidRDefault="005C3968" w:rsidP="005C3968">
      <w:pPr>
        <w:pStyle w:val="a3"/>
        <w:spacing w:before="168" w:beforeAutospacing="0" w:after="0" w:afterAutospacing="0" w:line="288" w:lineRule="atLeast"/>
        <w:ind w:firstLine="540"/>
        <w:jc w:val="both"/>
      </w:pPr>
      <w:r>
        <w:t>Администрацией (заказчик) с ИП Сосиной В.В. (подрядчик) заключены муниципальные контракты от 10.07.2024 N 24/</w:t>
      </w:r>
      <w:proofErr w:type="gramStart"/>
      <w:r>
        <w:t>С</w:t>
      </w:r>
      <w:proofErr w:type="gramEnd"/>
      <w:r>
        <w:t xml:space="preserve"> и от 01.10.2024 N 24-1С </w:t>
      </w:r>
      <w:proofErr w:type="gramStart"/>
      <w:r>
        <w:t>на</w:t>
      </w:r>
      <w:proofErr w:type="gramEnd"/>
      <w:r>
        <w:t xml:space="preserve"> выполнение работ по текущему ремонту кровли на основании </w:t>
      </w:r>
      <w:r w:rsidRPr="005C3968">
        <w:t>пункта 9 части 1 статьи 93</w:t>
      </w:r>
      <w:r>
        <w:t xml:space="preserve"> Закона N 44-ФЗ. </w:t>
      </w:r>
    </w:p>
    <w:p w:rsidR="005C3968" w:rsidRDefault="005C3968" w:rsidP="005C3968">
      <w:pPr>
        <w:pStyle w:val="a3"/>
        <w:spacing w:before="168" w:beforeAutospacing="0" w:after="0" w:afterAutospacing="0" w:line="288" w:lineRule="atLeast"/>
        <w:ind w:firstLine="540"/>
        <w:jc w:val="both"/>
      </w:pPr>
      <w:r>
        <w:t>В соответствии с условиями контракта N 24/</w:t>
      </w:r>
      <w:proofErr w:type="gramStart"/>
      <w:r>
        <w:t>С</w:t>
      </w:r>
      <w:proofErr w:type="gramEnd"/>
      <w:r>
        <w:t xml:space="preserve"> </w:t>
      </w:r>
      <w:proofErr w:type="gramStart"/>
      <w:r>
        <w:t>подрядчик</w:t>
      </w:r>
      <w:proofErr w:type="gramEnd"/>
      <w:r>
        <w:t xml:space="preserve"> обязался выполнить работы стоимостью 920 000 руб. в срок до 16.08.2024; по условиям контракта N 24-1С цена сделки составила 899 205 руб. 64 коп., а срок исполнения установлен до 30.10.2024. </w:t>
      </w:r>
    </w:p>
    <w:p w:rsidR="005C3968" w:rsidRDefault="005C3968" w:rsidP="005C3968">
      <w:pPr>
        <w:pStyle w:val="a3"/>
        <w:spacing w:before="168" w:beforeAutospacing="0" w:after="0" w:afterAutospacing="0" w:line="288" w:lineRule="atLeast"/>
        <w:ind w:firstLine="540"/>
        <w:jc w:val="both"/>
      </w:pPr>
      <w:r>
        <w:t>После приемки выполненных работ администрация произвела их полную оплату в общей сумме 1 819 205 руб. 64 коп. Оплата по первому контракту в размере 920 000 руб. осуществлена на основании акта и справки по форме N КС-3 от 19.07.2024 платежным поручением от 25.07.2024 N 792135. Денежные средства по второму контракту в сумме 899 205 руб. 64 коп</w:t>
      </w:r>
      <w:proofErr w:type="gramStart"/>
      <w:r>
        <w:t>.</w:t>
      </w:r>
      <w:proofErr w:type="gramEnd"/>
      <w:r>
        <w:t xml:space="preserve"> </w:t>
      </w:r>
      <w:proofErr w:type="gramStart"/>
      <w:r>
        <w:t>п</w:t>
      </w:r>
      <w:proofErr w:type="gramEnd"/>
      <w:r>
        <w:t xml:space="preserve">еречислены подрядчику платежным поручением от 09.10.2024 N 838979 на основании акта приемки от 07.10.2024. </w:t>
      </w:r>
    </w:p>
    <w:p w:rsidR="005C3968" w:rsidRDefault="005C3968" w:rsidP="005C3968">
      <w:pPr>
        <w:pStyle w:val="a3"/>
        <w:spacing w:before="168" w:beforeAutospacing="0" w:after="0" w:afterAutospacing="0" w:line="288" w:lineRule="atLeast"/>
        <w:ind w:firstLine="540"/>
        <w:jc w:val="both"/>
      </w:pPr>
      <w:proofErr w:type="gramStart"/>
      <w:r>
        <w:t xml:space="preserve">Полагая, что указанные контракты заключены администрацией в нарушение требований </w:t>
      </w:r>
      <w:r w:rsidRPr="005C3968">
        <w:t>статей 24</w:t>
      </w:r>
      <w:r>
        <w:t xml:space="preserve">, </w:t>
      </w:r>
      <w:r w:rsidRPr="005C3968">
        <w:t>93</w:t>
      </w:r>
      <w:r>
        <w:t xml:space="preserve"> Закона N 44-ФЗ, </w:t>
      </w:r>
      <w:r w:rsidRPr="005C3968">
        <w:t>статьи 16</w:t>
      </w:r>
      <w:r>
        <w:t xml:space="preserve"> Федерального закона N 135-ФЗ "О защите конкуренции" (далее - Закон N 135-ФЗ) и положений </w:t>
      </w:r>
      <w:r w:rsidRPr="005C3968">
        <w:t>статьи 168</w:t>
      </w:r>
      <w:r>
        <w:t xml:space="preserve"> Гражданского кодекса Российской Федерации (далее - ГК РФ), прокуратура обратилась в арбитражный суд с иском о признании муниципальных контрактов недействительными и применении последствий их недействительности в виде взыскания всей</w:t>
      </w:r>
      <w:proofErr w:type="gramEnd"/>
      <w:r>
        <w:t xml:space="preserve"> суммы выплаченных денежных сре</w:t>
      </w:r>
      <w:proofErr w:type="gramStart"/>
      <w:r>
        <w:t>дств в п</w:t>
      </w:r>
      <w:proofErr w:type="gramEnd"/>
      <w:r>
        <w:t xml:space="preserve">ользу публичного образования. </w:t>
      </w:r>
    </w:p>
    <w:p w:rsidR="005C3968" w:rsidRDefault="005C3968" w:rsidP="005C3968">
      <w:pPr>
        <w:pStyle w:val="a3"/>
        <w:spacing w:before="168" w:beforeAutospacing="0" w:after="0" w:afterAutospacing="0" w:line="288" w:lineRule="atLeast"/>
        <w:ind w:firstLine="540"/>
        <w:jc w:val="both"/>
      </w:pPr>
      <w:r>
        <w:lastRenderedPageBreak/>
        <w:t xml:space="preserve">В обоснование исковых требований прокуратура указала на отсутствие правовых оснований для закупки у единственного поставщика, поскольку ситуация не обладала свойствами внезапности и чрезвычайности: необходимость ремонта кровли после урагана была выявлена еще в феврале 2024 года, за пять месяцев до заключения сделок. </w:t>
      </w:r>
      <w:proofErr w:type="gramStart"/>
      <w:r>
        <w:t xml:space="preserve">Прокурор также сослался на материалы уголовного дела N 12402010023000054, подтверждающие, что режим повышенной готовности был введен искусственно в целях ухода от конкурентных процедур, а в сметы включены работы, не связанные непосредственно с ликвидацией угрозы обрушения (разборка мелких покрытий, устройство стяжек и т.д.). </w:t>
      </w:r>
      <w:proofErr w:type="gramEnd"/>
    </w:p>
    <w:p w:rsidR="005C3968" w:rsidRDefault="005C3968" w:rsidP="005C3968">
      <w:pPr>
        <w:pStyle w:val="a3"/>
        <w:spacing w:before="168" w:beforeAutospacing="0" w:after="0" w:afterAutospacing="0" w:line="288" w:lineRule="atLeast"/>
        <w:ind w:firstLine="540"/>
        <w:jc w:val="both"/>
      </w:pPr>
      <w:r>
        <w:t xml:space="preserve">Возражая против исковых требований, предприниматель представил письменные объяснения, в которых указал на фактическое выполнение работ в полном объеме и их принятие заказчиком без замечаний. Ответчик подчеркивал, что действовал добросовестно, работы проводились в условиях реальной аварийности здания, подтвержденной визуальным осмотром и фотоматериалами, в </w:t>
      </w:r>
      <w:proofErr w:type="gramStart"/>
      <w:r>
        <w:t>связи</w:t>
      </w:r>
      <w:proofErr w:type="gramEnd"/>
      <w:r>
        <w:t xml:space="preserve"> с чем применение односторонней реституции (фактическое лишение вознаграждения) является несоразмерным и нарушает принцип </w:t>
      </w:r>
      <w:proofErr w:type="spellStart"/>
      <w:r>
        <w:t>возмездности</w:t>
      </w:r>
      <w:proofErr w:type="spellEnd"/>
      <w:r>
        <w:t xml:space="preserve"> гражданско-правовых отношений. </w:t>
      </w:r>
    </w:p>
    <w:p w:rsidR="005C3968" w:rsidRDefault="005C3968" w:rsidP="005C3968">
      <w:pPr>
        <w:pStyle w:val="a3"/>
        <w:spacing w:before="168" w:beforeAutospacing="0" w:after="0" w:afterAutospacing="0" w:line="288" w:lineRule="atLeast"/>
        <w:ind w:firstLine="540"/>
        <w:jc w:val="both"/>
      </w:pPr>
      <w:r>
        <w:t>Администрация, заявляя возражения против иска, ссылалась на то, что режим повышенной готовности введен законно в целях предупреждения чрезвычайной ситуации и обеспечения безопасности населения, так как аптека обеспечивает лекарствами более 12 000 жителей района. Заказчик указывал, что задержка в заключени</w:t>
      </w:r>
      <w:proofErr w:type="gramStart"/>
      <w:r>
        <w:t>и</w:t>
      </w:r>
      <w:proofErr w:type="gramEnd"/>
      <w:r>
        <w:t xml:space="preserve"> контрактов обусловлена объективными причинами: отсутствием финансирования в бюджете района до принятия решения Советом народных депутатов в июне 2024 года, без которого проведение законных закупки или конкурентных процедур было невозможно. </w:t>
      </w:r>
    </w:p>
    <w:p w:rsidR="005C3968" w:rsidRDefault="005C3968" w:rsidP="005C3968">
      <w:pPr>
        <w:pStyle w:val="a3"/>
        <w:spacing w:before="168" w:beforeAutospacing="0" w:after="0" w:afterAutospacing="0" w:line="288" w:lineRule="atLeast"/>
        <w:ind w:firstLine="540"/>
        <w:jc w:val="both"/>
      </w:pPr>
      <w:proofErr w:type="gramStart"/>
      <w:r>
        <w:t xml:space="preserve">Руководствуясь </w:t>
      </w:r>
      <w:r w:rsidRPr="005C3968">
        <w:t>статьями 1</w:t>
      </w:r>
      <w:r>
        <w:t xml:space="preserve">, </w:t>
      </w:r>
      <w:r w:rsidRPr="005C3968">
        <w:t>8</w:t>
      </w:r>
      <w:r>
        <w:t xml:space="preserve">, </w:t>
      </w:r>
      <w:r w:rsidRPr="005C3968">
        <w:t>10</w:t>
      </w:r>
      <w:r>
        <w:t xml:space="preserve">, </w:t>
      </w:r>
      <w:r w:rsidRPr="005C3968">
        <w:t>166</w:t>
      </w:r>
      <w:r>
        <w:t xml:space="preserve">, </w:t>
      </w:r>
      <w:r w:rsidRPr="005C3968">
        <w:t>168</w:t>
      </w:r>
      <w:r>
        <w:t xml:space="preserve">, </w:t>
      </w:r>
      <w:r w:rsidRPr="005C3968">
        <w:t>401</w:t>
      </w:r>
      <w:r>
        <w:t xml:space="preserve">, </w:t>
      </w:r>
      <w:r w:rsidRPr="005C3968">
        <w:t>422</w:t>
      </w:r>
      <w:r>
        <w:t xml:space="preserve"> ГК РФ, </w:t>
      </w:r>
      <w:r w:rsidRPr="005C3968">
        <w:t>статьей 72</w:t>
      </w:r>
      <w:r>
        <w:t xml:space="preserve"> Бюджетного кодекса Российской Федерации (далее - БК РФ), </w:t>
      </w:r>
      <w:r w:rsidRPr="005C3968">
        <w:t>статьями 1</w:t>
      </w:r>
      <w:r>
        <w:t xml:space="preserve">, </w:t>
      </w:r>
      <w:r w:rsidRPr="005C3968">
        <w:t>6</w:t>
      </w:r>
      <w:r>
        <w:t xml:space="preserve">, </w:t>
      </w:r>
      <w:r w:rsidRPr="005C3968">
        <w:t>8</w:t>
      </w:r>
      <w:r>
        <w:t xml:space="preserve">, </w:t>
      </w:r>
      <w:r w:rsidRPr="005C3968">
        <w:t>24</w:t>
      </w:r>
      <w:r>
        <w:t xml:space="preserve">, </w:t>
      </w:r>
      <w:r w:rsidRPr="005C3968">
        <w:t>93</w:t>
      </w:r>
      <w:r>
        <w:t xml:space="preserve"> Закона N 44-ФЗ, </w:t>
      </w:r>
      <w:r w:rsidRPr="005C3968">
        <w:t>статьей 16</w:t>
      </w:r>
      <w:r>
        <w:t xml:space="preserve"> Закона N 135-ФЗ, </w:t>
      </w:r>
      <w:r w:rsidRPr="005C3968">
        <w:t>частью 1 статьи 1</w:t>
      </w:r>
      <w:r>
        <w:t xml:space="preserve">, </w:t>
      </w:r>
      <w:r w:rsidRPr="005C3968">
        <w:t>частью 6 статьи 4.1</w:t>
      </w:r>
      <w:r>
        <w:t xml:space="preserve"> Федерального закона от 21.12.1994 N 68-ФЗ "О защите населения и территорий от чрезвычайных ситуаций природного и техногенного характера</w:t>
      </w:r>
      <w:proofErr w:type="gramEnd"/>
      <w:r>
        <w:t>" (</w:t>
      </w:r>
      <w:proofErr w:type="gramStart"/>
      <w:r>
        <w:t xml:space="preserve">далее - Закон N 68-ФЗ), </w:t>
      </w:r>
      <w:r w:rsidRPr="005C3968">
        <w:t>пунктами 74</w:t>
      </w:r>
      <w:r>
        <w:t xml:space="preserve">, </w:t>
      </w:r>
      <w:r w:rsidRPr="005C3968">
        <w:t>75</w:t>
      </w:r>
      <w:r>
        <w:t xml:space="preserve"> постановления Пленума Верховного Суда Российской Федерации от 23.06.2015 N 25 "О применении судами некоторых положений раздела I части первой ГК РФ" (далее - Постановление N 25), </w:t>
      </w:r>
      <w:r w:rsidRPr="005C3968">
        <w:t>пунктами 18</w:t>
      </w:r>
      <w:r>
        <w:t xml:space="preserve">, </w:t>
      </w:r>
      <w:r w:rsidRPr="005C3968">
        <w:t>20</w:t>
      </w:r>
      <w:r>
        <w:t xml:space="preserve">, </w:t>
      </w:r>
      <w:r w:rsidRPr="005C3968">
        <w:t>22</w:t>
      </w:r>
      <w:r>
        <w:t xml:space="preserve">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Президиумом</w:t>
      </w:r>
      <w:proofErr w:type="gramEnd"/>
      <w:r>
        <w:t xml:space="preserve"> </w:t>
      </w:r>
      <w:proofErr w:type="gramStart"/>
      <w:r>
        <w:t>Верховного Суда Российской Федерации 28.06.2017 (далее - Обзор от 28.06.2017), исходя из неправомерного выбора способа закупки у единственного поставщика ввиду отсутствия признаков внезапности и чрезвычайности ситуации (поскольку необходимость ремонта здания аптеки была выявлена обращением МУП "Фармация" еще в феврале 2024 года, за пять месяцев до заключения первой сделки), включения в сметы работ, не связанных непосредственно с ликвидацией угрозы обрушения (устройство стяжек</w:t>
      </w:r>
      <w:proofErr w:type="gramEnd"/>
      <w:r>
        <w:t xml:space="preserve">, разборка мелких покрытий), и установленного материалами уголовного </w:t>
      </w:r>
      <w:proofErr w:type="gramStart"/>
      <w:r>
        <w:t>дела факта искусственного введения режима повышенной готовности</w:t>
      </w:r>
      <w:proofErr w:type="gramEnd"/>
      <w:r>
        <w:t xml:space="preserve"> исключительно для ухода от обязательных конкурентных процедур и заключения контрактов с заранее определенным лицом, суды удовлетворили иск. </w:t>
      </w:r>
    </w:p>
    <w:p w:rsidR="005C3968" w:rsidRDefault="005C3968" w:rsidP="005C3968">
      <w:pPr>
        <w:pStyle w:val="a3"/>
        <w:spacing w:before="168" w:beforeAutospacing="0" w:after="0" w:afterAutospacing="0" w:line="288" w:lineRule="atLeast"/>
        <w:ind w:firstLine="540"/>
        <w:jc w:val="both"/>
      </w:pPr>
      <w:r>
        <w:t xml:space="preserve">Проверив законность принятых по делу судебных актов, суд округа приходит к следующему. </w:t>
      </w:r>
    </w:p>
    <w:p w:rsidR="005C3968" w:rsidRDefault="005C3968" w:rsidP="005C3968">
      <w:pPr>
        <w:pStyle w:val="a3"/>
        <w:spacing w:before="168" w:beforeAutospacing="0" w:after="0" w:afterAutospacing="0" w:line="288" w:lineRule="atLeast"/>
        <w:ind w:firstLine="540"/>
        <w:jc w:val="both"/>
      </w:pPr>
      <w:proofErr w:type="gramStart"/>
      <w:r w:rsidRPr="005C3968">
        <w:t>Статьей 52</w:t>
      </w:r>
      <w:r>
        <w:t xml:space="preserve"> АПК РФ предусмотрено право прокурора обратиться в арбитражный суд с иском о признании недействительными сделок, совершенных органами государственной власти Российской Федерации, органами государственной власти субъектов Российской </w:t>
      </w:r>
      <w:r>
        <w:lastRenderedPageBreak/>
        <w:t>Федерации, органами местного самоуправления, государственными и муниципальными унитарными предприятиями, государственными учреждениями, а также юридическими лицами, в уставном капитале (фонде) которых есть доля участия Российской Федерации, доля участия субъектов Российской Федерации, доля участия</w:t>
      </w:r>
      <w:proofErr w:type="gramEnd"/>
      <w:r>
        <w:t xml:space="preserve"> муниципальных образований. </w:t>
      </w:r>
    </w:p>
    <w:p w:rsidR="005C3968" w:rsidRDefault="005C3968" w:rsidP="005C3968">
      <w:pPr>
        <w:pStyle w:val="a3"/>
        <w:spacing w:before="168" w:beforeAutospacing="0" w:after="0" w:afterAutospacing="0" w:line="288" w:lineRule="atLeast"/>
        <w:ind w:firstLine="540"/>
        <w:jc w:val="both"/>
      </w:pPr>
      <w:proofErr w:type="gramStart"/>
      <w:r>
        <w:t xml:space="preserve">Из разъяснений, содержащихся в </w:t>
      </w:r>
      <w:r w:rsidRPr="005C3968">
        <w:t>пункте 10</w:t>
      </w:r>
      <w:r>
        <w:t xml:space="preserve"> постановления Пленума Высшего Арбитражного Суда Российской Федерации от 23.03.2012 N 15 "О некоторых вопросах участия прокурора в арбитражном процессе", следует, что, предъявляя иск о признании недействительной сделки или применении последствий недействительности ничтожной сделки, совершенной лицами, названными в </w:t>
      </w:r>
      <w:r w:rsidRPr="005C3968">
        <w:t>абзацах 2</w:t>
      </w:r>
      <w:r>
        <w:t xml:space="preserve"> и </w:t>
      </w:r>
      <w:r w:rsidRPr="005C3968">
        <w:t>3 части 1 статьи 52</w:t>
      </w:r>
      <w:r>
        <w:t xml:space="preserve"> АПК РФ, прокурор обращается в арбитражный суд в интересах</w:t>
      </w:r>
      <w:proofErr w:type="gramEnd"/>
      <w:r>
        <w:t xml:space="preserve"> публично-правового образования. </w:t>
      </w:r>
    </w:p>
    <w:p w:rsidR="005C3968" w:rsidRDefault="005C3968" w:rsidP="005C3968">
      <w:pPr>
        <w:pStyle w:val="a3"/>
        <w:spacing w:before="168" w:beforeAutospacing="0" w:after="0" w:afterAutospacing="0" w:line="288" w:lineRule="atLeast"/>
        <w:ind w:firstLine="540"/>
        <w:jc w:val="both"/>
      </w:pPr>
      <w:r>
        <w:t xml:space="preserve">В данном споре прокурором подан иск в интересах публичного образования </w:t>
      </w:r>
      <w:proofErr w:type="spellStart"/>
      <w:r>
        <w:t>Заринского</w:t>
      </w:r>
      <w:proofErr w:type="spellEnd"/>
      <w:r>
        <w:t xml:space="preserve"> района Алтайского края, для защиты публичных интересов с целью недопущения заключения договоров в обход требований закона. </w:t>
      </w:r>
    </w:p>
    <w:p w:rsidR="005C3968" w:rsidRDefault="005C3968" w:rsidP="005C3968">
      <w:pPr>
        <w:pStyle w:val="a3"/>
        <w:spacing w:before="168" w:beforeAutospacing="0" w:after="0" w:afterAutospacing="0" w:line="288" w:lineRule="atLeast"/>
        <w:ind w:firstLine="540"/>
        <w:jc w:val="both"/>
      </w:pPr>
      <w:r w:rsidRPr="005C3968">
        <w:t>Закон</w:t>
      </w:r>
      <w:r>
        <w:t xml:space="preserve"> N 44-ФЗ регулирует отношения, направленные на обеспечение государственных и муниципальных нужд в целях повышения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этой сфере (</w:t>
      </w:r>
      <w:r w:rsidRPr="005C3968">
        <w:t>часть 1 статьи 1</w:t>
      </w:r>
      <w:r>
        <w:t xml:space="preserve"> Закона N 44-ФЗ). Тем самым данный Федеральный </w:t>
      </w:r>
      <w:r w:rsidRPr="005C3968">
        <w:t>закон</w:t>
      </w:r>
      <w:r>
        <w:t xml:space="preserve"> образует правовую основу участия в гражданском обороте государственного и муниципального заказчика (</w:t>
      </w:r>
      <w:r w:rsidRPr="005C3968">
        <w:t>пункты 5</w:t>
      </w:r>
      <w:r>
        <w:t xml:space="preserve"> и </w:t>
      </w:r>
      <w:r w:rsidRPr="005C3968">
        <w:t>6 части 1 статьи 3</w:t>
      </w:r>
      <w:r>
        <w:t xml:space="preserve"> Закона N 44-ФЗ). </w:t>
      </w:r>
    </w:p>
    <w:p w:rsidR="005C3968" w:rsidRDefault="005C3968" w:rsidP="005C3968">
      <w:pPr>
        <w:pStyle w:val="a3"/>
        <w:spacing w:before="168" w:beforeAutospacing="0" w:after="0" w:afterAutospacing="0" w:line="288" w:lineRule="atLeast"/>
        <w:ind w:firstLine="540"/>
        <w:jc w:val="both"/>
      </w:pPr>
      <w:proofErr w:type="gramStart"/>
      <w:r>
        <w:t>Такое участие необходимо для удовлетворения публичных нужд в товарах, работах и услугах, требуемых для осуществления публичных функций, а потому надлежащее выполнение органами публичной власти обязанностей по созданию условий для реализации гражданами своих прав может зависеть и от исполнения поставщиком (подрядчиком, исполнителем) предусмотренного государственным или муниципальным контрактом обязательства (</w:t>
      </w:r>
      <w:r w:rsidRPr="005C3968">
        <w:t>постановление</w:t>
      </w:r>
      <w:r>
        <w:t xml:space="preserve"> Конституционного Суда Российской Федерации от 18.03.2021 N 7-П). </w:t>
      </w:r>
      <w:proofErr w:type="gramEnd"/>
    </w:p>
    <w:p w:rsidR="005C3968" w:rsidRDefault="005C3968" w:rsidP="005C3968">
      <w:pPr>
        <w:pStyle w:val="a3"/>
        <w:spacing w:before="168" w:beforeAutospacing="0" w:after="0" w:afterAutospacing="0" w:line="288" w:lineRule="atLeast"/>
        <w:ind w:firstLine="540"/>
        <w:jc w:val="both"/>
      </w:pPr>
      <w:proofErr w:type="gramStart"/>
      <w:r>
        <w:t xml:space="preserve">В соответствии со </w:t>
      </w:r>
      <w:r w:rsidRPr="005C3968">
        <w:t>статьями 69</w:t>
      </w:r>
      <w:r>
        <w:t xml:space="preserve"> и </w:t>
      </w:r>
      <w:r w:rsidRPr="005C3968">
        <w:t>72</w:t>
      </w:r>
      <w:r>
        <w:t xml:space="preserve"> БК РФ закупки товаров, работ, услуг для обеспечения государственных (муниципальных) нужд производятся за счет бюджетных ассигнований (расходы бюджетов), осуществление которых согласно </w:t>
      </w:r>
      <w:r w:rsidRPr="005C3968">
        <w:t>статье 34</w:t>
      </w:r>
      <w:r>
        <w:t xml:space="preserve"> БК РФ должно отвечать принципу эффективности -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 </w:t>
      </w:r>
      <w:proofErr w:type="gramEnd"/>
    </w:p>
    <w:p w:rsidR="005C3968" w:rsidRDefault="005C3968" w:rsidP="005C3968">
      <w:pPr>
        <w:pStyle w:val="a3"/>
        <w:spacing w:before="168" w:beforeAutospacing="0" w:after="0" w:afterAutospacing="0" w:line="288" w:lineRule="atLeast"/>
        <w:ind w:firstLine="540"/>
        <w:jc w:val="both"/>
      </w:pPr>
      <w:proofErr w:type="gramStart"/>
      <w:r>
        <w:t xml:space="preserve">С учетом названных положений бюджетного законодательства к числу основных принципов контрактной системы согласно </w:t>
      </w:r>
      <w:r w:rsidRPr="005C3968">
        <w:t>статьям 6</w:t>
      </w:r>
      <w:r>
        <w:t xml:space="preserve">, </w:t>
      </w:r>
      <w:r w:rsidRPr="005C3968">
        <w:t>8</w:t>
      </w:r>
      <w:r>
        <w:t xml:space="preserve">, </w:t>
      </w:r>
      <w:r w:rsidRPr="005C3968">
        <w:t>части 1 статьи 12</w:t>
      </w:r>
      <w:r>
        <w:t xml:space="preserve"> Закона N 44-ФЗ относится не только принцип обеспечения конкуренции (создания равных условий для обеспечения конкуренции между участниками закупок), но также принцип ответственности за результативность обеспечения государственных и муниципальных нужд и принцип эффективности осуществления закупки. </w:t>
      </w:r>
      <w:proofErr w:type="gramEnd"/>
    </w:p>
    <w:p w:rsidR="005C3968" w:rsidRDefault="005C3968" w:rsidP="005C3968">
      <w:pPr>
        <w:pStyle w:val="a3"/>
        <w:spacing w:before="168" w:beforeAutospacing="0" w:after="0" w:afterAutospacing="0" w:line="288" w:lineRule="atLeast"/>
        <w:ind w:firstLine="540"/>
        <w:jc w:val="both"/>
      </w:pPr>
      <w:proofErr w:type="gramStart"/>
      <w:r>
        <w:t xml:space="preserve">В связи с этим положения </w:t>
      </w:r>
      <w:r w:rsidRPr="005C3968">
        <w:t>Закона</w:t>
      </w:r>
      <w:r>
        <w:t xml:space="preserve"> N 44-ФЗ, устанавливающие запрет на ограничение числа участников закупочных процедур (доступа к участию в этих процедурах) не носят безусловного характера, а применяются в той мере, в какой это позволяет обеспечивать экономность и результативность соответствующих бюджетных ассигнований и не приводит к созданию условий для длительного неудовлетворения государственных </w:t>
      </w:r>
      <w:r>
        <w:lastRenderedPageBreak/>
        <w:t>(муниципальных) нужд, ущемлению прав и законных интересов граждан</w:t>
      </w:r>
      <w:proofErr w:type="gramEnd"/>
      <w:r>
        <w:t xml:space="preserve"> (</w:t>
      </w:r>
      <w:r w:rsidRPr="005C3968">
        <w:t>определение</w:t>
      </w:r>
      <w:r>
        <w:t xml:space="preserve"> Судебной коллегии по экономическим спорам Верховного Суда Российской Федерации от 18.11.2019 N 307-ЭС19-12629). </w:t>
      </w:r>
    </w:p>
    <w:p w:rsidR="005C3968" w:rsidRDefault="005C3968" w:rsidP="005C3968">
      <w:pPr>
        <w:pStyle w:val="a3"/>
        <w:spacing w:before="168" w:beforeAutospacing="0" w:after="0" w:afterAutospacing="0" w:line="288" w:lineRule="atLeast"/>
        <w:ind w:firstLine="540"/>
        <w:jc w:val="both"/>
      </w:pPr>
      <w:r>
        <w:t xml:space="preserve">В соответствии с </w:t>
      </w:r>
      <w:r w:rsidRPr="005C3968">
        <w:t>частью 1 статьи 24</w:t>
      </w:r>
      <w:r>
        <w:t xml:space="preserve"> Закона N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 </w:t>
      </w:r>
    </w:p>
    <w:p w:rsidR="005C3968" w:rsidRDefault="005C3968" w:rsidP="005C3968">
      <w:pPr>
        <w:pStyle w:val="a3"/>
        <w:spacing w:before="168" w:beforeAutospacing="0" w:after="0" w:afterAutospacing="0" w:line="288" w:lineRule="atLeast"/>
        <w:ind w:firstLine="540"/>
        <w:jc w:val="both"/>
      </w:pPr>
      <w:r>
        <w:t xml:space="preserve">Конкурентными способами определения поставщиков (подрядчиков, исполнителей) являются, в том числе, аукционы (электронный аукцион, закрытый аукцион, </w:t>
      </w:r>
      <w:r w:rsidRPr="005C3968">
        <w:t>часть 2 статьи 24</w:t>
      </w:r>
      <w:r>
        <w:t xml:space="preserve"> Закона N 44-ФЗ). </w:t>
      </w:r>
    </w:p>
    <w:p w:rsidR="005C3968" w:rsidRDefault="005C3968" w:rsidP="005C3968">
      <w:pPr>
        <w:pStyle w:val="a3"/>
        <w:spacing w:before="168" w:beforeAutospacing="0" w:after="0" w:afterAutospacing="0" w:line="288" w:lineRule="atLeast"/>
        <w:ind w:firstLine="540"/>
        <w:jc w:val="both"/>
      </w:pPr>
      <w:r>
        <w:t xml:space="preserve">Исключительным случаем осуществления закупок является осуществление закупок у единственного поставщика (подрядчика, исполнителя), поэтому он подлежит применению лишь тогда, когда невозможно применять иные способы осуществления закупок товаров (работ, услуг). </w:t>
      </w:r>
    </w:p>
    <w:p w:rsidR="005C3968" w:rsidRDefault="005C3968" w:rsidP="005C3968">
      <w:pPr>
        <w:pStyle w:val="a3"/>
        <w:spacing w:before="168" w:beforeAutospacing="0" w:after="0" w:afterAutospacing="0" w:line="288" w:lineRule="atLeast"/>
        <w:ind w:firstLine="540"/>
        <w:jc w:val="both"/>
      </w:pPr>
      <w:r>
        <w:t xml:space="preserve">Случаи осуществления закупки у единственного поставщика (подрядчика, исполнителя) без использования конкурентных способов определения поставщиков (подрядчиков, исполнителей) предусмотрены </w:t>
      </w:r>
      <w:r w:rsidRPr="005C3968">
        <w:t>статьей 93</w:t>
      </w:r>
      <w:r>
        <w:t xml:space="preserve"> Закона N 44-ФЗ. </w:t>
      </w:r>
    </w:p>
    <w:p w:rsidR="005C3968" w:rsidRDefault="005C3968" w:rsidP="005C3968">
      <w:pPr>
        <w:pStyle w:val="a3"/>
        <w:spacing w:before="168" w:beforeAutospacing="0" w:after="0" w:afterAutospacing="0" w:line="288" w:lineRule="atLeast"/>
        <w:ind w:firstLine="540"/>
        <w:jc w:val="both"/>
      </w:pPr>
      <w:proofErr w:type="gramStart"/>
      <w:r w:rsidRPr="005C3968">
        <w:t>Пунктом 9 части 1 статьи 93</w:t>
      </w:r>
      <w:r>
        <w:t xml:space="preserve"> Закона N 44-ФЗ предусмотрено, что закупка у единственного поставщика (подрядчика, исполнителя) может осуществляться заказчиком в случае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w:t>
      </w:r>
      <w:proofErr w:type="gramEnd"/>
      <w:r>
        <w:t xml:space="preserve"> ликвидации чрезвычайных ситуаций) и (или) ликвидации чрезвычайной ситуации, для оказания гуманитарной помощи. </w:t>
      </w:r>
      <w:proofErr w:type="gramStart"/>
      <w:r>
        <w:t xml:space="preserve">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 </w:t>
      </w:r>
      <w:proofErr w:type="gramEnd"/>
    </w:p>
    <w:p w:rsidR="005C3968" w:rsidRDefault="005C3968" w:rsidP="005C3968">
      <w:pPr>
        <w:pStyle w:val="a3"/>
        <w:spacing w:before="168" w:beforeAutospacing="0" w:after="0" w:afterAutospacing="0" w:line="288" w:lineRule="atLeast"/>
        <w:ind w:firstLine="540"/>
        <w:jc w:val="both"/>
      </w:pPr>
      <w:r>
        <w:t xml:space="preserve">В соответствии с разъяснениями, </w:t>
      </w:r>
      <w:proofErr w:type="gramStart"/>
      <w:r>
        <w:t>содержащимся</w:t>
      </w:r>
      <w:proofErr w:type="gramEnd"/>
      <w:r>
        <w:t xml:space="preserve"> в </w:t>
      </w:r>
      <w:r w:rsidRPr="005C3968">
        <w:t>пункте 22</w:t>
      </w:r>
      <w:r>
        <w:t xml:space="preserve"> Обзора судебной практики от 28.06.2017, для осуществления закупки у единственного поставщика заказчик обязан обосновать невозможность или нецелесообразность использования иных способов определения поставщика (подрядчика, исполнителя). </w:t>
      </w:r>
    </w:p>
    <w:p w:rsidR="005C3968" w:rsidRDefault="005C3968" w:rsidP="005C3968">
      <w:pPr>
        <w:pStyle w:val="a3"/>
        <w:spacing w:before="168" w:beforeAutospacing="0" w:after="0" w:afterAutospacing="0" w:line="288" w:lineRule="atLeast"/>
        <w:ind w:firstLine="540"/>
        <w:jc w:val="both"/>
      </w:pPr>
      <w:r>
        <w:t xml:space="preserve">Основания для заключения контракта без проведения конкурентной процедуры должны обладать свойствами внезапности, чрезвычайности и </w:t>
      </w:r>
      <w:proofErr w:type="spellStart"/>
      <w:r>
        <w:t>непредотвратимости</w:t>
      </w:r>
      <w:proofErr w:type="spellEnd"/>
      <w:r>
        <w:t xml:space="preserve">. </w:t>
      </w:r>
    </w:p>
    <w:p w:rsidR="005C3968" w:rsidRDefault="005C3968" w:rsidP="005C3968">
      <w:pPr>
        <w:pStyle w:val="a3"/>
        <w:spacing w:before="168" w:beforeAutospacing="0" w:after="0" w:afterAutospacing="0" w:line="288" w:lineRule="atLeast"/>
        <w:ind w:firstLine="540"/>
        <w:jc w:val="both"/>
      </w:pPr>
      <w:proofErr w:type="gramStart"/>
      <w:r>
        <w:t xml:space="preserve">Высшим Арбитражным Судом Российской Федерации, в </w:t>
      </w:r>
      <w:r w:rsidRPr="005C3968">
        <w:t>определении</w:t>
      </w:r>
      <w:r>
        <w:t xml:space="preserve"> от 30.07.2013 N ВАС-9962/13, изложен подход, согласно которому обстоятельства, которые могут служить обоснованием причин заключения контракта с единственным исполнителем в случае, если возникла потребность в определенных товарах, работах, услугах вследствие непреодолимой силы, в связи с чем применение иных способов размещения заказа, требующих затрат времени, нецелесообразно, должны обладать свойствами внезапности, чрезвычайности и </w:t>
      </w:r>
      <w:proofErr w:type="spellStart"/>
      <w:r>
        <w:t>непредотвратимости</w:t>
      </w:r>
      <w:proofErr w:type="spellEnd"/>
      <w:r>
        <w:t xml:space="preserve">. </w:t>
      </w:r>
      <w:proofErr w:type="gramEnd"/>
    </w:p>
    <w:p w:rsidR="005C3968" w:rsidRDefault="005C3968" w:rsidP="005C3968">
      <w:pPr>
        <w:pStyle w:val="a3"/>
        <w:spacing w:before="168" w:beforeAutospacing="0" w:after="0" w:afterAutospacing="0" w:line="288" w:lineRule="atLeast"/>
        <w:ind w:firstLine="540"/>
        <w:jc w:val="both"/>
      </w:pPr>
      <w:r>
        <w:t xml:space="preserve">В </w:t>
      </w:r>
      <w:r w:rsidRPr="005C3968">
        <w:t>постановлении</w:t>
      </w:r>
      <w:r>
        <w:t xml:space="preserve"> Президиума Высшего Арбитражного Суда Российской Федерации от 21.06.2012 N 3352/12 разъяснено, что юридическая квалификация обстоятельства как </w:t>
      </w:r>
      <w:r>
        <w:lastRenderedPageBreak/>
        <w:t xml:space="preserve">непреодолимой силы возможна только при одновременном наличии совокупности ее существенных характеристик: чрезвычайности и </w:t>
      </w:r>
      <w:proofErr w:type="spellStart"/>
      <w:r>
        <w:t>непредотвратимости</w:t>
      </w:r>
      <w:proofErr w:type="spellEnd"/>
      <w:r>
        <w:t xml:space="preserve">. Под чрезвычайностью понимается исключительность, выход за пределы "нормального", обыденного, необычайность для тех или иных жизненных условий, что не относится к жизненному риску и не может быть учтено ни при каких обстоятельствах. Чрезвычайный характер непреодолимой силы не допускает квалификации в качестве таковой любого жизненного факта, ее отличие от случая в том, что она имеет в основе объективную, а не субъективную </w:t>
      </w:r>
      <w:proofErr w:type="spellStart"/>
      <w:r>
        <w:t>непредотвратимость</w:t>
      </w:r>
      <w:proofErr w:type="spellEnd"/>
      <w:r>
        <w:t xml:space="preserve">. </w:t>
      </w:r>
    </w:p>
    <w:p w:rsidR="005C3968" w:rsidRDefault="005C3968" w:rsidP="005C3968">
      <w:pPr>
        <w:pStyle w:val="a3"/>
        <w:spacing w:before="168" w:beforeAutospacing="0" w:after="0" w:afterAutospacing="0" w:line="288" w:lineRule="atLeast"/>
        <w:ind w:firstLine="540"/>
        <w:jc w:val="both"/>
      </w:pPr>
      <w:r>
        <w:t xml:space="preserve">При рассмотрении дела судами установлено, что оспариваемые контракты заключались в связи с принятием администрацией постановления от 09.07.2024 N 687 о введении на территории здания единственной в районе аптеки МУП "Фармация", расположенного по адресу: Алтайский край, город Заринск, улица Горького, дом 17, режима функционирования повышенной готовности в связи с возникшей угрозой обрушения вышеуказанного здания. </w:t>
      </w:r>
    </w:p>
    <w:p w:rsidR="005C3968" w:rsidRDefault="005C3968" w:rsidP="005C3968">
      <w:pPr>
        <w:pStyle w:val="a3"/>
        <w:spacing w:before="168" w:beforeAutospacing="0" w:after="0" w:afterAutospacing="0" w:line="288" w:lineRule="atLeast"/>
        <w:ind w:firstLine="540"/>
        <w:jc w:val="both"/>
      </w:pPr>
      <w:r>
        <w:t xml:space="preserve">По общему правилу, режим повышенной готовности вводится, когда есть угроза возникновения чрезвычайной ситуации </w:t>
      </w:r>
      <w:proofErr w:type="gramStart"/>
      <w:r>
        <w:t>на определенной части территории</w:t>
      </w:r>
      <w:proofErr w:type="gramEnd"/>
      <w:r>
        <w:t xml:space="preserve">. </w:t>
      </w:r>
    </w:p>
    <w:p w:rsidR="005C3968" w:rsidRDefault="005C3968" w:rsidP="005C3968">
      <w:pPr>
        <w:pStyle w:val="a3"/>
        <w:spacing w:before="168" w:beforeAutospacing="0" w:after="0" w:afterAutospacing="0" w:line="288" w:lineRule="atLeast"/>
        <w:ind w:firstLine="540"/>
        <w:jc w:val="both"/>
      </w:pPr>
      <w:proofErr w:type="gramStart"/>
      <w:r>
        <w:t xml:space="preserve">В </w:t>
      </w:r>
      <w:r w:rsidRPr="005C3968">
        <w:t>статье 1</w:t>
      </w:r>
      <w:r>
        <w:t xml:space="preserve"> Закона N 68-ФЗ установлено, что чрезвычайной ситуацией является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r>
        <w:t xml:space="preserve"> ликвидацией чрезвычайных ситуаций признаются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 </w:t>
      </w:r>
    </w:p>
    <w:p w:rsidR="005C3968" w:rsidRDefault="005C3968" w:rsidP="005C3968">
      <w:pPr>
        <w:pStyle w:val="a3"/>
        <w:spacing w:before="168" w:beforeAutospacing="0" w:after="0" w:afterAutospacing="0" w:line="288" w:lineRule="atLeast"/>
        <w:ind w:firstLine="540"/>
        <w:jc w:val="both"/>
      </w:pPr>
      <w:r>
        <w:t>Органы местного самоуправления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w:t>
      </w:r>
      <w:r w:rsidRPr="005C3968">
        <w:t>подпункт "и" пункта 2 статьи 11</w:t>
      </w:r>
      <w:r>
        <w:t xml:space="preserve"> Закона N 68-ФЗ). </w:t>
      </w:r>
    </w:p>
    <w:p w:rsidR="005C3968" w:rsidRDefault="005C3968" w:rsidP="005C3968">
      <w:pPr>
        <w:pStyle w:val="a3"/>
        <w:spacing w:before="168" w:beforeAutospacing="0" w:after="0" w:afterAutospacing="0" w:line="288" w:lineRule="atLeast"/>
        <w:ind w:firstLine="540"/>
        <w:jc w:val="both"/>
      </w:pPr>
      <w:r>
        <w:t xml:space="preserve">Не относятся к обстоятельствам непреодолимой силы, позволяющим заключить контракт с единственным поставщиком, ситуации, которые заказчик мог предвидеть и контролировать. </w:t>
      </w:r>
    </w:p>
    <w:p w:rsidR="005C3968" w:rsidRDefault="005C3968" w:rsidP="005C3968">
      <w:pPr>
        <w:pStyle w:val="a3"/>
        <w:spacing w:before="168" w:beforeAutospacing="0" w:after="0" w:afterAutospacing="0" w:line="288" w:lineRule="atLeast"/>
        <w:ind w:firstLine="540"/>
        <w:jc w:val="both"/>
      </w:pPr>
      <w:r>
        <w:t xml:space="preserve">Из условий контрактов следует, что общий срок выполнения работ составил 6 месяцев с перерывом в их выполнении (с 10.07.2024 по 16.08.2024 и с 01.10.2024 по 30.10.2024), что указывает на искусственное дробление работ и отсутствие признаков их срочности. </w:t>
      </w:r>
    </w:p>
    <w:p w:rsidR="005C3968" w:rsidRDefault="005C3968" w:rsidP="005C3968">
      <w:pPr>
        <w:pStyle w:val="a3"/>
        <w:spacing w:before="168" w:beforeAutospacing="0" w:after="0" w:afterAutospacing="0" w:line="288" w:lineRule="atLeast"/>
        <w:ind w:firstLine="540"/>
        <w:jc w:val="both"/>
      </w:pPr>
      <w:r>
        <w:t>Помимо этого, согласно локальному сметному расчету к контракту N 24</w:t>
      </w:r>
      <w:proofErr w:type="gramStart"/>
      <w:r>
        <w:t>/С</w:t>
      </w:r>
      <w:proofErr w:type="gramEnd"/>
      <w:r>
        <w:t xml:space="preserve"> подрядчиком выполнялись работы по разборке кровельных покрытий и бетонных конструкций, утеплению покрытий плитами и устройству выравнивающих стяжек. </w:t>
      </w:r>
    </w:p>
    <w:p w:rsidR="005C3968" w:rsidRDefault="005C3968" w:rsidP="005C3968">
      <w:pPr>
        <w:pStyle w:val="a3"/>
        <w:spacing w:before="168" w:beforeAutospacing="0" w:after="0" w:afterAutospacing="0" w:line="288" w:lineRule="atLeast"/>
        <w:ind w:firstLine="540"/>
        <w:jc w:val="both"/>
      </w:pPr>
      <w:r>
        <w:t xml:space="preserve">Локальный сметный расчет к контракту N 24-1C содержит работы по разборке мелких покрытий, ремонту кирпичной кладки отдельными местами и устройству кровель. Выполнение указанных работ не характеризуется непредсказуемостью или неопределенностью во времени, поэтому они не могут быть отнесены к числу неотложных </w:t>
      </w:r>
      <w:r>
        <w:lastRenderedPageBreak/>
        <w:t xml:space="preserve">и подпадающих под исключительные условия, предусмотренные </w:t>
      </w:r>
      <w:r w:rsidRPr="005C3968">
        <w:t>пунктом 9 части 1 статьи 93</w:t>
      </w:r>
      <w:r>
        <w:t xml:space="preserve"> Закона N 44-ФЗ. </w:t>
      </w:r>
    </w:p>
    <w:p w:rsidR="005C3968" w:rsidRDefault="005C3968" w:rsidP="005C3968">
      <w:pPr>
        <w:pStyle w:val="a3"/>
        <w:spacing w:before="168" w:beforeAutospacing="0" w:after="0" w:afterAutospacing="0" w:line="288" w:lineRule="atLeast"/>
        <w:ind w:firstLine="540"/>
        <w:jc w:val="both"/>
      </w:pPr>
      <w:r>
        <w:t xml:space="preserve">Необходимость проведения ремонта крыши здания аптеки была выявлена за пять месяцев до заключения первой сделки, в </w:t>
      </w:r>
      <w:proofErr w:type="gramStart"/>
      <w:r>
        <w:t>связи</w:t>
      </w:r>
      <w:proofErr w:type="gramEnd"/>
      <w:r>
        <w:t xml:space="preserve"> с чем состояние объекта, требующее ремонта, было известно заказчику задолго до введения режима повышенной готовности. </w:t>
      </w:r>
    </w:p>
    <w:p w:rsidR="005C3968" w:rsidRDefault="005C3968" w:rsidP="005C3968">
      <w:pPr>
        <w:pStyle w:val="a3"/>
        <w:spacing w:before="168" w:beforeAutospacing="0" w:after="0" w:afterAutospacing="0" w:line="288" w:lineRule="atLeast"/>
        <w:ind w:firstLine="540"/>
        <w:jc w:val="both"/>
      </w:pPr>
      <w:r>
        <w:t xml:space="preserve">Всесторонне исследовав и оценив доказательства выполнения указанных в контрактах видов и объемов работ, суды установили, что работы не являлись необходимыми для ликвидации угрозы обрушения здания аптеки в условиях, требующих незамедлительности их выполнения, а у администрации имелось достаточно времени на подготовку и проведение торгов в целях удовлетворения муниципальной нужды конкурентным способом. </w:t>
      </w:r>
    </w:p>
    <w:p w:rsidR="005C3968" w:rsidRDefault="005C3968" w:rsidP="005C3968">
      <w:pPr>
        <w:pStyle w:val="a3"/>
        <w:spacing w:before="168" w:beforeAutospacing="0" w:after="0" w:afterAutospacing="0" w:line="288" w:lineRule="atLeast"/>
        <w:ind w:firstLine="540"/>
        <w:jc w:val="both"/>
      </w:pPr>
      <w:proofErr w:type="gramStart"/>
      <w:r>
        <w:t xml:space="preserve">В связи с изложенным, и с учетом содержащейся в уголовном деле N 12402010023000054 информации о введении на трех подведомственных администрации объектах (в том числе на территории здания аптеки МУП "Фармация") режима функционирования повышенной готовности исключительно для целей заключения контрактов с предпринимателями Сосиной В.В., Гороховой О.В. и </w:t>
      </w:r>
      <w:proofErr w:type="spellStart"/>
      <w:r>
        <w:t>Газиным</w:t>
      </w:r>
      <w:proofErr w:type="spellEnd"/>
      <w:r>
        <w:t xml:space="preserve"> С.Д. как единственными поставщиками, суды пришли к выводу, что обстоятельства</w:t>
      </w:r>
      <w:proofErr w:type="gramEnd"/>
      <w:r>
        <w:t xml:space="preserve"> заключения спорных сделок не обладали свойствами внезапности и чрезвычайности. Препятствий для заключения контрактов на проведение работ путем проведения конкурсных процедур не имелось, поскольку необходимость выполнения ремонта кровли возникла задолго до заключения сделок и введения специального режима - еще в феврале 2024 года, о чем заказчику было достоверно известно из обращения МУП "Фармация". </w:t>
      </w:r>
    </w:p>
    <w:p w:rsidR="005C3968" w:rsidRDefault="005C3968" w:rsidP="005C3968">
      <w:pPr>
        <w:pStyle w:val="a3"/>
        <w:spacing w:before="168" w:beforeAutospacing="0" w:after="0" w:afterAutospacing="0" w:line="288" w:lineRule="atLeast"/>
        <w:ind w:firstLine="540"/>
        <w:jc w:val="both"/>
      </w:pPr>
      <w:r>
        <w:t xml:space="preserve">Нарушение правил выбора способа закупки, установленных </w:t>
      </w:r>
      <w:r w:rsidRPr="005C3968">
        <w:t>Законом</w:t>
      </w:r>
      <w:r>
        <w:t xml:space="preserve"> N 44-ФЗ, а именно применение положений </w:t>
      </w:r>
      <w:r w:rsidRPr="005C3968">
        <w:t>пункта 9 части 1 статьи 93</w:t>
      </w:r>
      <w:r>
        <w:t xml:space="preserve"> Закона N 44-ФЗ в отсутствие к тому законных оснований, искусственно создало необоснованные преимущества ИП Сосиной В.В. при заключении муниципальных контрактов. Ответчик, являясь профессиональным подрядчиком, определив виды и объемы работ (часть из которых фактически начала выполняться еще до формального подписания документов), не мог не осознавать отсутствие признаков экстренности и чрезвычайности ситуации, требующей обхода обязательных конкурентных процедур. </w:t>
      </w:r>
    </w:p>
    <w:p w:rsidR="005C3968" w:rsidRDefault="005C3968" w:rsidP="005C3968">
      <w:pPr>
        <w:pStyle w:val="a3"/>
        <w:spacing w:before="168" w:beforeAutospacing="0" w:after="0" w:afterAutospacing="0" w:line="288" w:lineRule="atLeast"/>
        <w:ind w:firstLine="540"/>
        <w:jc w:val="both"/>
      </w:pPr>
      <w:r>
        <w:t xml:space="preserve">Согласно разъяснениям, содержащимся в </w:t>
      </w:r>
      <w:r w:rsidRPr="005C3968">
        <w:t>пункту 18</w:t>
      </w:r>
      <w:r>
        <w:t xml:space="preserve"> Обзора от 28.06.2017 и </w:t>
      </w:r>
      <w:r w:rsidRPr="005C3968">
        <w:t>пункту 75</w:t>
      </w:r>
      <w:r>
        <w:t xml:space="preserve"> Постановления N 25 государственный (муниципальный) контракт, заключенный с нарушением требовании </w:t>
      </w:r>
      <w:r w:rsidRPr="005C3968">
        <w:t>Закона</w:t>
      </w:r>
      <w:r>
        <w:t xml:space="preserve"> N 44-ФЗ и влекущий, в частности, нарушение принципов открытости, прозрачности, ограничение конкуренции, необоснованное ограничение числа участников закупки, </w:t>
      </w:r>
      <w:proofErr w:type="gramStart"/>
      <w:r>
        <w:t>а</w:t>
      </w:r>
      <w:proofErr w:type="gramEnd"/>
      <w:r>
        <w:t xml:space="preserve"> следовательно, посягающий на публичные интересы и (или) права и законные интересы третьих лиц, является ничтожным. </w:t>
      </w:r>
    </w:p>
    <w:p w:rsidR="005C3968" w:rsidRDefault="005C3968" w:rsidP="005C3968">
      <w:pPr>
        <w:pStyle w:val="a3"/>
        <w:spacing w:before="168" w:beforeAutospacing="0" w:after="0" w:afterAutospacing="0" w:line="288" w:lineRule="atLeast"/>
        <w:ind w:firstLine="540"/>
        <w:jc w:val="both"/>
      </w:pPr>
      <w:r>
        <w:t xml:space="preserve">На основании изложенного, суды пришли к обоснованному выводу о ничтожности контрактов в силу </w:t>
      </w:r>
      <w:r w:rsidRPr="005C3968">
        <w:t>части 2 статьи 8</w:t>
      </w:r>
      <w:r>
        <w:t xml:space="preserve"> Закона N 44-ФЗ и </w:t>
      </w:r>
      <w:r w:rsidRPr="005C3968">
        <w:t>пункта 2 статьи 168</w:t>
      </w:r>
      <w:r>
        <w:t xml:space="preserve"> ГК РФ. </w:t>
      </w:r>
    </w:p>
    <w:p w:rsidR="005C3968" w:rsidRDefault="005C3968" w:rsidP="005C3968">
      <w:pPr>
        <w:pStyle w:val="a3"/>
        <w:spacing w:before="168" w:beforeAutospacing="0" w:after="0" w:afterAutospacing="0" w:line="288" w:lineRule="atLeast"/>
        <w:ind w:firstLine="540"/>
        <w:jc w:val="both"/>
      </w:pPr>
      <w:r>
        <w:t xml:space="preserve">В соответствии с </w:t>
      </w:r>
      <w:r w:rsidRPr="005C3968">
        <w:t>пунктом 1 статьи 167</w:t>
      </w:r>
      <w:r>
        <w:t xml:space="preserve">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w:t>
      </w:r>
    </w:p>
    <w:p w:rsidR="005C3968" w:rsidRDefault="005C3968" w:rsidP="005C3968">
      <w:pPr>
        <w:pStyle w:val="a3"/>
        <w:spacing w:before="168" w:beforeAutospacing="0" w:after="0" w:afterAutospacing="0" w:line="288" w:lineRule="atLeast"/>
        <w:ind w:firstLine="540"/>
        <w:jc w:val="both"/>
      </w:pPr>
      <w:r>
        <w:t xml:space="preserve">Признание муниципального контракта ничтожной сделкой свидетельствует о выполнении обществом работ в отсутствие контракта. </w:t>
      </w:r>
    </w:p>
    <w:p w:rsidR="005C3968" w:rsidRDefault="005C3968" w:rsidP="005C3968">
      <w:pPr>
        <w:pStyle w:val="a3"/>
        <w:spacing w:before="168" w:beforeAutospacing="0" w:after="0" w:afterAutospacing="0" w:line="288" w:lineRule="atLeast"/>
        <w:ind w:firstLine="540"/>
        <w:jc w:val="both"/>
      </w:pPr>
      <w:r>
        <w:t xml:space="preserve">Судами установлено, что администрация, выступая в качестве заказчика, приняла и оплатила работы в размере 1 819 205 руб. 64 коп. </w:t>
      </w:r>
    </w:p>
    <w:p w:rsidR="005C3968" w:rsidRDefault="005C3968" w:rsidP="005C3968">
      <w:pPr>
        <w:pStyle w:val="a3"/>
        <w:spacing w:before="168" w:beforeAutospacing="0" w:after="0" w:afterAutospacing="0" w:line="288" w:lineRule="atLeast"/>
        <w:ind w:firstLine="540"/>
        <w:jc w:val="both"/>
      </w:pPr>
      <w:r>
        <w:lastRenderedPageBreak/>
        <w:t xml:space="preserve">В </w:t>
      </w:r>
      <w:r w:rsidRPr="005C3968">
        <w:t>пункте 20</w:t>
      </w:r>
      <w:r>
        <w:t xml:space="preserve"> Обзора от 28.06.2017 разъяснено, что поставка товаров, выполнение работ или оказание услуг в целях удовлетворения государственных или муниципальных нужд в отсутствие государственного или муниципального контракта не порождает у исполнителя право требовать оплаты соответствующего предоставления. </w:t>
      </w:r>
    </w:p>
    <w:p w:rsidR="005C3968" w:rsidRDefault="005C3968" w:rsidP="005C3968">
      <w:pPr>
        <w:pStyle w:val="a3"/>
        <w:spacing w:before="168" w:beforeAutospacing="0" w:after="0" w:afterAutospacing="0" w:line="288" w:lineRule="atLeast"/>
        <w:ind w:firstLine="540"/>
        <w:jc w:val="both"/>
      </w:pPr>
      <w:r>
        <w:t xml:space="preserve">Выполняя работы в отсутствие законных оснований и при очевидном отсутствии обязательств со стороны заказчика, ИП Сосина В.В. осознавала, что процедура закупки используется исключительно для ухода от торгов. Как профессиональный исполнитель, определивший стоимость и состав работ еще до введения режима повышенной готовности, подрядчик понимал искусственный характер создания чрезвычайной ситуации и, тем не менее, принял решение об участии в сделке с целью извлечения прибыли, действуя тем самым заведомо недобросовестно. </w:t>
      </w:r>
    </w:p>
    <w:p w:rsidR="005C3968" w:rsidRDefault="005C3968" w:rsidP="005C3968">
      <w:pPr>
        <w:pStyle w:val="a3"/>
        <w:spacing w:before="168" w:beforeAutospacing="0" w:after="0" w:afterAutospacing="0" w:line="288" w:lineRule="atLeast"/>
        <w:ind w:firstLine="540"/>
        <w:jc w:val="both"/>
      </w:pPr>
      <w:r>
        <w:t xml:space="preserve">Таким образом, судами обоснованно применены последствия недействительности сделки в виде односторонней реституции. </w:t>
      </w:r>
    </w:p>
    <w:p w:rsidR="005C3968" w:rsidRDefault="005C3968" w:rsidP="005C3968">
      <w:pPr>
        <w:pStyle w:val="a3"/>
        <w:spacing w:before="168" w:beforeAutospacing="0" w:after="0" w:afterAutospacing="0" w:line="288" w:lineRule="atLeast"/>
        <w:ind w:firstLine="540"/>
        <w:jc w:val="both"/>
      </w:pPr>
      <w:r>
        <w:t xml:space="preserve">Доводы кассационной жалобы ИП Сосиной В.В. подлежат отклонению на основании следующих обстоятельств, установленных судами и подтвержденных материалами дела. </w:t>
      </w:r>
    </w:p>
    <w:p w:rsidR="005C3968" w:rsidRDefault="005C3968" w:rsidP="005C3968">
      <w:pPr>
        <w:pStyle w:val="a3"/>
        <w:spacing w:before="168" w:beforeAutospacing="0" w:after="0" w:afterAutospacing="0" w:line="288" w:lineRule="atLeast"/>
        <w:ind w:firstLine="540"/>
        <w:jc w:val="both"/>
      </w:pPr>
      <w:r>
        <w:t>Довод о правомерности закупки у единственного поставщика в связи с действием режима повышенной готовности (</w:t>
      </w:r>
      <w:r w:rsidRPr="005C3968">
        <w:t>пункт 9 части 1 статьи 93</w:t>
      </w:r>
      <w:r>
        <w:t xml:space="preserve"> Закона N 44-ФЗ) является несостоятельным, поскольку судами установлено отсутствие признаков внезапности и чрезвычайности ситуации. Как следует из материалов дела, необходимость ремонта кровли выявлена обращением МУП "Фармация" еще 12.02.2024, в то время как первый контракт был заключен лишь спустя 5 месяцев - 10.07.2024. Наличие значительного временного разрыва между выявлением дефектов и заключением сделок свидетельствует о том, что у заказчика имелась объективная возможность провести закупку конкурентным способом. </w:t>
      </w:r>
    </w:p>
    <w:p w:rsidR="005C3968" w:rsidRDefault="005C3968" w:rsidP="005C3968">
      <w:pPr>
        <w:pStyle w:val="a3"/>
        <w:spacing w:before="168" w:beforeAutospacing="0" w:after="0" w:afterAutospacing="0" w:line="288" w:lineRule="atLeast"/>
        <w:ind w:firstLine="540"/>
        <w:jc w:val="both"/>
      </w:pPr>
      <w:r>
        <w:t xml:space="preserve">Довод о том, что режим повышенной готовности является самостоятельным и достаточным основанием для обхода конкурентных процедур, основан на ошибочном толковании норм права. Само по себе введение специального режима функционирования органов управления не заменяет собой обязательных требований </w:t>
      </w:r>
      <w:r w:rsidRPr="005C3968">
        <w:t>закона</w:t>
      </w:r>
      <w:r>
        <w:t xml:space="preserve"> о контрактной системе и не оправдывает отказ от торгов, если ситуация не требует немедленного, экстренного вмешательства. Суды справедливо указали, что выполнение работ по устройству стяжек и ремонту кирпичной кладки не носит характера неотложных аварийно-спасательных работ, направленных на немедленную ликвидацию угрозы. </w:t>
      </w:r>
    </w:p>
    <w:p w:rsidR="005C3968" w:rsidRDefault="005C3968" w:rsidP="005C3968">
      <w:pPr>
        <w:pStyle w:val="a3"/>
        <w:spacing w:before="168" w:beforeAutospacing="0" w:after="0" w:afterAutospacing="0" w:line="288" w:lineRule="atLeast"/>
        <w:ind w:firstLine="540"/>
        <w:jc w:val="both"/>
      </w:pPr>
      <w:r>
        <w:t xml:space="preserve">Аргумент о недопустимости использования материалов уголовного дела N 12402010023000054 в качестве доказательств подлежит отклонению как противоречащий положениям </w:t>
      </w:r>
      <w:r w:rsidRPr="005C3968">
        <w:t>статей 64</w:t>
      </w:r>
      <w:r>
        <w:t xml:space="preserve">, </w:t>
      </w:r>
      <w:r w:rsidRPr="005C3968">
        <w:t>67</w:t>
      </w:r>
      <w:r>
        <w:t xml:space="preserve"> и </w:t>
      </w:r>
      <w:r w:rsidRPr="005C3968">
        <w:t>68</w:t>
      </w:r>
      <w:r>
        <w:t xml:space="preserve"> АПК РФ. Доказательства, полученные в ходе расследования, включая показания свидетелей об искусственном введении режима повышенной готовности для ухода от торгов и заключения контрактов с заранее определенными лицами (Сосиной В.В., Гороховой О.В. и </w:t>
      </w:r>
      <w:proofErr w:type="spellStart"/>
      <w:r>
        <w:t>Газиным</w:t>
      </w:r>
      <w:proofErr w:type="spellEnd"/>
      <w:r>
        <w:t xml:space="preserve"> С.Д.), являются относимыми и допустимыми. Данные материалы были оценены судами в совокупности с иными доказательствами по делу, подтверждающими противоправную цель заключения сделок. </w:t>
      </w:r>
    </w:p>
    <w:p w:rsidR="005C3968" w:rsidRDefault="005C3968" w:rsidP="005C3968">
      <w:pPr>
        <w:pStyle w:val="a3"/>
        <w:spacing w:before="168" w:beforeAutospacing="0" w:after="0" w:afterAutospacing="0" w:line="288" w:lineRule="atLeast"/>
        <w:ind w:firstLine="540"/>
        <w:jc w:val="both"/>
      </w:pPr>
      <w:r>
        <w:t xml:space="preserve">Доводы о добросовестности подрядчика и недопустимости конфискационного характера реституции отклоняются судом кассационной инстанции. </w:t>
      </w:r>
      <w:proofErr w:type="gramStart"/>
      <w:r>
        <w:t>К ИП</w:t>
      </w:r>
      <w:proofErr w:type="gramEnd"/>
      <w:r>
        <w:t xml:space="preserve"> Сосиной В.В., как к профессиональному участнику рынка, предъявляется повышенный стандарт осмотрительности (</w:t>
      </w:r>
      <w:r w:rsidRPr="005C3968">
        <w:t>пункт 3 статьи 401</w:t>
      </w:r>
      <w:r>
        <w:t xml:space="preserve"> ГК РФ), в силу которого она не могла не осознавать неправомерность выбора способа закупки без торгов при отсутствии экстренности. </w:t>
      </w:r>
      <w:r>
        <w:lastRenderedPageBreak/>
        <w:t xml:space="preserve">Установленный факт выполнения работ еще до формального подписания контрактов (в период с мая по июль 2024 года) прямо подтверждает недобросовестное поведение ответчика и осознание им обхода законных процедур. </w:t>
      </w:r>
    </w:p>
    <w:p w:rsidR="005C3968" w:rsidRDefault="005C3968" w:rsidP="005C3968">
      <w:pPr>
        <w:pStyle w:val="a3"/>
        <w:spacing w:before="168" w:beforeAutospacing="0" w:after="0" w:afterAutospacing="0" w:line="288" w:lineRule="atLeast"/>
        <w:ind w:firstLine="540"/>
        <w:jc w:val="both"/>
      </w:pPr>
      <w:r>
        <w:t xml:space="preserve">Довод о том, что взыскание всей суммы оплаты нарушает принцип </w:t>
      </w:r>
      <w:proofErr w:type="spellStart"/>
      <w:r>
        <w:t>возмездности</w:t>
      </w:r>
      <w:proofErr w:type="spellEnd"/>
      <w:r>
        <w:t xml:space="preserve"> гражданских правоотношений, несостоятелен ввиду нарушения публичных интересов. В ситуации, когда муниципальный контракт заключен с целью обхода закона, подрядчик лишается права на получение встречного предоставления (вознаграждения), так как обратный подход поощрял бы незаконные практики распределения бюджетных средств. Сумма, выплаченная по ничтожным сделкам, признается неосновательным обогащением и подлежит полному возврату в бюджет, что является законным последствием нарушения явно выраженного законодательного запрета на ограничение конкуренции. </w:t>
      </w:r>
    </w:p>
    <w:p w:rsidR="005C3968" w:rsidRDefault="005C3968" w:rsidP="005C3968">
      <w:pPr>
        <w:pStyle w:val="a3"/>
        <w:spacing w:before="168" w:beforeAutospacing="0" w:after="0" w:afterAutospacing="0" w:line="288" w:lineRule="atLeast"/>
        <w:ind w:firstLine="540"/>
        <w:jc w:val="both"/>
      </w:pPr>
      <w:r>
        <w:t>Таким образом, поскольку суд округа не усмотрел нарушения судами норм материального и (или) процессуального права, а также несоответствия выводов, изложенных в судебных актах, фактическим обстоятельствам дела, кассационная жалоба признается полностью необоснованной, а судебные акты по настоящему делу подлежат оставлению без изменения (</w:t>
      </w:r>
      <w:r w:rsidRPr="005C3968">
        <w:t>пункт 1 части 1 статьи 287</w:t>
      </w:r>
      <w:r>
        <w:t xml:space="preserve"> АПК РФ). </w:t>
      </w:r>
    </w:p>
    <w:p w:rsidR="005C3968" w:rsidRDefault="005C3968" w:rsidP="005C3968">
      <w:pPr>
        <w:pStyle w:val="a3"/>
        <w:spacing w:before="168" w:beforeAutospacing="0" w:after="0" w:afterAutospacing="0" w:line="288" w:lineRule="atLeast"/>
        <w:ind w:firstLine="540"/>
        <w:jc w:val="both"/>
      </w:pPr>
      <w:r>
        <w:t xml:space="preserve">Нарушений норм процессуального права, являющихся в соответствии с </w:t>
      </w:r>
      <w:r w:rsidRPr="005C3968">
        <w:t>частью 4 статьи 288</w:t>
      </w:r>
      <w:r>
        <w:t xml:space="preserve"> АПК РФ основаниями для отмены обжалуемых судебных актов, судом кассационной инстанции не установлено. </w:t>
      </w:r>
    </w:p>
    <w:p w:rsidR="005C3968" w:rsidRDefault="005C3968" w:rsidP="005C3968">
      <w:pPr>
        <w:pStyle w:val="a3"/>
        <w:spacing w:before="168" w:beforeAutospacing="0" w:after="0" w:afterAutospacing="0" w:line="288" w:lineRule="atLeast"/>
        <w:ind w:firstLine="540"/>
        <w:jc w:val="both"/>
      </w:pPr>
      <w:r>
        <w:t xml:space="preserve">Расходы по уплате государственной пошлины по кассационной жалобе по правилам </w:t>
      </w:r>
      <w:r w:rsidRPr="005C3968">
        <w:t>статьи 110</w:t>
      </w:r>
      <w:r>
        <w:t xml:space="preserve"> АПК РФ относятся на ее заявителя. </w:t>
      </w:r>
    </w:p>
    <w:p w:rsidR="005C3968" w:rsidRDefault="005C3968" w:rsidP="005C3968">
      <w:pPr>
        <w:pStyle w:val="a3"/>
        <w:spacing w:before="168" w:beforeAutospacing="0" w:after="0" w:afterAutospacing="0" w:line="288" w:lineRule="atLeast"/>
        <w:ind w:firstLine="540"/>
        <w:jc w:val="both"/>
      </w:pPr>
      <w:r>
        <w:t xml:space="preserve">Руководствуясь </w:t>
      </w:r>
      <w:r w:rsidRPr="005C3968">
        <w:t>пунктом 1 части 1 статьи 287</w:t>
      </w:r>
      <w:r>
        <w:t xml:space="preserve">, </w:t>
      </w:r>
      <w:r w:rsidRPr="005C3968">
        <w:t>статьей 289</w:t>
      </w:r>
      <w:r>
        <w:t xml:space="preserve"> АПК РФ, Арбитражный суд Западно-Сибирского округа </w:t>
      </w:r>
    </w:p>
    <w:p w:rsidR="005C3968" w:rsidRDefault="005C3968" w:rsidP="005C3968">
      <w:pPr>
        <w:pStyle w:val="a3"/>
        <w:spacing w:before="0" w:beforeAutospacing="0" w:after="0" w:afterAutospacing="0"/>
        <w:jc w:val="center"/>
      </w:pPr>
      <w:r>
        <w:t xml:space="preserve">  </w:t>
      </w:r>
    </w:p>
    <w:p w:rsidR="005C3968" w:rsidRDefault="005C3968" w:rsidP="005C3968">
      <w:pPr>
        <w:pStyle w:val="a3"/>
        <w:spacing w:before="0" w:beforeAutospacing="0" w:after="0" w:afterAutospacing="0"/>
        <w:jc w:val="center"/>
      </w:pPr>
      <w:r>
        <w:t xml:space="preserve">постановил: </w:t>
      </w:r>
    </w:p>
    <w:p w:rsidR="005C3968" w:rsidRDefault="005C3968" w:rsidP="005C3968">
      <w:pPr>
        <w:pStyle w:val="a3"/>
        <w:spacing w:before="0" w:beforeAutospacing="0" w:after="0" w:afterAutospacing="0"/>
        <w:jc w:val="center"/>
      </w:pPr>
      <w:r>
        <w:t xml:space="preserve">  </w:t>
      </w:r>
    </w:p>
    <w:p w:rsidR="005C3968" w:rsidRDefault="005C3968" w:rsidP="005C3968">
      <w:pPr>
        <w:pStyle w:val="a3"/>
        <w:spacing w:before="0" w:beforeAutospacing="0" w:after="0" w:afterAutospacing="0" w:line="288" w:lineRule="atLeast"/>
        <w:ind w:firstLine="540"/>
        <w:jc w:val="both"/>
      </w:pPr>
      <w:r w:rsidRPr="005C3968">
        <w:t>решение</w:t>
      </w:r>
      <w:r>
        <w:t xml:space="preserve"> от 05.02.2026 Арбитражного суда Алтайского края и </w:t>
      </w:r>
      <w:r w:rsidRPr="005C3968">
        <w:t>постановление</w:t>
      </w:r>
      <w:r>
        <w:t xml:space="preserve"> от 21.04.2026 Седьмого арбитражного апелляционного суда по делу N А03-10940/2025 оставить без изменения, кассационную жалобу - без удовлетворения. </w:t>
      </w:r>
    </w:p>
    <w:p w:rsidR="005C3968" w:rsidRDefault="005C3968" w:rsidP="005C3968">
      <w:pPr>
        <w:pStyle w:val="a3"/>
        <w:spacing w:before="168" w:beforeAutospacing="0" w:after="0" w:afterAutospacing="0" w:line="288" w:lineRule="atLeast"/>
        <w:ind w:firstLine="540"/>
        <w:jc w:val="both"/>
      </w:pPr>
      <w:r>
        <w:t xml:space="preserve">Постановление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r w:rsidRPr="005C3968">
        <w:t>статьей 291.1</w:t>
      </w:r>
      <w:r>
        <w:t xml:space="preserve"> Арбитражного процессуального кодекса Российской Федерации. </w:t>
      </w:r>
    </w:p>
    <w:p w:rsidR="005C3968" w:rsidRDefault="005C3968" w:rsidP="005C3968">
      <w:pPr>
        <w:pStyle w:val="a3"/>
        <w:spacing w:before="0" w:beforeAutospacing="0" w:after="0" w:afterAutospacing="0" w:line="288" w:lineRule="atLeast"/>
        <w:ind w:firstLine="540"/>
        <w:jc w:val="both"/>
      </w:pPr>
      <w:r>
        <w:t xml:space="preserve">  </w:t>
      </w:r>
    </w:p>
    <w:p w:rsidR="005C3968" w:rsidRPr="005C3968" w:rsidRDefault="005C3968" w:rsidP="005C3968">
      <w:pPr>
        <w:pStyle w:val="a3"/>
        <w:spacing w:before="0" w:beforeAutospacing="0" w:after="0" w:afterAutospacing="0" w:line="288" w:lineRule="atLeast"/>
        <w:jc w:val="right"/>
        <w:rPr>
          <w:b/>
        </w:rPr>
      </w:pPr>
      <w:r w:rsidRPr="005C3968">
        <w:rPr>
          <w:b/>
        </w:rPr>
        <w:t xml:space="preserve">Председательствующий </w:t>
      </w:r>
    </w:p>
    <w:p w:rsidR="005C3968" w:rsidRPr="005C3968" w:rsidRDefault="005C3968" w:rsidP="005C3968">
      <w:pPr>
        <w:pStyle w:val="a3"/>
        <w:spacing w:before="0" w:beforeAutospacing="0" w:after="0" w:afterAutospacing="0" w:line="288" w:lineRule="atLeast"/>
        <w:jc w:val="right"/>
        <w:rPr>
          <w:b/>
        </w:rPr>
      </w:pPr>
      <w:r w:rsidRPr="005C3968">
        <w:rPr>
          <w:b/>
        </w:rPr>
        <w:t xml:space="preserve">П.В.СИГАРЕВ </w:t>
      </w:r>
    </w:p>
    <w:p w:rsidR="005C3968" w:rsidRPr="005C3968" w:rsidRDefault="005C3968" w:rsidP="005C3968">
      <w:pPr>
        <w:pStyle w:val="a3"/>
        <w:spacing w:before="0" w:beforeAutospacing="0" w:after="0" w:afterAutospacing="0" w:line="288" w:lineRule="atLeast"/>
        <w:jc w:val="right"/>
        <w:rPr>
          <w:b/>
        </w:rPr>
      </w:pPr>
      <w:r w:rsidRPr="005C3968">
        <w:rPr>
          <w:b/>
        </w:rPr>
        <w:t xml:space="preserve">  </w:t>
      </w:r>
    </w:p>
    <w:p w:rsidR="005C3968" w:rsidRPr="005C3968" w:rsidRDefault="005C3968" w:rsidP="005C3968">
      <w:pPr>
        <w:pStyle w:val="a3"/>
        <w:spacing w:before="0" w:beforeAutospacing="0" w:after="0" w:afterAutospacing="0" w:line="288" w:lineRule="atLeast"/>
        <w:jc w:val="right"/>
        <w:rPr>
          <w:b/>
        </w:rPr>
      </w:pPr>
      <w:r w:rsidRPr="005C3968">
        <w:rPr>
          <w:b/>
        </w:rPr>
        <w:t xml:space="preserve">Судьи </w:t>
      </w:r>
    </w:p>
    <w:p w:rsidR="005C3968" w:rsidRPr="005C3968" w:rsidRDefault="005C3968" w:rsidP="005C3968">
      <w:pPr>
        <w:pStyle w:val="a3"/>
        <w:spacing w:before="0" w:beforeAutospacing="0" w:after="0" w:afterAutospacing="0" w:line="288" w:lineRule="atLeast"/>
        <w:jc w:val="right"/>
        <w:rPr>
          <w:b/>
        </w:rPr>
      </w:pPr>
      <w:r w:rsidRPr="005C3968">
        <w:rPr>
          <w:b/>
        </w:rPr>
        <w:t xml:space="preserve">М.М.БАДРЫЗЛОВА </w:t>
      </w:r>
    </w:p>
    <w:p w:rsidR="005C3968" w:rsidRPr="005C3968" w:rsidRDefault="005C3968" w:rsidP="005C3968">
      <w:pPr>
        <w:pStyle w:val="a3"/>
        <w:spacing w:before="0" w:beforeAutospacing="0" w:after="0" w:afterAutospacing="0" w:line="288" w:lineRule="atLeast"/>
        <w:jc w:val="right"/>
        <w:rPr>
          <w:b/>
        </w:rPr>
      </w:pPr>
      <w:r w:rsidRPr="005C3968">
        <w:rPr>
          <w:b/>
        </w:rPr>
        <w:t xml:space="preserve">А.С.ЧИНИЛОВ </w:t>
      </w:r>
    </w:p>
    <w:p w:rsidR="005C3968" w:rsidRDefault="005C3968">
      <w:pPr>
        <w:pStyle w:val="a3"/>
        <w:spacing w:before="0" w:beforeAutospacing="0" w:after="0" w:afterAutospacing="0" w:line="288" w:lineRule="atLeast"/>
        <w:jc w:val="right"/>
      </w:pPr>
    </w:p>
    <w:sectPr w:rsidR="005C3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B5C"/>
    <w:rsid w:val="00012CDF"/>
    <w:rsid w:val="000700B0"/>
    <w:rsid w:val="001C769C"/>
    <w:rsid w:val="00485F55"/>
    <w:rsid w:val="005245BA"/>
    <w:rsid w:val="0054413B"/>
    <w:rsid w:val="005C3968"/>
    <w:rsid w:val="008D7753"/>
    <w:rsid w:val="009C7E9A"/>
    <w:rsid w:val="00A119C6"/>
    <w:rsid w:val="00A4250E"/>
    <w:rsid w:val="00A90F53"/>
    <w:rsid w:val="00B25B51"/>
    <w:rsid w:val="00B9053E"/>
    <w:rsid w:val="00C72B5C"/>
    <w:rsid w:val="00CB5F79"/>
    <w:rsid w:val="00CC453B"/>
    <w:rsid w:val="00D92B22"/>
    <w:rsid w:val="00E37415"/>
    <w:rsid w:val="00F17C04"/>
    <w:rsid w:val="00F9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0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9053E"/>
    <w:rPr>
      <w:color w:val="0000FF"/>
      <w:u w:val="single"/>
    </w:rPr>
  </w:style>
  <w:style w:type="paragraph" w:styleId="a5">
    <w:name w:val="No Spacing"/>
    <w:uiPriority w:val="1"/>
    <w:qFormat/>
    <w:rsid w:val="00B9053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0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9053E"/>
    <w:rPr>
      <w:color w:val="0000FF"/>
      <w:u w:val="single"/>
    </w:rPr>
  </w:style>
  <w:style w:type="paragraph" w:styleId="a5">
    <w:name w:val="No Spacing"/>
    <w:uiPriority w:val="1"/>
    <w:qFormat/>
    <w:rsid w:val="00B905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45423">
      <w:bodyDiv w:val="1"/>
      <w:marLeft w:val="0"/>
      <w:marRight w:val="0"/>
      <w:marTop w:val="0"/>
      <w:marBottom w:val="0"/>
      <w:divBdr>
        <w:top w:val="none" w:sz="0" w:space="0" w:color="auto"/>
        <w:left w:val="none" w:sz="0" w:space="0" w:color="auto"/>
        <w:bottom w:val="none" w:sz="0" w:space="0" w:color="auto"/>
        <w:right w:val="none" w:sz="0" w:space="0" w:color="auto"/>
      </w:divBdr>
    </w:div>
    <w:div w:id="809204037">
      <w:bodyDiv w:val="1"/>
      <w:marLeft w:val="0"/>
      <w:marRight w:val="0"/>
      <w:marTop w:val="0"/>
      <w:marBottom w:val="0"/>
      <w:divBdr>
        <w:top w:val="none" w:sz="0" w:space="0" w:color="auto"/>
        <w:left w:val="none" w:sz="0" w:space="0" w:color="auto"/>
        <w:bottom w:val="none" w:sz="0" w:space="0" w:color="auto"/>
        <w:right w:val="none" w:sz="0" w:space="0" w:color="auto"/>
      </w:divBdr>
    </w:div>
    <w:div w:id="885676633">
      <w:bodyDiv w:val="1"/>
      <w:marLeft w:val="0"/>
      <w:marRight w:val="0"/>
      <w:marTop w:val="0"/>
      <w:marBottom w:val="0"/>
      <w:divBdr>
        <w:top w:val="none" w:sz="0" w:space="0" w:color="auto"/>
        <w:left w:val="none" w:sz="0" w:space="0" w:color="auto"/>
        <w:bottom w:val="none" w:sz="0" w:space="0" w:color="auto"/>
        <w:right w:val="none" w:sz="0" w:space="0" w:color="auto"/>
      </w:divBdr>
    </w:div>
    <w:div w:id="1177231961">
      <w:bodyDiv w:val="1"/>
      <w:marLeft w:val="0"/>
      <w:marRight w:val="0"/>
      <w:marTop w:val="0"/>
      <w:marBottom w:val="0"/>
      <w:divBdr>
        <w:top w:val="none" w:sz="0" w:space="0" w:color="auto"/>
        <w:left w:val="none" w:sz="0" w:space="0" w:color="auto"/>
        <w:bottom w:val="none" w:sz="0" w:space="0" w:color="auto"/>
        <w:right w:val="none" w:sz="0" w:space="0" w:color="auto"/>
      </w:divBdr>
    </w:div>
    <w:div w:id="159162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ad.arbitr.ru/Card/6db1faf1-ce9e-402d-9050-34eb6eb2a7f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4308</Words>
  <Characters>24557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2026-09-01T13:27:00Z</dcterms:created>
  <dcterms:modified xsi:type="dcterms:W3CDTF">2026-09-01T13:34:00Z</dcterms:modified>
</cp:coreProperties>
</file>