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88D" w:rsidRPr="001B188D" w:rsidRDefault="001B188D" w:rsidP="001B188D">
      <w:pPr>
        <w:pStyle w:val="a5"/>
        <w:spacing w:line="360" w:lineRule="auto"/>
        <w:jc w:val="center"/>
        <w:rPr>
          <w:b/>
        </w:rPr>
      </w:pPr>
      <w:r w:rsidRPr="001B188D">
        <w:rPr>
          <w:b/>
        </w:rPr>
        <w:t>ПРАВИТЕЛЬСТВО РОССИЙСКОЙ ФЕДЕРАЦИИ</w:t>
      </w:r>
    </w:p>
    <w:bookmarkStart w:id="0" w:name="_GoBack"/>
    <w:p w:rsidR="001B188D" w:rsidRPr="001B188D" w:rsidRDefault="00E44D4E" w:rsidP="001B188D">
      <w:pPr>
        <w:pStyle w:val="a5"/>
        <w:spacing w:line="360" w:lineRule="auto"/>
        <w:jc w:val="center"/>
        <w:rPr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"http://publication.pravo.gov.ru/document/0001202609230024" </w:instrText>
      </w:r>
      <w:r>
        <w:rPr>
          <w:b/>
        </w:rPr>
      </w:r>
      <w:r>
        <w:rPr>
          <w:b/>
        </w:rPr>
        <w:fldChar w:fldCharType="separate"/>
      </w:r>
      <w:r w:rsidR="001B188D" w:rsidRPr="00E44D4E">
        <w:rPr>
          <w:rStyle w:val="a6"/>
          <w:b/>
        </w:rPr>
        <w:t>Постановление Правительства РФ от 23.09.2026 N 1222</w:t>
      </w:r>
      <w:r>
        <w:rPr>
          <w:b/>
        </w:rPr>
        <w:fldChar w:fldCharType="end"/>
      </w:r>
    </w:p>
    <w:p w:rsidR="001B188D" w:rsidRDefault="001B188D" w:rsidP="001B188D">
      <w:pPr>
        <w:spacing w:after="1" w:line="220" w:lineRule="atLeast"/>
        <w:ind w:firstLine="540"/>
        <w:jc w:val="both"/>
      </w:pPr>
    </w:p>
    <w:p w:rsidR="001B188D" w:rsidRPr="00E44D4E" w:rsidRDefault="001B188D" w:rsidP="001B188D">
      <w:pPr>
        <w:spacing w:after="1" w:line="220" w:lineRule="atLeast"/>
        <w:ind w:firstLine="540"/>
        <w:jc w:val="both"/>
        <w:rPr>
          <w:b/>
        </w:rPr>
      </w:pPr>
      <w:r w:rsidRPr="00E44D4E">
        <w:rPr>
          <w:b/>
        </w:rPr>
        <w:t>О внесении изменения в постановление Правительства Российской Федерации от 12 марта 2022 г. N 3</w:t>
      </w:r>
      <w:r w:rsidRPr="00E44D4E">
        <w:rPr>
          <w:b/>
        </w:rPr>
        <w:t>53</w:t>
      </w:r>
    </w:p>
    <w:p w:rsidR="001B188D" w:rsidRDefault="001B188D" w:rsidP="001B188D">
      <w:pPr>
        <w:spacing w:after="1" w:line="220" w:lineRule="atLeast"/>
        <w:ind w:firstLine="540"/>
        <w:jc w:val="both"/>
      </w:pPr>
    </w:p>
    <w:p w:rsidR="001B188D" w:rsidRDefault="001B188D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Правительство Российской Федерации постановляет:</w:t>
      </w:r>
    </w:p>
    <w:p w:rsidR="001B188D" w:rsidRDefault="001B188D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Дополнить </w:t>
      </w:r>
      <w:hyperlink r:id="rId5" w:anchor="8PG0LShttps://login.consultant.ru/link/?req=doc&amp;base=LAW&amp;n=542390&amp;dst=100532">
        <w:r>
          <w:rPr>
            <w:rFonts w:ascii="Calibri" w:hAnsi="Calibri" w:cs="Calibri"/>
            <w:color w:val="0000FF"/>
          </w:rPr>
          <w:t>приложение N 10</w:t>
        </w:r>
      </w:hyperlink>
      <w:r>
        <w:rPr>
          <w:rFonts w:ascii="Calibri" w:hAnsi="Calibri" w:cs="Calibri"/>
        </w:rPr>
        <w:t xml:space="preserve"> к постановлению Правительства Российской Федерации от 12 марта 2022 г. N 353 "Об особенностях разрешительной деятельности в Российской Федерации" (Собрание законодательства Российской Федерации, 2022, N 12, ст. 1839; N 25, ст. 4335; N 41, ст. 7092; N 43, ст. 7400; 2023, N 14, ст. 2475; N 42, ст. 7504;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2024, N 53, ст. 8744; 2025, N 40, ст. 5870) пунктом 10 следующего содержания:</w:t>
      </w:r>
      <w:proofErr w:type="gramEnd"/>
    </w:p>
    <w:p w:rsidR="001B188D" w:rsidRDefault="001B188D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"10. </w:t>
      </w:r>
      <w:proofErr w:type="gramStart"/>
      <w:r>
        <w:rPr>
          <w:rFonts w:ascii="Calibri" w:hAnsi="Calibri" w:cs="Calibri"/>
        </w:rPr>
        <w:t>Продлить до 1 июля 2027 г. срок выполнения лицами, использующими леса в целях заготовки древесины, мероприятий по сохранению лесов, в том числе работ по охране, защите, воспроизводству лесов, лесоразведению, лесному семеноводству (за исключением мероприятий по охране лесов от пожаров), срок выполнения которых наступает с 1 января 2026 г. по 31 декабря 2026 г. и за невыполнение которых предусмотрена неустойка, при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условии</w:t>
      </w:r>
      <w:proofErr w:type="gramEnd"/>
      <w:r>
        <w:rPr>
          <w:rFonts w:ascii="Calibri" w:hAnsi="Calibri" w:cs="Calibri"/>
        </w:rPr>
        <w:t xml:space="preserve"> согласования срока выполнения перенесенных мероприятий с органом государственной власти, уполномоченным на проведение государственной экспертизы проектов освоения лесов.".</w:t>
      </w:r>
    </w:p>
    <w:p w:rsidR="001B188D" w:rsidRDefault="001B188D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 Настоящее постановление вступает в силу со дня его официального опубликования.</w:t>
      </w:r>
    </w:p>
    <w:bookmarkEnd w:id="0"/>
    <w:p w:rsidR="001B188D" w:rsidRDefault="001B188D">
      <w:pPr>
        <w:spacing w:after="1" w:line="220" w:lineRule="atLeast"/>
        <w:ind w:firstLine="540"/>
        <w:jc w:val="both"/>
      </w:pPr>
    </w:p>
    <w:p w:rsidR="001B188D" w:rsidRPr="001B188D" w:rsidRDefault="001B188D">
      <w:pPr>
        <w:spacing w:after="1" w:line="220" w:lineRule="atLeast"/>
        <w:jc w:val="right"/>
        <w:rPr>
          <w:b/>
        </w:rPr>
      </w:pPr>
      <w:r w:rsidRPr="001B188D">
        <w:rPr>
          <w:rFonts w:ascii="Calibri" w:hAnsi="Calibri" w:cs="Calibri"/>
          <w:b/>
        </w:rPr>
        <w:t>Председатель Правительства</w:t>
      </w:r>
    </w:p>
    <w:p w:rsidR="001B188D" w:rsidRPr="001B188D" w:rsidRDefault="001B188D">
      <w:pPr>
        <w:spacing w:after="1" w:line="220" w:lineRule="atLeast"/>
        <w:jc w:val="right"/>
        <w:rPr>
          <w:b/>
        </w:rPr>
      </w:pPr>
      <w:r w:rsidRPr="001B188D">
        <w:rPr>
          <w:rFonts w:ascii="Calibri" w:hAnsi="Calibri" w:cs="Calibri"/>
          <w:b/>
        </w:rPr>
        <w:t>Российской Федерации</w:t>
      </w:r>
    </w:p>
    <w:p w:rsidR="001B188D" w:rsidRPr="001B188D" w:rsidRDefault="001B188D">
      <w:pPr>
        <w:spacing w:after="1" w:line="220" w:lineRule="atLeast"/>
        <w:jc w:val="right"/>
        <w:rPr>
          <w:b/>
        </w:rPr>
      </w:pPr>
      <w:r w:rsidRPr="001B188D">
        <w:rPr>
          <w:rFonts w:ascii="Calibri" w:hAnsi="Calibri" w:cs="Calibri"/>
          <w:b/>
        </w:rPr>
        <w:t>М.МИШУСТИН</w:t>
      </w:r>
    </w:p>
    <w:p w:rsidR="001B188D" w:rsidRPr="001B188D" w:rsidRDefault="001B188D">
      <w:pPr>
        <w:spacing w:after="1" w:line="220" w:lineRule="atLeast"/>
        <w:jc w:val="both"/>
        <w:rPr>
          <w:b/>
        </w:rPr>
      </w:pPr>
    </w:p>
    <w:sectPr w:rsidR="001B188D" w:rsidRPr="001B188D" w:rsidSect="00AF4DAC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1B188D"/>
    <w:rsid w:val="002426F7"/>
    <w:rsid w:val="002D7D9A"/>
    <w:rsid w:val="003C415B"/>
    <w:rsid w:val="00454620"/>
    <w:rsid w:val="00641C92"/>
    <w:rsid w:val="00712DB5"/>
    <w:rsid w:val="007D328D"/>
    <w:rsid w:val="00847224"/>
    <w:rsid w:val="008F54BB"/>
    <w:rsid w:val="00943A03"/>
    <w:rsid w:val="00A07CEF"/>
    <w:rsid w:val="00DF45A6"/>
    <w:rsid w:val="00E44D4E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1B188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E44D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1B188D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E44D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7284619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2026-09-25T04:23:00Z</dcterms:created>
  <dcterms:modified xsi:type="dcterms:W3CDTF">2026-09-25T04:27:00Z</dcterms:modified>
</cp:coreProperties>
</file>