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A2" w:rsidRPr="000D76AD" w:rsidRDefault="006E7BA2" w:rsidP="000D76AD">
      <w:pPr>
        <w:pStyle w:val="a5"/>
        <w:spacing w:line="360" w:lineRule="auto"/>
        <w:jc w:val="center"/>
        <w:rPr>
          <w:b/>
        </w:rPr>
      </w:pPr>
      <w:r w:rsidRPr="000D76AD">
        <w:rPr>
          <w:b/>
        </w:rPr>
        <w:t>ПРАВИТЕЛЬСТВО РОССИЙСКОЙ ФЕДЕРАЦИИ</w:t>
      </w:r>
    </w:p>
    <w:bookmarkStart w:id="0" w:name="_GoBack"/>
    <w:p w:rsidR="000D76AD" w:rsidRPr="000D76AD" w:rsidRDefault="000D76AD" w:rsidP="000D76AD">
      <w:pPr>
        <w:pStyle w:val="a5"/>
        <w:spacing w:line="360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"http://publication.pravo.gov.ru/document/0001202609250058" </w:instrText>
      </w:r>
      <w:r>
        <w:rPr>
          <w:b/>
        </w:rPr>
      </w:r>
      <w:r>
        <w:rPr>
          <w:b/>
        </w:rPr>
        <w:fldChar w:fldCharType="separate"/>
      </w:r>
      <w:r w:rsidRPr="000D76AD">
        <w:rPr>
          <w:rStyle w:val="a6"/>
          <w:b/>
        </w:rPr>
        <w:t>Постановление Правительства РФ от 25.09.2026 N 1239</w:t>
      </w:r>
      <w:r>
        <w:rPr>
          <w:b/>
        </w:rPr>
        <w:fldChar w:fldCharType="end"/>
      </w:r>
    </w:p>
    <w:p w:rsidR="000D76AD" w:rsidRPr="000D76AD" w:rsidRDefault="000D76AD" w:rsidP="000D76AD">
      <w:pPr>
        <w:spacing w:after="1" w:line="220" w:lineRule="atLeast"/>
        <w:jc w:val="center"/>
      </w:pPr>
    </w:p>
    <w:p w:rsidR="006E7BA2" w:rsidRPr="000D76AD" w:rsidRDefault="000D76AD" w:rsidP="000D76AD">
      <w:pPr>
        <w:spacing w:after="1" w:line="220" w:lineRule="atLeast"/>
        <w:ind w:firstLine="567"/>
        <w:rPr>
          <w:b/>
        </w:rPr>
      </w:pPr>
      <w:r w:rsidRPr="000D76AD">
        <w:rPr>
          <w:b/>
        </w:rPr>
        <w:t>О признании утратившими силу отдельных положений постановления Правительства Российской Фед</w:t>
      </w:r>
      <w:r w:rsidRPr="000D76AD">
        <w:rPr>
          <w:b/>
        </w:rPr>
        <w:t>ерации от 2 июня 2022 г. N 1014</w:t>
      </w:r>
    </w:p>
    <w:p w:rsidR="000D76AD" w:rsidRDefault="000D76AD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6E7BA2" w:rsidRPr="000D76AD" w:rsidRDefault="006E7BA2" w:rsidP="000D76AD">
      <w:pPr>
        <w:spacing w:before="240" w:after="1" w:line="220" w:lineRule="atLeast"/>
        <w:ind w:firstLine="540"/>
        <w:jc w:val="both"/>
      </w:pPr>
      <w:r w:rsidRPr="000D76AD">
        <w:rPr>
          <w:rFonts w:ascii="Calibri" w:hAnsi="Calibri" w:cs="Calibri"/>
        </w:rPr>
        <w:t>Правительство Российской Федерации постановляет:</w:t>
      </w:r>
    </w:p>
    <w:p w:rsidR="006E7BA2" w:rsidRPr="000D76AD" w:rsidRDefault="000D76AD" w:rsidP="000D76AD">
      <w:pPr>
        <w:spacing w:before="240" w:after="1" w:line="220" w:lineRule="atLeast"/>
        <w:ind w:firstLine="540"/>
        <w:jc w:val="both"/>
      </w:pPr>
      <w:proofErr w:type="gramStart"/>
      <w:r w:rsidRPr="000D76AD">
        <w:rPr>
          <w:rFonts w:ascii="Calibri" w:hAnsi="Calibri" w:cs="Calibri"/>
        </w:rPr>
        <w:t>Признать утратившими силу абзац третий </w:t>
      </w:r>
      <w:hyperlink r:id="rId5" w:anchor="7EE0KI" w:history="1">
        <w:r w:rsidRPr="000D76AD">
          <w:rPr>
            <w:rStyle w:val="a6"/>
            <w:rFonts w:ascii="Calibri" w:hAnsi="Calibri" w:cs="Calibri"/>
          </w:rPr>
          <w:t>пункта 18</w:t>
        </w:r>
      </w:hyperlink>
      <w:r w:rsidRPr="000D76AD">
        <w:rPr>
          <w:rFonts w:ascii="Calibri" w:hAnsi="Calibri" w:cs="Calibri"/>
        </w:rPr>
        <w:t> и абзац третий </w:t>
      </w:r>
      <w:hyperlink r:id="rId6" w:anchor="7E60KC" w:history="1">
        <w:r w:rsidRPr="000D76AD">
          <w:rPr>
            <w:rStyle w:val="a6"/>
            <w:rFonts w:ascii="Calibri" w:hAnsi="Calibri" w:cs="Calibri"/>
          </w:rPr>
          <w:t>пункта 28 Правил расследования причин аварийных ситуаций в сфере теплоснабжения</w:t>
        </w:r>
      </w:hyperlink>
      <w:r w:rsidRPr="000D76AD">
        <w:rPr>
          <w:rFonts w:ascii="Calibri" w:hAnsi="Calibri" w:cs="Calibri"/>
        </w:rPr>
        <w:t>, утвержденных </w:t>
      </w:r>
      <w:hyperlink r:id="rId7" w:anchor="64S0IJ" w:history="1">
        <w:r w:rsidRPr="000D76AD">
          <w:rPr>
            <w:rStyle w:val="a6"/>
            <w:rFonts w:ascii="Calibri" w:hAnsi="Calibri" w:cs="Calibri"/>
          </w:rPr>
          <w:t>постановлением Правительства Российской Федерации от 2 июня 2022 г. № 1014 "О расследовании причин аварийных ситуаций в сфере теплоснабжения"</w:t>
        </w:r>
      </w:hyperlink>
      <w:r w:rsidRPr="000D76AD">
        <w:rPr>
          <w:rFonts w:ascii="Calibri" w:hAnsi="Calibri" w:cs="Calibri"/>
        </w:rPr>
        <w:t> (Собрание законодательства Российской Федерации, 2022, № 23, ст.3839; 2025, № 5, ст.347).</w:t>
      </w:r>
      <w:proofErr w:type="gramEnd"/>
    </w:p>
    <w:bookmarkEnd w:id="0"/>
    <w:p w:rsidR="000D76AD" w:rsidRDefault="000D76AD" w:rsidP="000D76AD">
      <w:pPr>
        <w:spacing w:before="240" w:after="1" w:line="220" w:lineRule="atLeast"/>
        <w:jc w:val="right"/>
        <w:rPr>
          <w:rFonts w:ascii="Calibri" w:hAnsi="Calibri" w:cs="Calibri"/>
        </w:rPr>
      </w:pPr>
    </w:p>
    <w:p w:rsidR="006E7BA2" w:rsidRPr="000D76AD" w:rsidRDefault="006E7BA2">
      <w:pPr>
        <w:spacing w:after="1" w:line="220" w:lineRule="atLeast"/>
        <w:jc w:val="right"/>
        <w:rPr>
          <w:b/>
        </w:rPr>
      </w:pPr>
      <w:r w:rsidRPr="000D76AD">
        <w:rPr>
          <w:rFonts w:ascii="Calibri" w:hAnsi="Calibri" w:cs="Calibri"/>
          <w:b/>
        </w:rPr>
        <w:t>Председатель Правительства</w:t>
      </w:r>
    </w:p>
    <w:p w:rsidR="006E7BA2" w:rsidRPr="000D76AD" w:rsidRDefault="006E7BA2">
      <w:pPr>
        <w:spacing w:after="1" w:line="220" w:lineRule="atLeast"/>
        <w:jc w:val="right"/>
        <w:rPr>
          <w:b/>
        </w:rPr>
      </w:pPr>
      <w:r w:rsidRPr="000D76AD">
        <w:rPr>
          <w:rFonts w:ascii="Calibri" w:hAnsi="Calibri" w:cs="Calibri"/>
          <w:b/>
        </w:rPr>
        <w:t>Российской Федерации</w:t>
      </w:r>
    </w:p>
    <w:p w:rsidR="006E7BA2" w:rsidRPr="000D76AD" w:rsidRDefault="006E7BA2">
      <w:pPr>
        <w:spacing w:after="1" w:line="220" w:lineRule="atLeast"/>
        <w:jc w:val="right"/>
        <w:rPr>
          <w:b/>
        </w:rPr>
      </w:pPr>
      <w:r w:rsidRPr="000D76AD">
        <w:rPr>
          <w:rFonts w:ascii="Calibri" w:hAnsi="Calibri" w:cs="Calibri"/>
          <w:b/>
        </w:rPr>
        <w:t>М.МИШУСТИН</w:t>
      </w:r>
    </w:p>
    <w:p w:rsidR="006E7BA2" w:rsidRPr="000D76AD" w:rsidRDefault="006E7BA2">
      <w:pPr>
        <w:spacing w:after="1" w:line="220" w:lineRule="atLeast"/>
        <w:jc w:val="both"/>
        <w:rPr>
          <w:b/>
        </w:rPr>
      </w:pPr>
    </w:p>
    <w:sectPr w:rsidR="006E7BA2" w:rsidRPr="000D76AD" w:rsidSect="006B41B5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D76AD"/>
    <w:rsid w:val="001A78C3"/>
    <w:rsid w:val="002426F7"/>
    <w:rsid w:val="002D7D9A"/>
    <w:rsid w:val="003C415B"/>
    <w:rsid w:val="00454620"/>
    <w:rsid w:val="00641C92"/>
    <w:rsid w:val="006E7BA2"/>
    <w:rsid w:val="00712DB5"/>
    <w:rsid w:val="007D328D"/>
    <w:rsid w:val="00847224"/>
    <w:rsid w:val="008F54BB"/>
    <w:rsid w:val="00943A03"/>
    <w:rsid w:val="00A07CEF"/>
    <w:rsid w:val="00DF45A6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0D76A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D7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0D76A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D7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6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35055881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350558816" TargetMode="External"/><Relationship Id="rId5" Type="http://schemas.openxmlformats.org/officeDocument/2006/relationships/hyperlink" Target="https://docs.cntd.ru/document/3505588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871</Characters>
  <Application>Microsoft Office Word</Application>
  <DocSecurity>0</DocSecurity>
  <Lines>10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2026-09-29T08:08:00Z</dcterms:created>
  <dcterms:modified xsi:type="dcterms:W3CDTF">2026-09-29T08:19:00Z</dcterms:modified>
</cp:coreProperties>
</file>