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66D" w:rsidRPr="00AD766D" w:rsidRDefault="00AD766D" w:rsidP="00AD766D">
      <w:pPr>
        <w:pStyle w:val="a5"/>
        <w:jc w:val="center"/>
        <w:rPr>
          <w:b/>
        </w:rPr>
      </w:pPr>
      <w:r w:rsidRPr="00AD766D">
        <w:rPr>
          <w:b/>
        </w:rPr>
        <w:t>МИНИСТЕРСТВО СТРОИТЕЛЬСТВА И ЖИЛИЩНО-КОММУНАЛЬНОГО</w:t>
      </w:r>
    </w:p>
    <w:p w:rsidR="00AD766D" w:rsidRPr="00AD766D" w:rsidRDefault="00AD766D" w:rsidP="00AD766D">
      <w:pPr>
        <w:pStyle w:val="a5"/>
        <w:spacing w:line="360" w:lineRule="auto"/>
        <w:jc w:val="center"/>
        <w:rPr>
          <w:b/>
        </w:rPr>
      </w:pPr>
      <w:r w:rsidRPr="00AD766D">
        <w:rPr>
          <w:b/>
        </w:rPr>
        <w:t>ХОЗЯЙСТВА РОССИЙСКОЙ ФЕДЕРАЦИИ</w:t>
      </w:r>
    </w:p>
    <w:bookmarkStart w:id="0" w:name="_GoBack"/>
    <w:p w:rsidR="00AD766D" w:rsidRPr="00AD766D" w:rsidRDefault="00245DB2" w:rsidP="00AD766D">
      <w:pPr>
        <w:pStyle w:val="a5"/>
        <w:spacing w:line="360" w:lineRule="auto"/>
        <w:jc w:val="center"/>
        <w:rPr>
          <w:b/>
        </w:rPr>
      </w:pPr>
      <w:r>
        <w:rPr>
          <w:b/>
        </w:rPr>
        <w:fldChar w:fldCharType="begin"/>
      </w:r>
      <w:r>
        <w:rPr>
          <w:b/>
        </w:rPr>
        <w:instrText xml:space="preserve"> HYPERLINK "https://www.minstroyrf.gov.ru/docs/488032/" </w:instrText>
      </w:r>
      <w:r>
        <w:rPr>
          <w:b/>
        </w:rPr>
      </w:r>
      <w:r>
        <w:rPr>
          <w:b/>
        </w:rPr>
        <w:fldChar w:fldCharType="separate"/>
      </w:r>
      <w:r w:rsidR="00AD766D" w:rsidRPr="00245DB2">
        <w:rPr>
          <w:rStyle w:val="a6"/>
          <w:b/>
        </w:rPr>
        <w:t>Приказ Минстроя России от 25.08.2026 N 566/</w:t>
      </w:r>
      <w:proofErr w:type="spellStart"/>
      <w:proofErr w:type="gramStart"/>
      <w:r w:rsidR="00AD766D" w:rsidRPr="00245DB2">
        <w:rPr>
          <w:rStyle w:val="a6"/>
          <w:b/>
        </w:rPr>
        <w:t>пр</w:t>
      </w:r>
      <w:proofErr w:type="spellEnd"/>
      <w:proofErr w:type="gramEnd"/>
      <w:r>
        <w:rPr>
          <w:b/>
        </w:rPr>
        <w:fldChar w:fldCharType="end"/>
      </w:r>
    </w:p>
    <w:p w:rsidR="00AD766D" w:rsidRPr="00AD766D" w:rsidRDefault="00AD766D" w:rsidP="00AD766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</w:rPr>
      </w:pPr>
    </w:p>
    <w:p w:rsidR="00AD766D" w:rsidRPr="00AD766D" w:rsidRDefault="00245DB2" w:rsidP="00AD76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libri" w:hAnsi="Calibri" w:cs="Calibri"/>
          <w:b/>
          <w:bCs/>
        </w:rPr>
      </w:pPr>
      <w:hyperlink r:id="rId5" w:history="1">
        <w:r w:rsidR="00AD766D" w:rsidRPr="00245DB2">
          <w:rPr>
            <w:rStyle w:val="a6"/>
            <w:rFonts w:ascii="Calibri" w:hAnsi="Calibri" w:cs="Calibri"/>
            <w:b/>
            <w:bCs/>
          </w:rPr>
          <w:t>Об утверждении Изменения N 1 к СП 542.1325800.2024 "Защитные ограждающие конструкции от беспилотных летательных аппаратов. Правила проектирования"</w:t>
        </w:r>
      </w:hyperlink>
    </w:p>
    <w:p w:rsidR="00AD766D" w:rsidRPr="00AD766D" w:rsidRDefault="00AD766D">
      <w:pPr>
        <w:spacing w:after="1" w:line="220" w:lineRule="atLeast"/>
        <w:jc w:val="both"/>
      </w:pPr>
    </w:p>
    <w:p w:rsidR="00AD766D" w:rsidRPr="00AD766D" w:rsidRDefault="00AD766D">
      <w:pPr>
        <w:spacing w:after="1" w:line="220" w:lineRule="atLeast"/>
        <w:ind w:firstLine="540"/>
        <w:jc w:val="both"/>
      </w:pPr>
      <w:proofErr w:type="gramStart"/>
      <w:r w:rsidRPr="00AD766D">
        <w:rPr>
          <w:rFonts w:ascii="Calibri" w:hAnsi="Calibri" w:cs="Calibri"/>
        </w:rPr>
        <w:t>В соответствии с Правилами разработки, утверждения, опубликования, изменения и отмены сводов правил, утвержденными постановлением Правительства Российской Федерации от 1 июля 2016 г. N 624, подпунктом 5.2.9 пункта 5 Положения о Министерстве строительства и жилищно-коммунального хозяйства Российской Федерации, утвержденного постановлением Правительства Российской Федерации от 18 ноября 2013 г. N 1038, пунктом 29 Плана разработки и утверждения сводов правил и актуализации ранее</w:t>
      </w:r>
      <w:proofErr w:type="gramEnd"/>
      <w:r w:rsidRPr="00AD766D">
        <w:rPr>
          <w:rFonts w:ascii="Calibri" w:hAnsi="Calibri" w:cs="Calibri"/>
        </w:rPr>
        <w:t xml:space="preserve"> утвержденных сводов правил на 2026 г., утвержденного приказом Министерства строительства и жилищно-коммунального хозяйства Российской Федерации от 30 марта 2026 г. N 194/</w:t>
      </w:r>
      <w:proofErr w:type="spellStart"/>
      <w:proofErr w:type="gramStart"/>
      <w:r w:rsidRPr="00AD766D">
        <w:rPr>
          <w:rFonts w:ascii="Calibri" w:hAnsi="Calibri" w:cs="Calibri"/>
        </w:rPr>
        <w:t>пр</w:t>
      </w:r>
      <w:proofErr w:type="spellEnd"/>
      <w:proofErr w:type="gramEnd"/>
      <w:r w:rsidRPr="00AD766D">
        <w:rPr>
          <w:rFonts w:ascii="Calibri" w:hAnsi="Calibri" w:cs="Calibri"/>
        </w:rPr>
        <w:t xml:space="preserve"> (в редакции приказов Министерства строительства и жилищно-коммунального хозяйства Российской Федерации от 13 мая 2026 г. N 293/</w:t>
      </w:r>
      <w:proofErr w:type="spellStart"/>
      <w:r w:rsidRPr="00AD766D">
        <w:rPr>
          <w:rFonts w:ascii="Calibri" w:hAnsi="Calibri" w:cs="Calibri"/>
        </w:rPr>
        <w:t>пр</w:t>
      </w:r>
      <w:proofErr w:type="spellEnd"/>
      <w:r w:rsidRPr="00AD766D">
        <w:rPr>
          <w:rFonts w:ascii="Calibri" w:hAnsi="Calibri" w:cs="Calibri"/>
        </w:rPr>
        <w:t>, от 11 июня 2026 г. N 369/</w:t>
      </w:r>
      <w:proofErr w:type="spellStart"/>
      <w:r w:rsidRPr="00AD766D">
        <w:rPr>
          <w:rFonts w:ascii="Calibri" w:hAnsi="Calibri" w:cs="Calibri"/>
        </w:rPr>
        <w:t>пр</w:t>
      </w:r>
      <w:proofErr w:type="spellEnd"/>
      <w:r w:rsidRPr="00AD766D">
        <w:rPr>
          <w:rFonts w:ascii="Calibri" w:hAnsi="Calibri" w:cs="Calibri"/>
        </w:rPr>
        <w:t>, от 16 июля 2026 г. N 455/</w:t>
      </w:r>
      <w:proofErr w:type="spellStart"/>
      <w:r w:rsidRPr="00AD766D">
        <w:rPr>
          <w:rFonts w:ascii="Calibri" w:hAnsi="Calibri" w:cs="Calibri"/>
        </w:rPr>
        <w:t>пр</w:t>
      </w:r>
      <w:proofErr w:type="spellEnd"/>
      <w:r w:rsidRPr="00AD766D">
        <w:rPr>
          <w:rFonts w:ascii="Calibri" w:hAnsi="Calibri" w:cs="Calibri"/>
        </w:rPr>
        <w:t>, от 23 июля 2026 г. N 475/</w:t>
      </w:r>
      <w:proofErr w:type="spellStart"/>
      <w:proofErr w:type="gramStart"/>
      <w:r w:rsidRPr="00AD766D">
        <w:rPr>
          <w:rFonts w:ascii="Calibri" w:hAnsi="Calibri" w:cs="Calibri"/>
        </w:rPr>
        <w:t>пр</w:t>
      </w:r>
      <w:proofErr w:type="spellEnd"/>
      <w:proofErr w:type="gramEnd"/>
      <w:r w:rsidRPr="00AD766D">
        <w:rPr>
          <w:rFonts w:ascii="Calibri" w:hAnsi="Calibri" w:cs="Calibri"/>
        </w:rPr>
        <w:t>, от 7 августа 2026 г. N 515/</w:t>
      </w:r>
      <w:proofErr w:type="spellStart"/>
      <w:r w:rsidRPr="00AD766D">
        <w:rPr>
          <w:rFonts w:ascii="Calibri" w:hAnsi="Calibri" w:cs="Calibri"/>
        </w:rPr>
        <w:t>пр</w:t>
      </w:r>
      <w:proofErr w:type="spellEnd"/>
      <w:r w:rsidRPr="00AD766D">
        <w:rPr>
          <w:rFonts w:ascii="Calibri" w:hAnsi="Calibri" w:cs="Calibri"/>
        </w:rPr>
        <w:t xml:space="preserve"> и от 4 сентября 2026 г. N 589/</w:t>
      </w:r>
      <w:proofErr w:type="spellStart"/>
      <w:r w:rsidRPr="00AD766D">
        <w:rPr>
          <w:rFonts w:ascii="Calibri" w:hAnsi="Calibri" w:cs="Calibri"/>
        </w:rPr>
        <w:t>пр</w:t>
      </w:r>
      <w:proofErr w:type="spellEnd"/>
      <w:r w:rsidRPr="00AD766D">
        <w:rPr>
          <w:rFonts w:ascii="Calibri" w:hAnsi="Calibri" w:cs="Calibri"/>
        </w:rPr>
        <w:t>), приказываю:</w:t>
      </w:r>
    </w:p>
    <w:p w:rsidR="00AD766D" w:rsidRPr="00AD766D" w:rsidRDefault="00AD766D">
      <w:pPr>
        <w:spacing w:before="280" w:after="1" w:line="220" w:lineRule="atLeast"/>
        <w:ind w:firstLine="540"/>
        <w:jc w:val="both"/>
      </w:pPr>
      <w:r w:rsidRPr="00AD766D">
        <w:rPr>
          <w:rFonts w:ascii="Calibri" w:hAnsi="Calibri" w:cs="Calibri"/>
        </w:rPr>
        <w:t>1. Утвердить и ввести в действие через 1 месяц со дня издания настоящего приказа прилагаемое Изменение N 1 к СП 542.1325800.2024 "Защитные ограждающие конструкции от беспилотных летательных аппаратов. Правила проектирования", утвержденному приказом Министерства строительства и жилищно-коммунального хозяйства Российской Федерации от 25 декабря 2024 г. N 910/пр.</w:t>
      </w:r>
    </w:p>
    <w:p w:rsidR="00AD766D" w:rsidRPr="00AD766D" w:rsidRDefault="00AD766D">
      <w:pPr>
        <w:spacing w:before="220" w:after="1" w:line="220" w:lineRule="atLeast"/>
        <w:ind w:firstLine="540"/>
        <w:jc w:val="both"/>
      </w:pPr>
      <w:r w:rsidRPr="00AD766D">
        <w:rPr>
          <w:rFonts w:ascii="Calibri" w:hAnsi="Calibri" w:cs="Calibri"/>
        </w:rPr>
        <w:t>2. Департаменту градостроительной деятельности и архитектуры Министерства строительства и жилищно-коммунального хозяйства Российской Федерации:</w:t>
      </w:r>
    </w:p>
    <w:p w:rsidR="00AD766D" w:rsidRPr="00AD766D" w:rsidRDefault="00AD766D">
      <w:pPr>
        <w:spacing w:before="220" w:after="1" w:line="220" w:lineRule="atLeast"/>
        <w:ind w:firstLine="540"/>
        <w:jc w:val="both"/>
      </w:pPr>
      <w:r w:rsidRPr="00AD766D">
        <w:rPr>
          <w:rFonts w:ascii="Calibri" w:hAnsi="Calibri" w:cs="Calibri"/>
        </w:rPr>
        <w:t>а) в течение 15 дней со дня издания приказа направить утвержденное Изменение N 1 к СП 542.1325800.2024 "Защитные ограждающие конструкции от беспилотных летательных аппаратов. Правила проектирования" на регистрацию в федеральный орган исполнительной власти в сфере стандартизации;</w:t>
      </w:r>
    </w:p>
    <w:p w:rsidR="00AD766D" w:rsidRPr="00AD766D" w:rsidRDefault="00AD766D">
      <w:pPr>
        <w:spacing w:before="220" w:after="1" w:line="220" w:lineRule="atLeast"/>
        <w:ind w:firstLine="540"/>
        <w:jc w:val="both"/>
      </w:pPr>
      <w:r w:rsidRPr="00AD766D">
        <w:rPr>
          <w:rFonts w:ascii="Calibri" w:hAnsi="Calibri" w:cs="Calibri"/>
        </w:rPr>
        <w:t>б) обеспечить опубликование на официальном сайте Министерства строительства и жилищно-коммунального хозяйства Российской Федерации в информационно-телекоммуникационной сети "Интернет" утвержденного Изменения N 1 к СП 542.1325800.2024 "Защитные ограждающие конструкции от беспилотных летательных аппаратов. Правила проектирования" в электронно-цифровой форме в течение 10 дней со дня регистрации свода правил федеральным органом исполнительной власти в сфере стандартизации.</w:t>
      </w:r>
    </w:p>
    <w:bookmarkEnd w:id="0"/>
    <w:p w:rsidR="00AD766D" w:rsidRPr="00AD766D" w:rsidRDefault="00AD766D">
      <w:pPr>
        <w:spacing w:after="1" w:line="220" w:lineRule="atLeast"/>
        <w:jc w:val="both"/>
      </w:pPr>
    </w:p>
    <w:p w:rsidR="00AD766D" w:rsidRPr="00AD766D" w:rsidRDefault="00AD766D">
      <w:pPr>
        <w:spacing w:after="1" w:line="220" w:lineRule="atLeast"/>
        <w:jc w:val="right"/>
        <w:rPr>
          <w:b/>
        </w:rPr>
      </w:pPr>
      <w:r w:rsidRPr="00AD766D">
        <w:rPr>
          <w:rFonts w:ascii="Calibri" w:hAnsi="Calibri" w:cs="Calibri"/>
          <w:b/>
        </w:rPr>
        <w:t>Министр</w:t>
      </w:r>
    </w:p>
    <w:p w:rsidR="00AD766D" w:rsidRPr="00AD766D" w:rsidRDefault="00AD766D">
      <w:pPr>
        <w:spacing w:after="1" w:line="220" w:lineRule="atLeast"/>
        <w:jc w:val="right"/>
        <w:rPr>
          <w:b/>
        </w:rPr>
      </w:pPr>
      <w:r w:rsidRPr="00AD766D">
        <w:rPr>
          <w:rFonts w:ascii="Calibri" w:hAnsi="Calibri" w:cs="Calibri"/>
          <w:b/>
        </w:rPr>
        <w:t>И.Э.ФАЙЗУЛЛИН</w:t>
      </w:r>
    </w:p>
    <w:p w:rsidR="00AD766D" w:rsidRPr="00AD766D" w:rsidRDefault="00AD766D">
      <w:pPr>
        <w:spacing w:after="1" w:line="220" w:lineRule="atLeast"/>
        <w:jc w:val="both"/>
        <w:rPr>
          <w:b/>
        </w:rPr>
      </w:pPr>
    </w:p>
    <w:p w:rsidR="00AD766D" w:rsidRPr="00AD766D" w:rsidRDefault="00AD766D">
      <w:pPr>
        <w:spacing w:after="1" w:line="220" w:lineRule="atLeast"/>
        <w:jc w:val="both"/>
      </w:pPr>
    </w:p>
    <w:sectPr w:rsidR="00AD766D" w:rsidRPr="00AD766D" w:rsidSect="00B34709">
      <w:pgSz w:w="11906" w:h="16838" w:code="9"/>
      <w:pgMar w:top="1134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CEF"/>
    <w:rsid w:val="001A78C3"/>
    <w:rsid w:val="002426F7"/>
    <w:rsid w:val="00245DB2"/>
    <w:rsid w:val="002D7D9A"/>
    <w:rsid w:val="00454620"/>
    <w:rsid w:val="00712DB5"/>
    <w:rsid w:val="007D328D"/>
    <w:rsid w:val="00847224"/>
    <w:rsid w:val="008F54BB"/>
    <w:rsid w:val="00943A03"/>
    <w:rsid w:val="00A07CEF"/>
    <w:rsid w:val="00AD766D"/>
    <w:rsid w:val="00DF45A6"/>
    <w:rsid w:val="00EF767E"/>
    <w:rsid w:val="00F879C5"/>
    <w:rsid w:val="00FC4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No Spacing"/>
    <w:uiPriority w:val="1"/>
    <w:qFormat/>
    <w:rsid w:val="00AD766D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245DB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No Spacing"/>
    <w:uiPriority w:val="1"/>
    <w:qFormat/>
    <w:rsid w:val="00AD766D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245D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minstroyrf.gov.ru/docs/488032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Сергей Семериков</cp:lastModifiedBy>
  <cp:revision>3</cp:revision>
  <dcterms:created xsi:type="dcterms:W3CDTF">2026-09-23T08:16:00Z</dcterms:created>
  <dcterms:modified xsi:type="dcterms:W3CDTF">2026-09-23T08:24:00Z</dcterms:modified>
</cp:coreProperties>
</file>