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49EB" w:rsidRPr="00155D59" w:rsidRDefault="004149EB" w:rsidP="004149EB">
      <w:pPr>
        <w:pStyle w:val="a6"/>
        <w:spacing w:line="360" w:lineRule="auto"/>
        <w:jc w:val="center"/>
        <w:rPr>
          <w:b/>
        </w:rPr>
      </w:pPr>
      <w:bookmarkStart w:id="0" w:name="_GoBack"/>
      <w:bookmarkEnd w:id="0"/>
      <w:r w:rsidRPr="00155D59">
        <w:rPr>
          <w:b/>
        </w:rPr>
        <w:t>МИНИСТЕРСТВО ЭКОНОМИЧЕСКОГО РАЗВИТИЯ РОССИЙСКОЙ ФЕДЕРАЦИИ</w:t>
      </w:r>
    </w:p>
    <w:p w:rsidR="004149EB" w:rsidRPr="00155D59" w:rsidRDefault="004149EB" w:rsidP="004149EB">
      <w:pPr>
        <w:pStyle w:val="a6"/>
        <w:spacing w:line="360" w:lineRule="auto"/>
        <w:jc w:val="center"/>
        <w:rPr>
          <w:b/>
        </w:rPr>
      </w:pPr>
      <w:r w:rsidRPr="00155D59">
        <w:rPr>
          <w:b/>
        </w:rPr>
        <w:t>Приказ Росстата от 31.07.2026 N 425</w:t>
      </w:r>
    </w:p>
    <w:p w:rsidR="004149EB" w:rsidRPr="00155D59" w:rsidRDefault="004149EB" w:rsidP="004149EB">
      <w:pPr>
        <w:autoSpaceDE w:val="0"/>
        <w:autoSpaceDN w:val="0"/>
        <w:adjustRightInd w:val="0"/>
        <w:spacing w:after="0" w:line="240" w:lineRule="auto"/>
        <w:jc w:val="both"/>
        <w:rPr>
          <w:rFonts w:ascii="Calibri" w:hAnsi="Calibri" w:cs="Calibri"/>
        </w:rPr>
      </w:pPr>
    </w:p>
    <w:p w:rsidR="004149EB" w:rsidRPr="00155D59" w:rsidRDefault="004149EB" w:rsidP="004149EB">
      <w:pPr>
        <w:autoSpaceDE w:val="0"/>
        <w:autoSpaceDN w:val="0"/>
        <w:adjustRightInd w:val="0"/>
        <w:spacing w:after="0" w:line="240" w:lineRule="auto"/>
        <w:ind w:firstLine="567"/>
        <w:jc w:val="both"/>
        <w:rPr>
          <w:rFonts w:ascii="Calibri" w:hAnsi="Calibri" w:cs="Calibri"/>
          <w:b/>
        </w:rPr>
      </w:pPr>
      <w:r w:rsidRPr="00155D59">
        <w:rPr>
          <w:rFonts w:ascii="Calibri" w:hAnsi="Calibri" w:cs="Calibri"/>
          <w:b/>
        </w:rPr>
        <w:t>Об утверждении форм федерального статистического наблюдения и указаний по их заполнению для организации федерального статистического наблюдения за деятельностью, осуществляемой организацией и индивидуальным предпринимателем</w:t>
      </w:r>
    </w:p>
    <w:p w:rsidR="004149EB" w:rsidRPr="00155D59" w:rsidRDefault="004149EB">
      <w:pPr>
        <w:spacing w:after="1" w:line="220" w:lineRule="atLeast"/>
        <w:jc w:val="center"/>
      </w:pPr>
    </w:p>
    <w:p w:rsidR="004149EB" w:rsidRPr="00155D59" w:rsidRDefault="004149EB">
      <w:pPr>
        <w:spacing w:after="1" w:line="220" w:lineRule="atLeast"/>
        <w:ind w:firstLine="540"/>
        <w:jc w:val="both"/>
      </w:pPr>
      <w:proofErr w:type="gramStart"/>
      <w:r w:rsidRPr="00155D59">
        <w:rPr>
          <w:rFonts w:ascii="Calibri" w:hAnsi="Calibri" w:cs="Calibri"/>
        </w:rPr>
        <w:t>В соответствии с частью 4 статьи 6 Федерального закона от 29 ноября 2007 г. N 282-ФЗ "Об официальном статистическом учете и системе государственной статистики в Российской Федерации", подпунктом 5.5 пункта 5 Положения о Федеральной службе государственной статистики, утвержденного постановлением Правительства Российской Федерации от 2 июня 2008 г. N 420, в целях выполнения работ, предусмотренных позициями 1.5.7, 1.6.2, 1.6.3, 1.6.8 Федерального</w:t>
      </w:r>
      <w:proofErr w:type="gramEnd"/>
      <w:r w:rsidRPr="00155D59">
        <w:rPr>
          <w:rFonts w:ascii="Calibri" w:hAnsi="Calibri" w:cs="Calibri"/>
        </w:rPr>
        <w:t xml:space="preserve"> </w:t>
      </w:r>
      <w:proofErr w:type="gramStart"/>
      <w:r w:rsidRPr="00155D59">
        <w:rPr>
          <w:rFonts w:ascii="Calibri" w:hAnsi="Calibri" w:cs="Calibri"/>
        </w:rPr>
        <w:t>плана статистических работ, утвержденного распоряжением Правительства Российской Федерации от 6 мая 2008 г. N 671-р, согласно пункту 10 Порядка утверждения Федеральной службой государственной статистики форм федерального статистического наблюдения и указаний по их заполнению, утвержденного приказом Министерства экономического развития Российской Федерации от 24 мая 2021 г. N 279, официальной статистической методологии "Об утверждении Официальных статистических методологий по определению основных показателей деятельности</w:t>
      </w:r>
      <w:proofErr w:type="gramEnd"/>
      <w:r w:rsidRPr="00155D59">
        <w:rPr>
          <w:rFonts w:ascii="Calibri" w:hAnsi="Calibri" w:cs="Calibri"/>
        </w:rPr>
        <w:t xml:space="preserve"> индивидуальных предпринимателей, малых предпринимателей и </w:t>
      </w:r>
      <w:proofErr w:type="spellStart"/>
      <w:r w:rsidRPr="00155D59">
        <w:rPr>
          <w:rFonts w:ascii="Calibri" w:hAnsi="Calibri" w:cs="Calibri"/>
        </w:rPr>
        <w:t>микропредприятий</w:t>
      </w:r>
      <w:proofErr w:type="spellEnd"/>
      <w:r w:rsidRPr="00155D59">
        <w:rPr>
          <w:rFonts w:ascii="Calibri" w:hAnsi="Calibri" w:cs="Calibri"/>
        </w:rPr>
        <w:t>", утвержденной приказом Росстата от 15 сентября 2025 г. N 479, и официальной статистической методологии "Об утверждении официальной статистической методологии формирования статистической информации по основным экономическим показателям деятельности организаций", утвержденной приказом Росстата от 8 сентября 2025 г. N 457, приказываю:</w:t>
      </w:r>
    </w:p>
    <w:p w:rsidR="004149EB" w:rsidRPr="00155D59" w:rsidRDefault="004149EB">
      <w:pPr>
        <w:spacing w:before="220" w:after="1" w:line="220" w:lineRule="atLeast"/>
        <w:ind w:firstLine="540"/>
        <w:jc w:val="both"/>
      </w:pPr>
      <w:r w:rsidRPr="00155D59">
        <w:rPr>
          <w:rFonts w:ascii="Calibri" w:hAnsi="Calibri" w:cs="Calibri"/>
        </w:rPr>
        <w:t>1. Утвердить:</w:t>
      </w:r>
    </w:p>
    <w:p w:rsidR="004149EB" w:rsidRPr="00155D59" w:rsidRDefault="004149EB">
      <w:pPr>
        <w:spacing w:before="220" w:after="1" w:line="220" w:lineRule="atLeast"/>
        <w:ind w:firstLine="540"/>
        <w:jc w:val="both"/>
      </w:pPr>
      <w:bookmarkStart w:id="1" w:name="P15"/>
      <w:bookmarkEnd w:id="1"/>
      <w:r w:rsidRPr="00155D59">
        <w:rPr>
          <w:rFonts w:ascii="Calibri" w:hAnsi="Calibri" w:cs="Calibri"/>
        </w:rPr>
        <w:t>1) форму федерального статистического наблюдения N 1-ВЭД-ЮЛ "Сведения о видах экономической деятельности, осуществляемых организацией" и указания по ее заполнению согласно приложению N 1 к настоящему приказу;</w:t>
      </w:r>
    </w:p>
    <w:p w:rsidR="00155D59" w:rsidRPr="00155D59" w:rsidRDefault="00155D59">
      <w:pPr>
        <w:spacing w:after="1"/>
        <w:rPr>
          <w:rFonts w:ascii="Calibri" w:hAnsi="Calibri" w:cs="Calibri"/>
        </w:rPr>
      </w:pPr>
    </w:p>
    <w:p w:rsidR="004149EB" w:rsidRPr="00155D59" w:rsidRDefault="00155D59" w:rsidP="00155D59">
      <w:pPr>
        <w:shd w:val="clear" w:color="auto" w:fill="C6D9F1" w:themeFill="text2" w:themeFillTint="33"/>
        <w:spacing w:after="1"/>
        <w:rPr>
          <w:b/>
          <w:i/>
        </w:rPr>
      </w:pPr>
      <w:r w:rsidRPr="00155D59">
        <w:rPr>
          <w:rFonts w:ascii="Calibri" w:hAnsi="Calibri" w:cs="Calibri"/>
          <w:b/>
          <w:i/>
        </w:rPr>
        <w:t xml:space="preserve">Сбор первичных статистических данных по форме, предусмотренной </w:t>
      </w:r>
      <w:proofErr w:type="spellStart"/>
      <w:r w:rsidRPr="00155D59">
        <w:rPr>
          <w:rFonts w:ascii="Calibri" w:hAnsi="Calibri" w:cs="Calibri"/>
          <w:b/>
          <w:i/>
        </w:rPr>
        <w:t>пп</w:t>
      </w:r>
      <w:proofErr w:type="spellEnd"/>
      <w:r w:rsidRPr="00155D59">
        <w:rPr>
          <w:rFonts w:ascii="Calibri" w:hAnsi="Calibri" w:cs="Calibri"/>
          <w:b/>
          <w:i/>
        </w:rPr>
        <w:t xml:space="preserve">. 2 п. 1, </w:t>
      </w:r>
      <w:proofErr w:type="gramStart"/>
      <w:r w:rsidRPr="00155D59">
        <w:rPr>
          <w:rFonts w:ascii="Calibri" w:hAnsi="Calibri" w:cs="Calibri"/>
          <w:b/>
          <w:i/>
        </w:rPr>
        <w:t>осуществляется</w:t>
      </w:r>
      <w:proofErr w:type="gramEnd"/>
      <w:r w:rsidRPr="00155D59">
        <w:rPr>
          <w:rFonts w:ascii="Calibri" w:hAnsi="Calibri" w:cs="Calibri"/>
          <w:b/>
          <w:i/>
        </w:rPr>
        <w:t xml:space="preserve"> начиная с отчетного периода за 2027 год.</w:t>
      </w:r>
    </w:p>
    <w:p w:rsidR="004149EB" w:rsidRPr="00155D59" w:rsidRDefault="004149EB">
      <w:pPr>
        <w:spacing w:before="280" w:after="1" w:line="220" w:lineRule="atLeast"/>
        <w:ind w:firstLine="540"/>
        <w:jc w:val="both"/>
      </w:pPr>
      <w:bookmarkStart w:id="2" w:name="P18"/>
      <w:bookmarkEnd w:id="2"/>
      <w:r w:rsidRPr="00155D59">
        <w:rPr>
          <w:rFonts w:ascii="Calibri" w:hAnsi="Calibri" w:cs="Calibri"/>
        </w:rPr>
        <w:t>2) форму федерального статистического наблюдения N 1-ВЭД-ИП "Сведения о видах экономической деятельности, осуществляемых индивидуальным предпринимателем" и указания по ее заполнению согласно приложению N 2 к настоящему приказу.</w:t>
      </w:r>
    </w:p>
    <w:p w:rsidR="004149EB" w:rsidRPr="00155D59" w:rsidRDefault="004149EB">
      <w:pPr>
        <w:spacing w:before="220" w:after="1" w:line="220" w:lineRule="atLeast"/>
        <w:ind w:firstLine="540"/>
        <w:jc w:val="both"/>
      </w:pPr>
      <w:r w:rsidRPr="00155D59">
        <w:rPr>
          <w:rFonts w:ascii="Calibri" w:hAnsi="Calibri" w:cs="Calibri"/>
        </w:rPr>
        <w:t>2. Определить, что сбор первичных статистических данных соответственно осуществляется:</w:t>
      </w:r>
    </w:p>
    <w:p w:rsidR="00155D59" w:rsidRPr="00155D59" w:rsidRDefault="00155D59">
      <w:pPr>
        <w:spacing w:after="1"/>
        <w:rPr>
          <w:rFonts w:ascii="Calibri" w:hAnsi="Calibri" w:cs="Calibri"/>
        </w:rPr>
      </w:pPr>
    </w:p>
    <w:p w:rsidR="004149EB" w:rsidRPr="00155D59" w:rsidRDefault="00155D59" w:rsidP="00155D59">
      <w:pPr>
        <w:shd w:val="clear" w:color="auto" w:fill="C6D9F1" w:themeFill="text2" w:themeFillTint="33"/>
        <w:spacing w:after="1"/>
        <w:rPr>
          <w:b/>
          <w:i/>
        </w:rPr>
      </w:pPr>
      <w:r w:rsidRPr="00155D59">
        <w:rPr>
          <w:rFonts w:ascii="Calibri" w:hAnsi="Calibri" w:cs="Calibri"/>
          <w:b/>
          <w:i/>
        </w:rPr>
        <w:t xml:space="preserve">Сбор первичных статистических данных по форме, предусмотренной </w:t>
      </w:r>
      <w:proofErr w:type="spellStart"/>
      <w:r w:rsidRPr="00155D59">
        <w:rPr>
          <w:rFonts w:ascii="Calibri" w:hAnsi="Calibri" w:cs="Calibri"/>
          <w:b/>
          <w:i/>
        </w:rPr>
        <w:t>пп</w:t>
      </w:r>
      <w:proofErr w:type="spellEnd"/>
      <w:r w:rsidRPr="00155D59">
        <w:rPr>
          <w:rFonts w:ascii="Calibri" w:hAnsi="Calibri" w:cs="Calibri"/>
          <w:b/>
          <w:i/>
        </w:rPr>
        <w:t xml:space="preserve">. 1 п. 1, </w:t>
      </w:r>
      <w:proofErr w:type="gramStart"/>
      <w:r w:rsidRPr="00155D59">
        <w:rPr>
          <w:rFonts w:ascii="Calibri" w:hAnsi="Calibri" w:cs="Calibri"/>
          <w:b/>
          <w:i/>
        </w:rPr>
        <w:t>осуществляется</w:t>
      </w:r>
      <w:proofErr w:type="gramEnd"/>
      <w:r w:rsidRPr="00155D59">
        <w:rPr>
          <w:rFonts w:ascii="Calibri" w:hAnsi="Calibri" w:cs="Calibri"/>
          <w:b/>
          <w:i/>
        </w:rPr>
        <w:t xml:space="preserve"> начиная с отчетного периода за 2026 год.</w:t>
      </w:r>
    </w:p>
    <w:p w:rsidR="004149EB" w:rsidRPr="00155D59" w:rsidRDefault="004149EB">
      <w:pPr>
        <w:spacing w:before="280" w:after="1" w:line="220" w:lineRule="atLeast"/>
        <w:ind w:firstLine="540"/>
        <w:jc w:val="both"/>
      </w:pPr>
      <w:bookmarkStart w:id="3" w:name="P22"/>
      <w:bookmarkEnd w:id="3"/>
      <w:r w:rsidRPr="00155D59">
        <w:rPr>
          <w:rFonts w:ascii="Calibri" w:hAnsi="Calibri" w:cs="Calibri"/>
        </w:rPr>
        <w:t>по форме федерального статистического наблюдения, предусмотренной подпунктом 1 пункта 1 настоящего приказа, начиная с отчетного периода за 2026 год;</w:t>
      </w:r>
    </w:p>
    <w:p w:rsidR="004149EB" w:rsidRPr="00155D59" w:rsidRDefault="004149EB">
      <w:pPr>
        <w:spacing w:before="220" w:after="1" w:line="220" w:lineRule="atLeast"/>
        <w:ind w:firstLine="540"/>
        <w:jc w:val="both"/>
      </w:pPr>
      <w:r w:rsidRPr="00155D59">
        <w:rPr>
          <w:rFonts w:ascii="Calibri" w:hAnsi="Calibri" w:cs="Calibri"/>
        </w:rPr>
        <w:t>по форме федерального статистического наблюдения, предусмотренной подпунктом 2 пункта 1 настоящего приказа, начиная с отчетного периода за 2027 год.</w:t>
      </w:r>
    </w:p>
    <w:p w:rsidR="004149EB" w:rsidRPr="00155D59" w:rsidRDefault="004149EB">
      <w:pPr>
        <w:spacing w:before="220" w:after="1" w:line="220" w:lineRule="atLeast"/>
        <w:ind w:firstLine="540"/>
        <w:jc w:val="both"/>
      </w:pPr>
      <w:r w:rsidRPr="00155D59">
        <w:rPr>
          <w:rFonts w:ascii="Calibri" w:hAnsi="Calibri" w:cs="Calibri"/>
        </w:rPr>
        <w:t>3. Первичные статистические данные по формам федерального статистического наблюдения, утвержденным настоящим приказом, предоставляются в соответствии с указаниями по их заполнению в сроки и с периодичностью, которые указаны на бланках этих форм.</w:t>
      </w:r>
    </w:p>
    <w:p w:rsidR="004149EB" w:rsidRPr="00155D59" w:rsidRDefault="004149EB">
      <w:pPr>
        <w:spacing w:before="220" w:after="1" w:line="220" w:lineRule="atLeast"/>
        <w:ind w:firstLine="540"/>
        <w:jc w:val="both"/>
      </w:pPr>
      <w:r w:rsidRPr="00155D59">
        <w:rPr>
          <w:rFonts w:ascii="Calibri" w:hAnsi="Calibri" w:cs="Calibri"/>
        </w:rPr>
        <w:lastRenderedPageBreak/>
        <w:t>4. Настоящий приказ вступает в силу с 1 января 2027 г.</w:t>
      </w:r>
    </w:p>
    <w:p w:rsidR="004149EB" w:rsidRPr="00155D59" w:rsidRDefault="004149EB">
      <w:pPr>
        <w:spacing w:after="1" w:line="220" w:lineRule="atLeast"/>
        <w:ind w:firstLine="540"/>
        <w:jc w:val="both"/>
      </w:pPr>
    </w:p>
    <w:p w:rsidR="004149EB" w:rsidRPr="00155D59" w:rsidRDefault="004149EB">
      <w:pPr>
        <w:spacing w:after="1" w:line="220" w:lineRule="atLeast"/>
        <w:jc w:val="right"/>
      </w:pPr>
      <w:r w:rsidRPr="00155D59">
        <w:rPr>
          <w:rFonts w:ascii="Calibri" w:hAnsi="Calibri" w:cs="Calibri"/>
        </w:rPr>
        <w:t>Заместитель руководителя</w:t>
      </w:r>
    </w:p>
    <w:p w:rsidR="004149EB" w:rsidRPr="00155D59" w:rsidRDefault="004149EB">
      <w:pPr>
        <w:spacing w:after="1" w:line="220" w:lineRule="atLeast"/>
        <w:jc w:val="right"/>
      </w:pPr>
      <w:r w:rsidRPr="00155D59">
        <w:rPr>
          <w:rFonts w:ascii="Calibri" w:hAnsi="Calibri" w:cs="Calibri"/>
        </w:rPr>
        <w:t>С.Н.ЕГОРЕНКО</w:t>
      </w:r>
    </w:p>
    <w:p w:rsidR="004149EB" w:rsidRPr="00155D59" w:rsidRDefault="004149EB">
      <w:pPr>
        <w:spacing w:after="1" w:line="220" w:lineRule="atLeast"/>
        <w:jc w:val="right"/>
      </w:pPr>
    </w:p>
    <w:p w:rsidR="004149EB" w:rsidRPr="00155D59" w:rsidRDefault="004149EB">
      <w:pPr>
        <w:spacing w:after="1" w:line="220" w:lineRule="atLeast"/>
        <w:jc w:val="right"/>
      </w:pPr>
    </w:p>
    <w:p w:rsidR="004149EB" w:rsidRPr="00155D59" w:rsidRDefault="004149EB">
      <w:pPr>
        <w:spacing w:after="1" w:line="220" w:lineRule="atLeast"/>
        <w:jc w:val="right"/>
      </w:pPr>
    </w:p>
    <w:p w:rsidR="004149EB" w:rsidRPr="00155D59" w:rsidRDefault="004149EB">
      <w:pPr>
        <w:spacing w:after="1" w:line="220" w:lineRule="atLeast"/>
        <w:jc w:val="right"/>
      </w:pPr>
    </w:p>
    <w:p w:rsidR="004149EB" w:rsidRPr="00155D59" w:rsidRDefault="004149EB">
      <w:pPr>
        <w:spacing w:after="1" w:line="220" w:lineRule="atLeast"/>
        <w:jc w:val="right"/>
      </w:pPr>
    </w:p>
    <w:p w:rsidR="004149EB" w:rsidRPr="00155D59" w:rsidRDefault="004149EB">
      <w:pPr>
        <w:spacing w:after="1" w:line="220" w:lineRule="atLeast"/>
        <w:jc w:val="right"/>
        <w:outlineLvl w:val="0"/>
      </w:pPr>
      <w:r w:rsidRPr="00155D59">
        <w:rPr>
          <w:rFonts w:ascii="Calibri" w:hAnsi="Calibri" w:cs="Calibri"/>
        </w:rPr>
        <w:t>Приложение N 1</w:t>
      </w:r>
    </w:p>
    <w:p w:rsidR="004149EB" w:rsidRPr="00155D59" w:rsidRDefault="004149EB">
      <w:pPr>
        <w:spacing w:after="1" w:line="220" w:lineRule="atLeast"/>
        <w:jc w:val="right"/>
      </w:pPr>
    </w:p>
    <w:p w:rsidR="004149EB" w:rsidRPr="00155D59" w:rsidRDefault="004149EB">
      <w:pPr>
        <w:sectPr w:rsidR="004149EB" w:rsidRPr="00155D59" w:rsidSect="00D36610">
          <w:pgSz w:w="11906" w:h="16838" w:code="9"/>
          <w:pgMar w:top="1276" w:right="1133" w:bottom="720" w:left="1560" w:header="709" w:footer="709" w:gutter="0"/>
          <w:cols w:space="708"/>
          <w:docGrid w:linePitch="360"/>
        </w:sect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6"/>
      </w:tblGrid>
      <w:tr w:rsidR="00155D59" w:rsidRPr="00155D59">
        <w:tc>
          <w:tcPr>
            <w:tcW w:w="13606" w:type="dxa"/>
            <w:tcBorders>
              <w:top w:val="single" w:sz="4" w:space="0" w:color="auto"/>
              <w:left w:val="single" w:sz="4" w:space="0" w:color="auto"/>
              <w:bottom w:val="single" w:sz="4" w:space="0" w:color="auto"/>
              <w:right w:val="single" w:sz="4" w:space="0" w:color="auto"/>
            </w:tcBorders>
          </w:tcPr>
          <w:p w:rsidR="004149EB" w:rsidRPr="00155D59" w:rsidRDefault="004149EB">
            <w:pPr>
              <w:spacing w:after="1" w:line="220" w:lineRule="atLeast"/>
              <w:jc w:val="center"/>
            </w:pPr>
            <w:r w:rsidRPr="00155D59">
              <w:rPr>
                <w:rFonts w:ascii="Calibri" w:hAnsi="Calibri" w:cs="Calibri"/>
              </w:rPr>
              <w:lastRenderedPageBreak/>
              <w:t>ФЕДЕРАЛЬНОЕ СТАТИСТИЧЕСКОЕ НАБЛЮДЕНИЕ</w:t>
            </w:r>
          </w:p>
        </w:tc>
      </w:tr>
    </w:tbl>
    <w:p w:rsidR="004149EB" w:rsidRPr="00155D59" w:rsidRDefault="004149EB">
      <w:pPr>
        <w:spacing w:after="1" w:line="220" w:lineRule="atLeast"/>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6"/>
      </w:tblGrid>
      <w:tr w:rsidR="00155D59" w:rsidRPr="00155D59">
        <w:tc>
          <w:tcPr>
            <w:tcW w:w="13606" w:type="dxa"/>
            <w:tcBorders>
              <w:top w:val="single" w:sz="4" w:space="0" w:color="auto"/>
              <w:left w:val="single" w:sz="4" w:space="0" w:color="auto"/>
              <w:bottom w:val="single" w:sz="4" w:space="0" w:color="auto"/>
              <w:right w:val="single" w:sz="4" w:space="0" w:color="auto"/>
            </w:tcBorders>
          </w:tcPr>
          <w:p w:rsidR="004149EB" w:rsidRPr="00155D59" w:rsidRDefault="004149EB">
            <w:pPr>
              <w:spacing w:after="1" w:line="220" w:lineRule="atLeast"/>
              <w:jc w:val="center"/>
            </w:pPr>
            <w:r w:rsidRPr="00155D59">
              <w:rPr>
                <w:rFonts w:ascii="Calibri" w:hAnsi="Calibri" w:cs="Calibri"/>
              </w:rPr>
              <w:t>КОНФИДЕНЦИАЛЬНОСТЬ ГАРАНТИРУЕТСЯ ПОЛУЧАТЕЛЕМ ИНФОРМАЦИИ</w:t>
            </w:r>
          </w:p>
        </w:tc>
      </w:tr>
    </w:tbl>
    <w:p w:rsidR="004149EB" w:rsidRPr="00155D59" w:rsidRDefault="004149EB">
      <w:pPr>
        <w:spacing w:after="1" w:line="220" w:lineRule="atLeast"/>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6"/>
      </w:tblGrid>
      <w:tr w:rsidR="00155D59" w:rsidRPr="00155D59">
        <w:tc>
          <w:tcPr>
            <w:tcW w:w="13606" w:type="dxa"/>
            <w:tcBorders>
              <w:top w:val="single" w:sz="4" w:space="0" w:color="auto"/>
              <w:left w:val="single" w:sz="4" w:space="0" w:color="auto"/>
              <w:bottom w:val="single" w:sz="4" w:space="0" w:color="auto"/>
              <w:right w:val="single" w:sz="4" w:space="0" w:color="auto"/>
            </w:tcBorders>
          </w:tcPr>
          <w:p w:rsidR="004149EB" w:rsidRPr="00155D59" w:rsidRDefault="004149EB">
            <w:pPr>
              <w:spacing w:after="1" w:line="220" w:lineRule="atLeast"/>
              <w:jc w:val="center"/>
            </w:pPr>
            <w:r w:rsidRPr="00155D59">
              <w:rPr>
                <w:rFonts w:ascii="Calibri" w:hAnsi="Calibri" w:cs="Calibri"/>
              </w:rPr>
              <w:t>Нарушение порядка предоставления первичных статистических данных или несвоевременное предоставление этих данных, либо предоставление недостоверных первичных статистических данных влечет ответственность, установленную Кодексом Российской Федерации об административных правонарушениях</w:t>
            </w:r>
          </w:p>
        </w:tc>
      </w:tr>
    </w:tbl>
    <w:p w:rsidR="004149EB" w:rsidRPr="00155D59" w:rsidRDefault="004149EB">
      <w:pPr>
        <w:spacing w:after="1" w:line="220" w:lineRule="atLeast"/>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6"/>
      </w:tblGrid>
      <w:tr w:rsidR="00155D59" w:rsidRPr="00155D59">
        <w:tc>
          <w:tcPr>
            <w:tcW w:w="13606" w:type="dxa"/>
            <w:tcBorders>
              <w:top w:val="single" w:sz="4" w:space="0" w:color="auto"/>
              <w:left w:val="single" w:sz="4" w:space="0" w:color="auto"/>
              <w:bottom w:val="nil"/>
              <w:right w:val="single" w:sz="4" w:space="0" w:color="auto"/>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7"/>
              <w:gridCol w:w="104"/>
              <w:gridCol w:w="13217"/>
              <w:gridCol w:w="104"/>
            </w:tblGrid>
            <w:tr w:rsidR="00155D59" w:rsidRPr="00155D59">
              <w:tc>
                <w:tcPr>
                  <w:tcW w:w="60" w:type="dxa"/>
                  <w:tcBorders>
                    <w:top w:val="nil"/>
                    <w:left w:val="nil"/>
                    <w:bottom w:val="nil"/>
                    <w:right w:val="nil"/>
                  </w:tcBorders>
                  <w:shd w:val="clear" w:color="auto" w:fill="CED3F1"/>
                  <w:tcMar>
                    <w:top w:w="0" w:type="dxa"/>
                    <w:left w:w="0" w:type="dxa"/>
                    <w:bottom w:w="0" w:type="dxa"/>
                    <w:right w:w="0" w:type="dxa"/>
                  </w:tcMar>
                </w:tcPr>
                <w:p w:rsidR="004149EB" w:rsidRPr="00155D59" w:rsidRDefault="004149EB"/>
              </w:tc>
              <w:tc>
                <w:tcPr>
                  <w:tcW w:w="113" w:type="dxa"/>
                  <w:tcBorders>
                    <w:top w:val="nil"/>
                    <w:left w:val="nil"/>
                    <w:bottom w:val="nil"/>
                    <w:right w:val="nil"/>
                  </w:tcBorders>
                  <w:shd w:val="clear" w:color="auto" w:fill="F4F3F8"/>
                  <w:tcMar>
                    <w:top w:w="0" w:type="dxa"/>
                    <w:left w:w="0" w:type="dxa"/>
                    <w:bottom w:w="0" w:type="dxa"/>
                    <w:right w:w="0" w:type="dxa"/>
                  </w:tcMar>
                </w:tcPr>
                <w:p w:rsidR="004149EB" w:rsidRPr="00155D59" w:rsidRDefault="004149EB"/>
              </w:tc>
              <w:tc>
                <w:tcPr>
                  <w:tcW w:w="14557" w:type="dxa"/>
                  <w:tcBorders>
                    <w:top w:val="nil"/>
                    <w:left w:val="nil"/>
                    <w:bottom w:val="nil"/>
                    <w:right w:val="nil"/>
                  </w:tcBorders>
                  <w:shd w:val="clear" w:color="auto" w:fill="F4F3F8"/>
                  <w:tcMar>
                    <w:top w:w="113" w:type="dxa"/>
                    <w:left w:w="0" w:type="dxa"/>
                    <w:bottom w:w="113" w:type="dxa"/>
                    <w:right w:w="0" w:type="dxa"/>
                  </w:tcMar>
                </w:tcPr>
                <w:p w:rsidR="004149EB" w:rsidRPr="00155D59" w:rsidRDefault="004149EB">
                  <w:pPr>
                    <w:spacing w:after="1" w:line="220" w:lineRule="atLeast"/>
                    <w:jc w:val="both"/>
                  </w:pPr>
                  <w:proofErr w:type="spellStart"/>
                  <w:r w:rsidRPr="00155D59">
                    <w:rPr>
                      <w:rFonts w:ascii="Calibri" w:hAnsi="Calibri" w:cs="Calibri"/>
                    </w:rPr>
                    <w:t>КонсультантПлюс</w:t>
                  </w:r>
                  <w:proofErr w:type="spellEnd"/>
                  <w:r w:rsidRPr="00155D59">
                    <w:rPr>
                      <w:rFonts w:ascii="Calibri" w:hAnsi="Calibri" w:cs="Calibri"/>
                    </w:rPr>
                    <w:t>: примечание.</w:t>
                  </w:r>
                </w:p>
                <w:p w:rsidR="004149EB" w:rsidRPr="00155D59" w:rsidRDefault="004149EB">
                  <w:pPr>
                    <w:spacing w:after="1" w:line="220" w:lineRule="atLeast"/>
                    <w:jc w:val="both"/>
                  </w:pPr>
                  <w:r w:rsidRPr="00155D59">
                    <w:rPr>
                      <w:rFonts w:ascii="Calibri" w:hAnsi="Calibri" w:cs="Calibri"/>
                    </w:rPr>
                    <w:t xml:space="preserve">Сбор первичных статистических данных по форме N 1-ВЭД-ЮЛ, </w:t>
                  </w:r>
                  <w:proofErr w:type="gramStart"/>
                  <w:r w:rsidRPr="00155D59">
                    <w:rPr>
                      <w:rFonts w:ascii="Calibri" w:hAnsi="Calibri" w:cs="Calibri"/>
                    </w:rPr>
                    <w:t>осуществляется</w:t>
                  </w:r>
                  <w:proofErr w:type="gramEnd"/>
                  <w:r w:rsidRPr="00155D59">
                    <w:rPr>
                      <w:rFonts w:ascii="Calibri" w:hAnsi="Calibri" w:cs="Calibri"/>
                    </w:rPr>
                    <w:t xml:space="preserve"> начиная с отчетного периода за 2026 год.</w:t>
                  </w:r>
                </w:p>
              </w:tc>
              <w:tc>
                <w:tcPr>
                  <w:tcW w:w="113" w:type="dxa"/>
                  <w:tcBorders>
                    <w:top w:val="nil"/>
                    <w:left w:val="nil"/>
                    <w:bottom w:val="nil"/>
                    <w:right w:val="nil"/>
                  </w:tcBorders>
                  <w:shd w:val="clear" w:color="auto" w:fill="F4F3F8"/>
                  <w:tcMar>
                    <w:top w:w="0" w:type="dxa"/>
                    <w:left w:w="0" w:type="dxa"/>
                    <w:bottom w:w="0" w:type="dxa"/>
                    <w:right w:w="0" w:type="dxa"/>
                  </w:tcMar>
                </w:tcPr>
                <w:p w:rsidR="004149EB" w:rsidRPr="00155D59" w:rsidRDefault="004149EB"/>
              </w:tc>
            </w:tr>
          </w:tbl>
          <w:p w:rsidR="004149EB" w:rsidRPr="00155D59" w:rsidRDefault="004149EB"/>
        </w:tc>
      </w:tr>
      <w:tr w:rsidR="00155D59" w:rsidRPr="00155D59">
        <w:tc>
          <w:tcPr>
            <w:tcW w:w="13606" w:type="dxa"/>
            <w:tcBorders>
              <w:top w:val="nil"/>
              <w:left w:val="single" w:sz="4" w:space="0" w:color="auto"/>
              <w:bottom w:val="single" w:sz="4" w:space="0" w:color="auto"/>
              <w:right w:val="single" w:sz="4" w:space="0" w:color="auto"/>
            </w:tcBorders>
          </w:tcPr>
          <w:p w:rsidR="004149EB" w:rsidRPr="00155D59" w:rsidRDefault="004149EB">
            <w:pPr>
              <w:spacing w:after="1" w:line="220" w:lineRule="atLeast"/>
              <w:jc w:val="center"/>
            </w:pPr>
            <w:bookmarkStart w:id="4" w:name="P44"/>
            <w:bookmarkEnd w:id="4"/>
            <w:r w:rsidRPr="00155D59">
              <w:rPr>
                <w:rFonts w:ascii="Calibri" w:hAnsi="Calibri" w:cs="Calibri"/>
              </w:rPr>
              <w:t>СВЕДЕНИЯ О ВИДАХ ЭКОНОМИЧЕСКОЙ ДЕЯТЕЛЬНОСТИ, ОСУЩЕСТВЛЯЕМЫХ ОРГАНИЗАЦИЕЙ</w:t>
            </w:r>
          </w:p>
          <w:p w:rsidR="004149EB" w:rsidRPr="00155D59" w:rsidRDefault="004149EB">
            <w:pPr>
              <w:spacing w:after="1" w:line="220" w:lineRule="atLeast"/>
              <w:jc w:val="center"/>
            </w:pPr>
            <w:r w:rsidRPr="00155D59">
              <w:rPr>
                <w:rFonts w:ascii="Calibri" w:hAnsi="Calibri" w:cs="Calibri"/>
              </w:rPr>
              <w:t>за 20__ г.</w:t>
            </w:r>
          </w:p>
          <w:p w:rsidR="004149EB" w:rsidRPr="00155D59" w:rsidRDefault="004149EB">
            <w:pPr>
              <w:spacing w:after="1" w:line="220" w:lineRule="atLeast"/>
              <w:jc w:val="center"/>
            </w:pPr>
            <w:r w:rsidRPr="00155D59">
              <w:rPr>
                <w:rFonts w:ascii="Calibri" w:hAnsi="Calibri" w:cs="Calibri"/>
              </w:rPr>
              <w:t>(отчетный период)</w:t>
            </w:r>
          </w:p>
        </w:tc>
      </w:tr>
    </w:tbl>
    <w:p w:rsidR="004149EB" w:rsidRPr="00155D59" w:rsidRDefault="004149EB">
      <w:pPr>
        <w:spacing w:after="1" w:line="220" w:lineRule="atLeast"/>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2608"/>
        <w:gridCol w:w="340"/>
        <w:gridCol w:w="2779"/>
      </w:tblGrid>
      <w:tr w:rsidR="00155D59" w:rsidRPr="00155D59">
        <w:tc>
          <w:tcPr>
            <w:tcW w:w="7880" w:type="dxa"/>
          </w:tcPr>
          <w:p w:rsidR="004149EB" w:rsidRPr="00155D59" w:rsidRDefault="004149EB">
            <w:pPr>
              <w:spacing w:after="1" w:line="220" w:lineRule="atLeast"/>
              <w:jc w:val="center"/>
            </w:pPr>
            <w:r w:rsidRPr="00155D59">
              <w:rPr>
                <w:rFonts w:ascii="Calibri" w:hAnsi="Calibri" w:cs="Calibri"/>
              </w:rPr>
              <w:t>Предоставляют:</w:t>
            </w:r>
          </w:p>
        </w:tc>
        <w:tc>
          <w:tcPr>
            <w:tcW w:w="2608" w:type="dxa"/>
          </w:tcPr>
          <w:p w:rsidR="004149EB" w:rsidRPr="00155D59" w:rsidRDefault="004149EB">
            <w:pPr>
              <w:spacing w:after="1" w:line="220" w:lineRule="atLeast"/>
              <w:jc w:val="center"/>
            </w:pPr>
            <w:r w:rsidRPr="00155D59">
              <w:rPr>
                <w:rFonts w:ascii="Calibri" w:hAnsi="Calibri" w:cs="Calibri"/>
              </w:rPr>
              <w:t>Сроки предоставления</w:t>
            </w:r>
          </w:p>
        </w:tc>
        <w:tc>
          <w:tcPr>
            <w:tcW w:w="340" w:type="dxa"/>
            <w:tcBorders>
              <w:top w:val="nil"/>
              <w:bottom w:val="nil"/>
            </w:tcBorders>
          </w:tcPr>
          <w:p w:rsidR="004149EB" w:rsidRPr="00155D59" w:rsidRDefault="004149EB">
            <w:pPr>
              <w:spacing w:after="1" w:line="220" w:lineRule="atLeast"/>
              <w:jc w:val="center"/>
            </w:pPr>
          </w:p>
        </w:tc>
        <w:tc>
          <w:tcPr>
            <w:tcW w:w="2779" w:type="dxa"/>
          </w:tcPr>
          <w:p w:rsidR="004149EB" w:rsidRPr="00155D59" w:rsidRDefault="004149EB">
            <w:pPr>
              <w:spacing w:after="1" w:line="220" w:lineRule="atLeast"/>
              <w:jc w:val="center"/>
            </w:pPr>
            <w:r w:rsidRPr="00155D59">
              <w:rPr>
                <w:rFonts w:ascii="Calibri" w:hAnsi="Calibri" w:cs="Calibri"/>
              </w:rPr>
              <w:t>Форма N 1-ВЭД-ЮЛ</w:t>
            </w:r>
          </w:p>
        </w:tc>
      </w:tr>
      <w:tr w:rsidR="00155D59" w:rsidRPr="00155D59">
        <w:tblPrEx>
          <w:tblBorders>
            <w:right w:val="nil"/>
          </w:tblBorders>
        </w:tblPrEx>
        <w:tc>
          <w:tcPr>
            <w:tcW w:w="7880" w:type="dxa"/>
            <w:vMerge w:val="restart"/>
          </w:tcPr>
          <w:p w:rsidR="004149EB" w:rsidRPr="00155D59" w:rsidRDefault="004149EB">
            <w:pPr>
              <w:spacing w:after="1" w:line="220" w:lineRule="atLeast"/>
            </w:pPr>
            <w:r w:rsidRPr="00155D59">
              <w:rPr>
                <w:rFonts w:ascii="Calibri" w:hAnsi="Calibri" w:cs="Calibri"/>
              </w:rPr>
              <w:t>юридические лица (за исключением отдельных категорий респондентов, перечень которых приведен в указаниях по заполнению формы федерального статистического наблюдения):</w:t>
            </w:r>
          </w:p>
          <w:p w:rsidR="004149EB" w:rsidRPr="00155D59" w:rsidRDefault="004149EB">
            <w:pPr>
              <w:spacing w:after="1" w:line="220" w:lineRule="atLeast"/>
              <w:ind w:left="284"/>
            </w:pPr>
            <w:r w:rsidRPr="00155D59">
              <w:rPr>
                <w:rFonts w:ascii="Calibri" w:hAnsi="Calibri" w:cs="Calibri"/>
              </w:rPr>
              <w:t>- территориальному органу Росстата в субъекте Российской Федерации</w:t>
            </w:r>
          </w:p>
        </w:tc>
        <w:tc>
          <w:tcPr>
            <w:tcW w:w="2608" w:type="dxa"/>
            <w:vMerge w:val="restart"/>
          </w:tcPr>
          <w:p w:rsidR="004149EB" w:rsidRPr="00155D59" w:rsidRDefault="004149EB">
            <w:pPr>
              <w:spacing w:after="1" w:line="220" w:lineRule="atLeast"/>
              <w:jc w:val="center"/>
            </w:pPr>
            <w:r w:rsidRPr="00155D59">
              <w:rPr>
                <w:rFonts w:ascii="Calibri" w:hAnsi="Calibri" w:cs="Calibri"/>
              </w:rPr>
              <w:t>с 1-го рабочего дня марта по 1 апреля после отчетного периода</w:t>
            </w:r>
          </w:p>
        </w:tc>
        <w:tc>
          <w:tcPr>
            <w:tcW w:w="340" w:type="dxa"/>
            <w:vMerge w:val="restart"/>
            <w:tcBorders>
              <w:top w:val="nil"/>
              <w:bottom w:val="nil"/>
              <w:right w:val="nil"/>
            </w:tcBorders>
          </w:tcPr>
          <w:p w:rsidR="004149EB" w:rsidRPr="00155D59" w:rsidRDefault="004149EB">
            <w:pPr>
              <w:spacing w:after="1" w:line="220" w:lineRule="atLeast"/>
            </w:pPr>
          </w:p>
        </w:tc>
        <w:tc>
          <w:tcPr>
            <w:tcW w:w="2779" w:type="dxa"/>
            <w:tcBorders>
              <w:left w:val="nil"/>
              <w:right w:val="nil"/>
            </w:tcBorders>
          </w:tcPr>
          <w:p w:rsidR="004149EB" w:rsidRPr="00155D59" w:rsidRDefault="004149EB">
            <w:pPr>
              <w:spacing w:after="1" w:line="220" w:lineRule="atLeast"/>
              <w:jc w:val="center"/>
            </w:pPr>
            <w:r w:rsidRPr="00155D59">
              <w:rPr>
                <w:rFonts w:ascii="Calibri" w:hAnsi="Calibri" w:cs="Calibri"/>
              </w:rPr>
              <w:t>Приказ Росстата:</w:t>
            </w:r>
          </w:p>
          <w:p w:rsidR="004149EB" w:rsidRPr="00155D59" w:rsidRDefault="004149EB">
            <w:pPr>
              <w:spacing w:after="1" w:line="220" w:lineRule="atLeast"/>
              <w:jc w:val="center"/>
            </w:pPr>
            <w:r w:rsidRPr="00155D59">
              <w:rPr>
                <w:rFonts w:ascii="Calibri" w:hAnsi="Calibri" w:cs="Calibri"/>
              </w:rPr>
              <w:t>Об утверждении формы</w:t>
            </w:r>
          </w:p>
          <w:p w:rsidR="004149EB" w:rsidRPr="00155D59" w:rsidRDefault="004149EB">
            <w:pPr>
              <w:spacing w:after="1" w:line="220" w:lineRule="atLeast"/>
              <w:jc w:val="center"/>
            </w:pPr>
            <w:r w:rsidRPr="00155D59">
              <w:rPr>
                <w:rFonts w:ascii="Calibri" w:hAnsi="Calibri" w:cs="Calibri"/>
              </w:rPr>
              <w:t>от 31.07.2026 N 425</w:t>
            </w:r>
          </w:p>
          <w:p w:rsidR="004149EB" w:rsidRPr="00155D59" w:rsidRDefault="004149EB">
            <w:pPr>
              <w:spacing w:after="1" w:line="220" w:lineRule="atLeast"/>
              <w:jc w:val="center"/>
            </w:pPr>
            <w:r w:rsidRPr="00155D59">
              <w:rPr>
                <w:rFonts w:ascii="Calibri" w:hAnsi="Calibri" w:cs="Calibri"/>
              </w:rPr>
              <w:t>О внесении изменений (при наличии)</w:t>
            </w:r>
          </w:p>
          <w:p w:rsidR="004149EB" w:rsidRPr="00155D59" w:rsidRDefault="004149EB">
            <w:pPr>
              <w:spacing w:after="1" w:line="220" w:lineRule="atLeast"/>
              <w:jc w:val="center"/>
            </w:pPr>
            <w:r w:rsidRPr="00155D59">
              <w:rPr>
                <w:rFonts w:ascii="Calibri" w:hAnsi="Calibri" w:cs="Calibri"/>
              </w:rPr>
              <w:t>от __________ N ___</w:t>
            </w:r>
          </w:p>
          <w:p w:rsidR="004149EB" w:rsidRPr="00155D59" w:rsidRDefault="004149EB">
            <w:pPr>
              <w:spacing w:after="1" w:line="220" w:lineRule="atLeast"/>
              <w:jc w:val="center"/>
            </w:pPr>
            <w:r w:rsidRPr="00155D59">
              <w:rPr>
                <w:rFonts w:ascii="Calibri" w:hAnsi="Calibri" w:cs="Calibri"/>
              </w:rPr>
              <w:t>от __________ N ___</w:t>
            </w:r>
          </w:p>
        </w:tc>
      </w:tr>
      <w:tr w:rsidR="00155D59" w:rsidRPr="00155D59">
        <w:tc>
          <w:tcPr>
            <w:tcW w:w="7880" w:type="dxa"/>
            <w:vMerge/>
          </w:tcPr>
          <w:p w:rsidR="004149EB" w:rsidRPr="00155D59" w:rsidRDefault="004149EB"/>
        </w:tc>
        <w:tc>
          <w:tcPr>
            <w:tcW w:w="2608" w:type="dxa"/>
            <w:vMerge/>
          </w:tcPr>
          <w:p w:rsidR="004149EB" w:rsidRPr="00155D59" w:rsidRDefault="004149EB"/>
        </w:tc>
        <w:tc>
          <w:tcPr>
            <w:tcW w:w="340" w:type="dxa"/>
            <w:vMerge/>
            <w:tcBorders>
              <w:top w:val="nil"/>
              <w:bottom w:val="nil"/>
              <w:right w:val="nil"/>
            </w:tcBorders>
          </w:tcPr>
          <w:p w:rsidR="004149EB" w:rsidRPr="00155D59" w:rsidRDefault="004149EB"/>
        </w:tc>
        <w:tc>
          <w:tcPr>
            <w:tcW w:w="2779" w:type="dxa"/>
          </w:tcPr>
          <w:p w:rsidR="004149EB" w:rsidRPr="00155D59" w:rsidRDefault="004149EB">
            <w:pPr>
              <w:spacing w:after="1" w:line="220" w:lineRule="atLeast"/>
              <w:jc w:val="center"/>
            </w:pPr>
            <w:r w:rsidRPr="00155D59">
              <w:rPr>
                <w:rFonts w:ascii="Calibri" w:hAnsi="Calibri" w:cs="Calibri"/>
              </w:rPr>
              <w:t>годовая</w:t>
            </w:r>
          </w:p>
        </w:tc>
      </w:tr>
    </w:tbl>
    <w:p w:rsidR="004149EB" w:rsidRPr="00155D59" w:rsidRDefault="004149EB">
      <w:pPr>
        <w:spacing w:after="1" w:line="220" w:lineRule="atLeast"/>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4131"/>
        <w:gridCol w:w="4131"/>
        <w:gridCol w:w="4133"/>
      </w:tblGrid>
      <w:tr w:rsidR="00155D59" w:rsidRPr="00155D59">
        <w:tc>
          <w:tcPr>
            <w:tcW w:w="13586" w:type="dxa"/>
            <w:gridSpan w:val="4"/>
          </w:tcPr>
          <w:p w:rsidR="004149EB" w:rsidRPr="00155D59" w:rsidRDefault="004149EB">
            <w:pPr>
              <w:spacing w:after="1" w:line="220" w:lineRule="atLeast"/>
            </w:pPr>
            <w:bookmarkStart w:id="5" w:name="P64"/>
            <w:bookmarkEnd w:id="5"/>
            <w:r w:rsidRPr="00155D59">
              <w:rPr>
                <w:rFonts w:ascii="Calibri" w:hAnsi="Calibri" w:cs="Calibri"/>
              </w:rPr>
              <w:t>Наименование отчитывающейся организации ______________________________________________________________________</w:t>
            </w:r>
          </w:p>
        </w:tc>
      </w:tr>
      <w:tr w:rsidR="00155D59" w:rsidRPr="00155D59">
        <w:tc>
          <w:tcPr>
            <w:tcW w:w="13586" w:type="dxa"/>
            <w:gridSpan w:val="4"/>
          </w:tcPr>
          <w:p w:rsidR="004149EB" w:rsidRPr="00155D59" w:rsidRDefault="004149EB">
            <w:pPr>
              <w:spacing w:after="1" w:line="220" w:lineRule="atLeast"/>
            </w:pPr>
            <w:bookmarkStart w:id="6" w:name="P65"/>
            <w:bookmarkEnd w:id="6"/>
            <w:r w:rsidRPr="00155D59">
              <w:rPr>
                <w:rFonts w:ascii="Calibri" w:hAnsi="Calibri" w:cs="Calibri"/>
              </w:rPr>
              <w:lastRenderedPageBreak/>
              <w:t>Почтовый адрес _______________________________________________________________________________________________</w:t>
            </w:r>
          </w:p>
        </w:tc>
      </w:tr>
      <w:tr w:rsidR="00155D59" w:rsidRPr="00155D59">
        <w:tc>
          <w:tcPr>
            <w:tcW w:w="1191" w:type="dxa"/>
            <w:vMerge w:val="restart"/>
          </w:tcPr>
          <w:p w:rsidR="004149EB" w:rsidRPr="00155D59" w:rsidRDefault="004149EB">
            <w:pPr>
              <w:spacing w:after="1" w:line="220" w:lineRule="atLeast"/>
              <w:jc w:val="center"/>
            </w:pPr>
            <w:bookmarkStart w:id="7" w:name="P66"/>
            <w:bookmarkEnd w:id="7"/>
            <w:r w:rsidRPr="00155D59">
              <w:rPr>
                <w:rFonts w:ascii="Calibri" w:hAnsi="Calibri" w:cs="Calibri"/>
              </w:rPr>
              <w:t>Код формы по ОКУД</w:t>
            </w:r>
          </w:p>
        </w:tc>
        <w:tc>
          <w:tcPr>
            <w:tcW w:w="12395" w:type="dxa"/>
            <w:gridSpan w:val="3"/>
          </w:tcPr>
          <w:p w:rsidR="004149EB" w:rsidRPr="00155D59" w:rsidRDefault="004149EB">
            <w:pPr>
              <w:spacing w:after="1" w:line="220" w:lineRule="atLeast"/>
              <w:jc w:val="center"/>
            </w:pPr>
            <w:r w:rsidRPr="00155D59">
              <w:rPr>
                <w:rFonts w:ascii="Calibri" w:hAnsi="Calibri" w:cs="Calibri"/>
              </w:rPr>
              <w:t>Код</w:t>
            </w:r>
          </w:p>
        </w:tc>
      </w:tr>
      <w:tr w:rsidR="00155D59" w:rsidRPr="00155D59">
        <w:tc>
          <w:tcPr>
            <w:tcW w:w="1191" w:type="dxa"/>
            <w:vMerge/>
          </w:tcPr>
          <w:p w:rsidR="004149EB" w:rsidRPr="00155D59" w:rsidRDefault="004149EB"/>
        </w:tc>
        <w:tc>
          <w:tcPr>
            <w:tcW w:w="4131" w:type="dxa"/>
          </w:tcPr>
          <w:p w:rsidR="004149EB" w:rsidRPr="00155D59" w:rsidRDefault="004149EB">
            <w:pPr>
              <w:spacing w:after="1" w:line="220" w:lineRule="atLeast"/>
              <w:jc w:val="center"/>
            </w:pPr>
            <w:r w:rsidRPr="00155D59">
              <w:rPr>
                <w:rFonts w:ascii="Calibri" w:hAnsi="Calibri" w:cs="Calibri"/>
              </w:rPr>
              <w:t>отчитывающейся организации по ОКПО</w:t>
            </w:r>
          </w:p>
        </w:tc>
        <w:tc>
          <w:tcPr>
            <w:tcW w:w="4131" w:type="dxa"/>
          </w:tcPr>
          <w:p w:rsidR="004149EB" w:rsidRPr="00155D59" w:rsidRDefault="004149EB">
            <w:pPr>
              <w:spacing w:after="1" w:line="220" w:lineRule="atLeast"/>
              <w:jc w:val="center"/>
            </w:pPr>
          </w:p>
        </w:tc>
        <w:tc>
          <w:tcPr>
            <w:tcW w:w="4133" w:type="dxa"/>
          </w:tcPr>
          <w:p w:rsidR="004149EB" w:rsidRPr="00155D59" w:rsidRDefault="004149EB">
            <w:pPr>
              <w:spacing w:after="1" w:line="220" w:lineRule="atLeast"/>
              <w:jc w:val="center"/>
            </w:pPr>
          </w:p>
        </w:tc>
      </w:tr>
      <w:tr w:rsidR="00155D59" w:rsidRPr="00155D59">
        <w:tc>
          <w:tcPr>
            <w:tcW w:w="1191" w:type="dxa"/>
          </w:tcPr>
          <w:p w:rsidR="004149EB" w:rsidRPr="00155D59" w:rsidRDefault="004149EB">
            <w:pPr>
              <w:spacing w:after="1" w:line="220" w:lineRule="atLeast"/>
              <w:jc w:val="center"/>
            </w:pPr>
            <w:r w:rsidRPr="00155D59">
              <w:rPr>
                <w:rFonts w:ascii="Calibri" w:hAnsi="Calibri" w:cs="Calibri"/>
              </w:rPr>
              <w:t>1</w:t>
            </w:r>
          </w:p>
        </w:tc>
        <w:tc>
          <w:tcPr>
            <w:tcW w:w="4131" w:type="dxa"/>
          </w:tcPr>
          <w:p w:rsidR="004149EB" w:rsidRPr="00155D59" w:rsidRDefault="004149EB">
            <w:pPr>
              <w:spacing w:after="1" w:line="220" w:lineRule="atLeast"/>
              <w:jc w:val="center"/>
            </w:pPr>
            <w:r w:rsidRPr="00155D59">
              <w:rPr>
                <w:rFonts w:ascii="Calibri" w:hAnsi="Calibri" w:cs="Calibri"/>
              </w:rPr>
              <w:t>2</w:t>
            </w:r>
          </w:p>
        </w:tc>
        <w:tc>
          <w:tcPr>
            <w:tcW w:w="4131" w:type="dxa"/>
          </w:tcPr>
          <w:p w:rsidR="004149EB" w:rsidRPr="00155D59" w:rsidRDefault="004149EB">
            <w:pPr>
              <w:spacing w:after="1" w:line="220" w:lineRule="atLeast"/>
              <w:jc w:val="center"/>
            </w:pPr>
            <w:r w:rsidRPr="00155D59">
              <w:rPr>
                <w:rFonts w:ascii="Calibri" w:hAnsi="Calibri" w:cs="Calibri"/>
              </w:rPr>
              <w:t>3</w:t>
            </w:r>
          </w:p>
        </w:tc>
        <w:tc>
          <w:tcPr>
            <w:tcW w:w="4133" w:type="dxa"/>
          </w:tcPr>
          <w:p w:rsidR="004149EB" w:rsidRPr="00155D59" w:rsidRDefault="004149EB">
            <w:pPr>
              <w:spacing w:after="1" w:line="220" w:lineRule="atLeast"/>
              <w:jc w:val="center"/>
            </w:pPr>
            <w:r w:rsidRPr="00155D59">
              <w:rPr>
                <w:rFonts w:ascii="Calibri" w:hAnsi="Calibri" w:cs="Calibri"/>
              </w:rPr>
              <w:t>4</w:t>
            </w:r>
          </w:p>
        </w:tc>
      </w:tr>
      <w:tr w:rsidR="00155D59" w:rsidRPr="00155D59">
        <w:tc>
          <w:tcPr>
            <w:tcW w:w="1191" w:type="dxa"/>
          </w:tcPr>
          <w:p w:rsidR="004149EB" w:rsidRPr="00155D59" w:rsidRDefault="004149EB">
            <w:pPr>
              <w:spacing w:after="1" w:line="220" w:lineRule="atLeast"/>
              <w:jc w:val="center"/>
            </w:pPr>
            <w:r w:rsidRPr="00155D59">
              <w:rPr>
                <w:rFonts w:ascii="Calibri" w:hAnsi="Calibri" w:cs="Calibri"/>
              </w:rPr>
              <w:t>0601038</w:t>
            </w:r>
          </w:p>
        </w:tc>
        <w:tc>
          <w:tcPr>
            <w:tcW w:w="4131" w:type="dxa"/>
          </w:tcPr>
          <w:p w:rsidR="004149EB" w:rsidRPr="00155D59" w:rsidRDefault="004149EB">
            <w:pPr>
              <w:spacing w:after="1" w:line="220" w:lineRule="atLeast"/>
              <w:jc w:val="center"/>
            </w:pPr>
          </w:p>
        </w:tc>
        <w:tc>
          <w:tcPr>
            <w:tcW w:w="4131" w:type="dxa"/>
          </w:tcPr>
          <w:p w:rsidR="004149EB" w:rsidRPr="00155D59" w:rsidRDefault="004149EB">
            <w:pPr>
              <w:spacing w:after="1" w:line="220" w:lineRule="atLeast"/>
              <w:jc w:val="center"/>
            </w:pPr>
          </w:p>
        </w:tc>
        <w:tc>
          <w:tcPr>
            <w:tcW w:w="4133" w:type="dxa"/>
          </w:tcPr>
          <w:p w:rsidR="004149EB" w:rsidRPr="00155D59" w:rsidRDefault="004149EB">
            <w:pPr>
              <w:spacing w:after="1" w:line="220" w:lineRule="atLeast"/>
              <w:jc w:val="center"/>
            </w:pPr>
          </w:p>
        </w:tc>
      </w:tr>
    </w:tbl>
    <w:p w:rsidR="004149EB" w:rsidRPr="00155D59" w:rsidRDefault="004149EB">
      <w:pPr>
        <w:spacing w:after="1" w:line="220" w:lineRule="atLeast"/>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155D59" w:rsidRPr="00155D59">
        <w:tc>
          <w:tcPr>
            <w:tcW w:w="13606" w:type="dxa"/>
            <w:tcBorders>
              <w:top w:val="nil"/>
              <w:left w:val="nil"/>
              <w:bottom w:val="nil"/>
              <w:right w:val="nil"/>
            </w:tcBorders>
          </w:tcPr>
          <w:p w:rsidR="004149EB" w:rsidRPr="00155D59" w:rsidRDefault="004149EB">
            <w:pPr>
              <w:spacing w:after="1" w:line="220" w:lineRule="atLeast"/>
              <w:jc w:val="center"/>
              <w:outlineLvl w:val="1"/>
            </w:pPr>
            <w:r w:rsidRPr="00155D59">
              <w:rPr>
                <w:rFonts w:ascii="Calibri" w:hAnsi="Calibri" w:cs="Calibri"/>
              </w:rPr>
              <w:t>Сведения об осуществляемых видах экономической деятельности за отчетный год</w:t>
            </w:r>
          </w:p>
        </w:tc>
      </w:tr>
    </w:tbl>
    <w:p w:rsidR="004149EB" w:rsidRPr="00155D59" w:rsidRDefault="004149EB">
      <w:pPr>
        <w:spacing w:after="1" w:line="220" w:lineRule="atLeast"/>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91"/>
        <w:gridCol w:w="798"/>
        <w:gridCol w:w="1179"/>
        <w:gridCol w:w="3406"/>
        <w:gridCol w:w="1984"/>
        <w:gridCol w:w="1432"/>
      </w:tblGrid>
      <w:tr w:rsidR="00155D59" w:rsidRPr="00155D59">
        <w:tc>
          <w:tcPr>
            <w:tcW w:w="4791" w:type="dxa"/>
          </w:tcPr>
          <w:p w:rsidR="004149EB" w:rsidRPr="00155D59" w:rsidRDefault="004149EB">
            <w:pPr>
              <w:spacing w:after="1" w:line="220" w:lineRule="atLeast"/>
              <w:jc w:val="center"/>
            </w:pPr>
            <w:r w:rsidRPr="00155D59">
              <w:rPr>
                <w:rFonts w:ascii="Calibri" w:hAnsi="Calibri" w:cs="Calibri"/>
              </w:rPr>
              <w:t>Наименование вида экономической деятельности</w:t>
            </w:r>
          </w:p>
        </w:tc>
        <w:tc>
          <w:tcPr>
            <w:tcW w:w="798" w:type="dxa"/>
          </w:tcPr>
          <w:p w:rsidR="004149EB" w:rsidRPr="00155D59" w:rsidRDefault="004149EB">
            <w:pPr>
              <w:spacing w:after="1" w:line="220" w:lineRule="atLeast"/>
              <w:jc w:val="center"/>
            </w:pPr>
            <w:r w:rsidRPr="00155D59">
              <w:rPr>
                <w:rFonts w:ascii="Calibri" w:hAnsi="Calibri" w:cs="Calibri"/>
              </w:rPr>
              <w:t>N строки</w:t>
            </w:r>
          </w:p>
        </w:tc>
        <w:tc>
          <w:tcPr>
            <w:tcW w:w="1179" w:type="dxa"/>
          </w:tcPr>
          <w:p w:rsidR="004149EB" w:rsidRPr="00155D59" w:rsidRDefault="004149EB">
            <w:pPr>
              <w:spacing w:after="1" w:line="220" w:lineRule="atLeast"/>
              <w:jc w:val="center"/>
            </w:pPr>
            <w:r w:rsidRPr="00155D59">
              <w:rPr>
                <w:rFonts w:ascii="Calibri" w:hAnsi="Calibri" w:cs="Calibri"/>
              </w:rPr>
              <w:t>Код по ОКВЭД</w:t>
            </w:r>
            <w:proofErr w:type="gramStart"/>
            <w:r w:rsidRPr="00155D59">
              <w:rPr>
                <w:rFonts w:ascii="Calibri" w:hAnsi="Calibri" w:cs="Calibri"/>
              </w:rPr>
              <w:t>2</w:t>
            </w:r>
            <w:proofErr w:type="gramEnd"/>
            <w:r w:rsidRPr="00155D59">
              <w:rPr>
                <w:rFonts w:ascii="Calibri" w:hAnsi="Calibri" w:cs="Calibri"/>
              </w:rPr>
              <w:t xml:space="preserve"> &lt;1&gt;</w:t>
            </w:r>
          </w:p>
        </w:tc>
        <w:tc>
          <w:tcPr>
            <w:tcW w:w="3406" w:type="dxa"/>
          </w:tcPr>
          <w:p w:rsidR="004149EB" w:rsidRPr="00155D59" w:rsidRDefault="004149EB">
            <w:pPr>
              <w:spacing w:after="1" w:line="220" w:lineRule="atLeast"/>
              <w:jc w:val="center"/>
            </w:pPr>
            <w:r w:rsidRPr="00155D59">
              <w:rPr>
                <w:rFonts w:ascii="Calibri" w:hAnsi="Calibri" w:cs="Calibri"/>
              </w:rPr>
              <w:t>Средняя численность работников (включая среднесписочную численность работников; среднюю численность внешних совместителей; среднюю численность работников, выполнявших работы по договорам гражданско-правового характера), чел</w:t>
            </w:r>
          </w:p>
        </w:tc>
        <w:tc>
          <w:tcPr>
            <w:tcW w:w="1984" w:type="dxa"/>
          </w:tcPr>
          <w:p w:rsidR="004149EB" w:rsidRPr="00155D59" w:rsidRDefault="004149EB">
            <w:pPr>
              <w:spacing w:after="1" w:line="220" w:lineRule="atLeast"/>
              <w:jc w:val="center"/>
            </w:pPr>
            <w:r w:rsidRPr="00155D59">
              <w:rPr>
                <w:rFonts w:ascii="Calibri" w:hAnsi="Calibri" w:cs="Calibri"/>
              </w:rPr>
              <w:t>Оборот организации (без НДС, акцизов и аналогичных обязательных платежей),</w:t>
            </w:r>
          </w:p>
          <w:p w:rsidR="004149EB" w:rsidRPr="00155D59" w:rsidRDefault="004149EB">
            <w:pPr>
              <w:spacing w:after="1" w:line="220" w:lineRule="atLeast"/>
              <w:jc w:val="center"/>
            </w:pPr>
            <w:proofErr w:type="spellStart"/>
            <w:proofErr w:type="gramStart"/>
            <w:r w:rsidRPr="00155D59">
              <w:rPr>
                <w:rFonts w:ascii="Calibri" w:hAnsi="Calibri" w:cs="Calibri"/>
              </w:rPr>
              <w:t>тыс</w:t>
            </w:r>
            <w:proofErr w:type="spellEnd"/>
            <w:proofErr w:type="gramEnd"/>
            <w:r w:rsidRPr="00155D59">
              <w:rPr>
                <w:rFonts w:ascii="Calibri" w:hAnsi="Calibri" w:cs="Calibri"/>
              </w:rPr>
              <w:t xml:space="preserve"> </w:t>
            </w:r>
            <w:proofErr w:type="spellStart"/>
            <w:r w:rsidRPr="00155D59">
              <w:rPr>
                <w:rFonts w:ascii="Calibri" w:hAnsi="Calibri" w:cs="Calibri"/>
              </w:rPr>
              <w:t>руб</w:t>
            </w:r>
            <w:proofErr w:type="spellEnd"/>
          </w:p>
        </w:tc>
        <w:tc>
          <w:tcPr>
            <w:tcW w:w="1432" w:type="dxa"/>
          </w:tcPr>
          <w:p w:rsidR="004149EB" w:rsidRPr="00155D59" w:rsidRDefault="004149EB">
            <w:pPr>
              <w:spacing w:after="1" w:line="220" w:lineRule="atLeast"/>
              <w:jc w:val="center"/>
            </w:pPr>
            <w:r w:rsidRPr="00155D59">
              <w:rPr>
                <w:rFonts w:ascii="Calibri" w:hAnsi="Calibri" w:cs="Calibri"/>
              </w:rPr>
              <w:t>Валовая прибыль,</w:t>
            </w:r>
          </w:p>
          <w:p w:rsidR="004149EB" w:rsidRPr="00155D59" w:rsidRDefault="004149EB">
            <w:pPr>
              <w:spacing w:after="1" w:line="220" w:lineRule="atLeast"/>
              <w:jc w:val="center"/>
            </w:pPr>
            <w:proofErr w:type="spellStart"/>
            <w:proofErr w:type="gramStart"/>
            <w:r w:rsidRPr="00155D59">
              <w:rPr>
                <w:rFonts w:ascii="Calibri" w:hAnsi="Calibri" w:cs="Calibri"/>
              </w:rPr>
              <w:t>тыс</w:t>
            </w:r>
            <w:proofErr w:type="spellEnd"/>
            <w:proofErr w:type="gramEnd"/>
            <w:r w:rsidRPr="00155D59">
              <w:rPr>
                <w:rFonts w:ascii="Calibri" w:hAnsi="Calibri" w:cs="Calibri"/>
              </w:rPr>
              <w:t xml:space="preserve"> </w:t>
            </w:r>
            <w:proofErr w:type="spellStart"/>
            <w:r w:rsidRPr="00155D59">
              <w:rPr>
                <w:rFonts w:ascii="Calibri" w:hAnsi="Calibri" w:cs="Calibri"/>
              </w:rPr>
              <w:t>руб</w:t>
            </w:r>
            <w:proofErr w:type="spellEnd"/>
          </w:p>
        </w:tc>
      </w:tr>
      <w:tr w:rsidR="00155D59" w:rsidRPr="00155D59">
        <w:tc>
          <w:tcPr>
            <w:tcW w:w="4791" w:type="dxa"/>
          </w:tcPr>
          <w:p w:rsidR="004149EB" w:rsidRPr="00155D59" w:rsidRDefault="004149EB">
            <w:pPr>
              <w:spacing w:after="1" w:line="220" w:lineRule="atLeast"/>
              <w:jc w:val="center"/>
            </w:pPr>
            <w:bookmarkStart w:id="8" w:name="P90"/>
            <w:bookmarkEnd w:id="8"/>
            <w:r w:rsidRPr="00155D59">
              <w:rPr>
                <w:rFonts w:ascii="Calibri" w:hAnsi="Calibri" w:cs="Calibri"/>
              </w:rPr>
              <w:t>А</w:t>
            </w:r>
          </w:p>
        </w:tc>
        <w:tc>
          <w:tcPr>
            <w:tcW w:w="798" w:type="dxa"/>
          </w:tcPr>
          <w:p w:rsidR="004149EB" w:rsidRPr="00155D59" w:rsidRDefault="004149EB">
            <w:pPr>
              <w:spacing w:after="1" w:line="220" w:lineRule="atLeast"/>
              <w:jc w:val="center"/>
            </w:pPr>
            <w:r w:rsidRPr="00155D59">
              <w:rPr>
                <w:rFonts w:ascii="Calibri" w:hAnsi="Calibri" w:cs="Calibri"/>
              </w:rPr>
              <w:t>Б</w:t>
            </w:r>
          </w:p>
        </w:tc>
        <w:tc>
          <w:tcPr>
            <w:tcW w:w="1179" w:type="dxa"/>
          </w:tcPr>
          <w:p w:rsidR="004149EB" w:rsidRPr="00155D59" w:rsidRDefault="004149EB">
            <w:pPr>
              <w:spacing w:after="1" w:line="220" w:lineRule="atLeast"/>
              <w:jc w:val="center"/>
            </w:pPr>
            <w:bookmarkStart w:id="9" w:name="P92"/>
            <w:bookmarkEnd w:id="9"/>
            <w:r w:rsidRPr="00155D59">
              <w:rPr>
                <w:rFonts w:ascii="Calibri" w:hAnsi="Calibri" w:cs="Calibri"/>
              </w:rPr>
              <w:t>В</w:t>
            </w:r>
          </w:p>
        </w:tc>
        <w:tc>
          <w:tcPr>
            <w:tcW w:w="3406" w:type="dxa"/>
          </w:tcPr>
          <w:p w:rsidR="004149EB" w:rsidRPr="00155D59" w:rsidRDefault="004149EB">
            <w:pPr>
              <w:spacing w:after="1" w:line="220" w:lineRule="atLeast"/>
              <w:jc w:val="center"/>
            </w:pPr>
            <w:bookmarkStart w:id="10" w:name="P93"/>
            <w:bookmarkEnd w:id="10"/>
            <w:r w:rsidRPr="00155D59">
              <w:rPr>
                <w:rFonts w:ascii="Calibri" w:hAnsi="Calibri" w:cs="Calibri"/>
              </w:rPr>
              <w:t>1</w:t>
            </w:r>
          </w:p>
        </w:tc>
        <w:tc>
          <w:tcPr>
            <w:tcW w:w="1984" w:type="dxa"/>
          </w:tcPr>
          <w:p w:rsidR="004149EB" w:rsidRPr="00155D59" w:rsidRDefault="004149EB">
            <w:pPr>
              <w:spacing w:after="1" w:line="220" w:lineRule="atLeast"/>
              <w:jc w:val="center"/>
            </w:pPr>
            <w:bookmarkStart w:id="11" w:name="P94"/>
            <w:bookmarkEnd w:id="11"/>
            <w:r w:rsidRPr="00155D59">
              <w:rPr>
                <w:rFonts w:ascii="Calibri" w:hAnsi="Calibri" w:cs="Calibri"/>
              </w:rPr>
              <w:t>2</w:t>
            </w:r>
          </w:p>
        </w:tc>
        <w:tc>
          <w:tcPr>
            <w:tcW w:w="1432" w:type="dxa"/>
          </w:tcPr>
          <w:p w:rsidR="004149EB" w:rsidRPr="00155D59" w:rsidRDefault="004149EB">
            <w:pPr>
              <w:spacing w:after="1" w:line="220" w:lineRule="atLeast"/>
              <w:jc w:val="center"/>
            </w:pPr>
            <w:bookmarkStart w:id="12" w:name="P95"/>
            <w:bookmarkEnd w:id="12"/>
            <w:r w:rsidRPr="00155D59">
              <w:rPr>
                <w:rFonts w:ascii="Calibri" w:hAnsi="Calibri" w:cs="Calibri"/>
              </w:rPr>
              <w:t>3</w:t>
            </w:r>
          </w:p>
        </w:tc>
      </w:tr>
      <w:tr w:rsidR="00155D59" w:rsidRPr="00155D59">
        <w:tc>
          <w:tcPr>
            <w:tcW w:w="4791" w:type="dxa"/>
          </w:tcPr>
          <w:p w:rsidR="004149EB" w:rsidRPr="00155D59" w:rsidRDefault="004149EB">
            <w:pPr>
              <w:spacing w:after="1" w:line="220" w:lineRule="atLeast"/>
            </w:pPr>
            <w:r w:rsidRPr="00155D59">
              <w:rPr>
                <w:rFonts w:ascii="Calibri" w:hAnsi="Calibri" w:cs="Calibri"/>
              </w:rPr>
              <w:t>Суммарно по всем видам экономической деятельности</w:t>
            </w:r>
          </w:p>
        </w:tc>
        <w:tc>
          <w:tcPr>
            <w:tcW w:w="798" w:type="dxa"/>
            <w:vAlign w:val="center"/>
          </w:tcPr>
          <w:p w:rsidR="004149EB" w:rsidRPr="00155D59" w:rsidRDefault="004149EB">
            <w:pPr>
              <w:spacing w:after="1" w:line="220" w:lineRule="atLeast"/>
              <w:jc w:val="center"/>
            </w:pPr>
            <w:bookmarkStart w:id="13" w:name="P97"/>
            <w:bookmarkEnd w:id="13"/>
            <w:r w:rsidRPr="00155D59">
              <w:rPr>
                <w:rFonts w:ascii="Calibri" w:hAnsi="Calibri" w:cs="Calibri"/>
              </w:rPr>
              <w:t>01</w:t>
            </w:r>
          </w:p>
        </w:tc>
        <w:tc>
          <w:tcPr>
            <w:tcW w:w="1179" w:type="dxa"/>
            <w:vAlign w:val="center"/>
          </w:tcPr>
          <w:p w:rsidR="004149EB" w:rsidRPr="00155D59" w:rsidRDefault="004149EB">
            <w:pPr>
              <w:spacing w:after="1" w:line="220" w:lineRule="atLeast"/>
              <w:jc w:val="center"/>
            </w:pPr>
            <w:r w:rsidRPr="00155D59">
              <w:rPr>
                <w:rFonts w:ascii="Calibri" w:hAnsi="Calibri" w:cs="Calibri"/>
              </w:rPr>
              <w:t>x</w:t>
            </w:r>
          </w:p>
        </w:tc>
        <w:tc>
          <w:tcPr>
            <w:tcW w:w="3406" w:type="dxa"/>
          </w:tcPr>
          <w:p w:rsidR="004149EB" w:rsidRPr="00155D59" w:rsidRDefault="004149EB">
            <w:pPr>
              <w:spacing w:after="1" w:line="220" w:lineRule="atLeast"/>
              <w:jc w:val="center"/>
            </w:pPr>
          </w:p>
        </w:tc>
        <w:tc>
          <w:tcPr>
            <w:tcW w:w="1984" w:type="dxa"/>
          </w:tcPr>
          <w:p w:rsidR="004149EB" w:rsidRPr="00155D59" w:rsidRDefault="004149EB">
            <w:pPr>
              <w:spacing w:after="1" w:line="220" w:lineRule="atLeast"/>
              <w:jc w:val="center"/>
            </w:pPr>
          </w:p>
        </w:tc>
        <w:tc>
          <w:tcPr>
            <w:tcW w:w="1432" w:type="dxa"/>
          </w:tcPr>
          <w:p w:rsidR="004149EB" w:rsidRPr="00155D59" w:rsidRDefault="004149EB">
            <w:pPr>
              <w:spacing w:after="1" w:line="220" w:lineRule="atLeast"/>
              <w:jc w:val="center"/>
            </w:pPr>
          </w:p>
        </w:tc>
      </w:tr>
      <w:tr w:rsidR="00155D59" w:rsidRPr="00155D59">
        <w:tc>
          <w:tcPr>
            <w:tcW w:w="4791" w:type="dxa"/>
          </w:tcPr>
          <w:p w:rsidR="004149EB" w:rsidRPr="00155D59" w:rsidRDefault="004149EB">
            <w:pPr>
              <w:spacing w:after="1" w:line="220" w:lineRule="atLeast"/>
              <w:ind w:left="284"/>
            </w:pPr>
            <w:r w:rsidRPr="00155D59">
              <w:rPr>
                <w:rFonts w:ascii="Calibri" w:hAnsi="Calibri" w:cs="Calibri"/>
              </w:rPr>
              <w:t>в том числе видам деятельности:</w:t>
            </w:r>
          </w:p>
        </w:tc>
        <w:tc>
          <w:tcPr>
            <w:tcW w:w="798" w:type="dxa"/>
          </w:tcPr>
          <w:p w:rsidR="004149EB" w:rsidRPr="00155D59" w:rsidRDefault="004149EB">
            <w:pPr>
              <w:spacing w:after="1" w:line="220" w:lineRule="atLeast"/>
              <w:jc w:val="center"/>
            </w:pPr>
            <w:bookmarkStart w:id="14" w:name="P103"/>
            <w:bookmarkEnd w:id="14"/>
            <w:r w:rsidRPr="00155D59">
              <w:rPr>
                <w:rFonts w:ascii="Calibri" w:hAnsi="Calibri" w:cs="Calibri"/>
              </w:rPr>
              <w:t>02</w:t>
            </w:r>
          </w:p>
        </w:tc>
        <w:tc>
          <w:tcPr>
            <w:tcW w:w="1179" w:type="dxa"/>
            <w:vAlign w:val="center"/>
          </w:tcPr>
          <w:p w:rsidR="004149EB" w:rsidRPr="00155D59" w:rsidRDefault="004149EB">
            <w:pPr>
              <w:spacing w:after="1" w:line="220" w:lineRule="atLeast"/>
              <w:jc w:val="center"/>
            </w:pPr>
          </w:p>
        </w:tc>
        <w:tc>
          <w:tcPr>
            <w:tcW w:w="3406" w:type="dxa"/>
          </w:tcPr>
          <w:p w:rsidR="004149EB" w:rsidRPr="00155D59" w:rsidRDefault="004149EB">
            <w:pPr>
              <w:spacing w:after="1" w:line="220" w:lineRule="atLeast"/>
              <w:jc w:val="center"/>
            </w:pPr>
          </w:p>
        </w:tc>
        <w:tc>
          <w:tcPr>
            <w:tcW w:w="1984" w:type="dxa"/>
          </w:tcPr>
          <w:p w:rsidR="004149EB" w:rsidRPr="00155D59" w:rsidRDefault="004149EB">
            <w:pPr>
              <w:spacing w:after="1" w:line="220" w:lineRule="atLeast"/>
              <w:jc w:val="center"/>
            </w:pPr>
          </w:p>
        </w:tc>
        <w:tc>
          <w:tcPr>
            <w:tcW w:w="1432" w:type="dxa"/>
          </w:tcPr>
          <w:p w:rsidR="004149EB" w:rsidRPr="00155D59" w:rsidRDefault="004149EB">
            <w:pPr>
              <w:spacing w:after="1" w:line="220" w:lineRule="atLeast"/>
              <w:jc w:val="center"/>
            </w:pPr>
          </w:p>
        </w:tc>
      </w:tr>
      <w:tr w:rsidR="00155D59" w:rsidRPr="00155D59">
        <w:tc>
          <w:tcPr>
            <w:tcW w:w="4791" w:type="dxa"/>
            <w:vAlign w:val="center"/>
          </w:tcPr>
          <w:p w:rsidR="004149EB" w:rsidRPr="00155D59" w:rsidRDefault="004149EB">
            <w:pPr>
              <w:spacing w:after="1" w:line="220" w:lineRule="atLeast"/>
            </w:pPr>
          </w:p>
        </w:tc>
        <w:tc>
          <w:tcPr>
            <w:tcW w:w="798" w:type="dxa"/>
          </w:tcPr>
          <w:p w:rsidR="004149EB" w:rsidRPr="00155D59" w:rsidRDefault="004149EB">
            <w:pPr>
              <w:spacing w:after="1" w:line="220" w:lineRule="atLeast"/>
              <w:jc w:val="center"/>
            </w:pPr>
          </w:p>
        </w:tc>
        <w:tc>
          <w:tcPr>
            <w:tcW w:w="1179" w:type="dxa"/>
            <w:vAlign w:val="center"/>
          </w:tcPr>
          <w:p w:rsidR="004149EB" w:rsidRPr="00155D59" w:rsidRDefault="004149EB">
            <w:pPr>
              <w:spacing w:after="1" w:line="220" w:lineRule="atLeast"/>
              <w:jc w:val="center"/>
            </w:pPr>
          </w:p>
        </w:tc>
        <w:tc>
          <w:tcPr>
            <w:tcW w:w="3406" w:type="dxa"/>
          </w:tcPr>
          <w:p w:rsidR="004149EB" w:rsidRPr="00155D59" w:rsidRDefault="004149EB">
            <w:pPr>
              <w:spacing w:after="1" w:line="220" w:lineRule="atLeast"/>
              <w:jc w:val="center"/>
            </w:pPr>
          </w:p>
        </w:tc>
        <w:tc>
          <w:tcPr>
            <w:tcW w:w="1984" w:type="dxa"/>
          </w:tcPr>
          <w:p w:rsidR="004149EB" w:rsidRPr="00155D59" w:rsidRDefault="004149EB">
            <w:pPr>
              <w:spacing w:after="1" w:line="220" w:lineRule="atLeast"/>
              <w:jc w:val="center"/>
            </w:pPr>
          </w:p>
        </w:tc>
        <w:tc>
          <w:tcPr>
            <w:tcW w:w="1432" w:type="dxa"/>
          </w:tcPr>
          <w:p w:rsidR="004149EB" w:rsidRPr="00155D59" w:rsidRDefault="004149EB">
            <w:pPr>
              <w:spacing w:after="1" w:line="220" w:lineRule="atLeast"/>
              <w:jc w:val="center"/>
            </w:pPr>
          </w:p>
        </w:tc>
      </w:tr>
      <w:tr w:rsidR="00155D59" w:rsidRPr="00155D59">
        <w:tc>
          <w:tcPr>
            <w:tcW w:w="4791" w:type="dxa"/>
            <w:vAlign w:val="center"/>
          </w:tcPr>
          <w:p w:rsidR="004149EB" w:rsidRPr="00155D59" w:rsidRDefault="004149EB">
            <w:pPr>
              <w:spacing w:after="1" w:line="220" w:lineRule="atLeast"/>
            </w:pPr>
          </w:p>
        </w:tc>
        <w:tc>
          <w:tcPr>
            <w:tcW w:w="798" w:type="dxa"/>
          </w:tcPr>
          <w:p w:rsidR="004149EB" w:rsidRPr="00155D59" w:rsidRDefault="004149EB">
            <w:pPr>
              <w:spacing w:after="1" w:line="220" w:lineRule="atLeast"/>
              <w:jc w:val="center"/>
            </w:pPr>
          </w:p>
        </w:tc>
        <w:tc>
          <w:tcPr>
            <w:tcW w:w="1179" w:type="dxa"/>
            <w:vAlign w:val="center"/>
          </w:tcPr>
          <w:p w:rsidR="004149EB" w:rsidRPr="00155D59" w:rsidRDefault="004149EB">
            <w:pPr>
              <w:spacing w:after="1" w:line="220" w:lineRule="atLeast"/>
              <w:jc w:val="center"/>
            </w:pPr>
          </w:p>
        </w:tc>
        <w:tc>
          <w:tcPr>
            <w:tcW w:w="3406" w:type="dxa"/>
          </w:tcPr>
          <w:p w:rsidR="004149EB" w:rsidRPr="00155D59" w:rsidRDefault="004149EB">
            <w:pPr>
              <w:spacing w:after="1" w:line="220" w:lineRule="atLeast"/>
              <w:jc w:val="center"/>
            </w:pPr>
          </w:p>
        </w:tc>
        <w:tc>
          <w:tcPr>
            <w:tcW w:w="1984" w:type="dxa"/>
          </w:tcPr>
          <w:p w:rsidR="004149EB" w:rsidRPr="00155D59" w:rsidRDefault="004149EB">
            <w:pPr>
              <w:spacing w:after="1" w:line="220" w:lineRule="atLeast"/>
              <w:jc w:val="center"/>
            </w:pPr>
          </w:p>
        </w:tc>
        <w:tc>
          <w:tcPr>
            <w:tcW w:w="1432" w:type="dxa"/>
          </w:tcPr>
          <w:p w:rsidR="004149EB" w:rsidRPr="00155D59" w:rsidRDefault="004149EB">
            <w:pPr>
              <w:spacing w:after="1" w:line="220" w:lineRule="atLeast"/>
              <w:jc w:val="center"/>
            </w:pPr>
          </w:p>
        </w:tc>
      </w:tr>
      <w:tr w:rsidR="00155D59" w:rsidRPr="00155D59">
        <w:tc>
          <w:tcPr>
            <w:tcW w:w="4791" w:type="dxa"/>
            <w:vAlign w:val="center"/>
          </w:tcPr>
          <w:p w:rsidR="004149EB" w:rsidRPr="00155D59" w:rsidRDefault="004149EB">
            <w:pPr>
              <w:spacing w:after="1" w:line="220" w:lineRule="atLeast"/>
            </w:pPr>
          </w:p>
        </w:tc>
        <w:tc>
          <w:tcPr>
            <w:tcW w:w="798" w:type="dxa"/>
          </w:tcPr>
          <w:p w:rsidR="004149EB" w:rsidRPr="00155D59" w:rsidRDefault="004149EB">
            <w:pPr>
              <w:spacing w:after="1" w:line="220" w:lineRule="atLeast"/>
              <w:jc w:val="center"/>
            </w:pPr>
          </w:p>
        </w:tc>
        <w:tc>
          <w:tcPr>
            <w:tcW w:w="1179" w:type="dxa"/>
            <w:vAlign w:val="center"/>
          </w:tcPr>
          <w:p w:rsidR="004149EB" w:rsidRPr="00155D59" w:rsidRDefault="004149EB">
            <w:pPr>
              <w:spacing w:after="1" w:line="220" w:lineRule="atLeast"/>
              <w:jc w:val="center"/>
            </w:pPr>
          </w:p>
        </w:tc>
        <w:tc>
          <w:tcPr>
            <w:tcW w:w="3406" w:type="dxa"/>
          </w:tcPr>
          <w:p w:rsidR="004149EB" w:rsidRPr="00155D59" w:rsidRDefault="004149EB">
            <w:pPr>
              <w:spacing w:after="1" w:line="220" w:lineRule="atLeast"/>
              <w:jc w:val="center"/>
            </w:pPr>
          </w:p>
        </w:tc>
        <w:tc>
          <w:tcPr>
            <w:tcW w:w="1984" w:type="dxa"/>
          </w:tcPr>
          <w:p w:rsidR="004149EB" w:rsidRPr="00155D59" w:rsidRDefault="004149EB">
            <w:pPr>
              <w:spacing w:after="1" w:line="220" w:lineRule="atLeast"/>
              <w:jc w:val="center"/>
            </w:pPr>
          </w:p>
        </w:tc>
        <w:tc>
          <w:tcPr>
            <w:tcW w:w="1432" w:type="dxa"/>
          </w:tcPr>
          <w:p w:rsidR="004149EB" w:rsidRPr="00155D59" w:rsidRDefault="004149EB">
            <w:pPr>
              <w:spacing w:after="1" w:line="220" w:lineRule="atLeast"/>
              <w:jc w:val="center"/>
            </w:pPr>
          </w:p>
        </w:tc>
      </w:tr>
    </w:tbl>
    <w:p w:rsidR="004149EB" w:rsidRPr="00155D59" w:rsidRDefault="004149EB">
      <w:pPr>
        <w:spacing w:after="1" w:line="220" w:lineRule="atLeast"/>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
        <w:gridCol w:w="3969"/>
        <w:gridCol w:w="340"/>
        <w:gridCol w:w="2211"/>
        <w:gridCol w:w="340"/>
        <w:gridCol w:w="3129"/>
        <w:gridCol w:w="340"/>
        <w:gridCol w:w="2891"/>
      </w:tblGrid>
      <w:tr w:rsidR="00155D59" w:rsidRPr="00155D59">
        <w:tc>
          <w:tcPr>
            <w:tcW w:w="340" w:type="dxa"/>
            <w:tcBorders>
              <w:top w:val="nil"/>
              <w:left w:val="nil"/>
              <w:bottom w:val="nil"/>
              <w:right w:val="nil"/>
            </w:tcBorders>
          </w:tcPr>
          <w:p w:rsidR="004149EB" w:rsidRPr="00155D59" w:rsidRDefault="004149EB">
            <w:pPr>
              <w:spacing w:after="1" w:line="220" w:lineRule="atLeast"/>
              <w:jc w:val="both"/>
            </w:pPr>
          </w:p>
        </w:tc>
        <w:tc>
          <w:tcPr>
            <w:tcW w:w="3969" w:type="dxa"/>
            <w:tcBorders>
              <w:top w:val="nil"/>
              <w:left w:val="nil"/>
              <w:bottom w:val="nil"/>
              <w:right w:val="nil"/>
            </w:tcBorders>
            <w:vAlign w:val="bottom"/>
          </w:tcPr>
          <w:p w:rsidR="004149EB" w:rsidRPr="00155D59" w:rsidRDefault="004149EB">
            <w:pPr>
              <w:spacing w:after="1" w:line="220" w:lineRule="atLeast"/>
              <w:ind w:firstLine="283"/>
              <w:jc w:val="both"/>
            </w:pPr>
            <w:r w:rsidRPr="00155D59">
              <w:rPr>
                <w:rFonts w:ascii="Calibri" w:hAnsi="Calibri" w:cs="Calibri"/>
              </w:rPr>
              <w:t>Должностное лицо, ответственное за предоставление первичных статистических данных (лицо, уполномоченное предоставлять первичные статистические данные от имени юридического лица)</w:t>
            </w:r>
          </w:p>
        </w:tc>
        <w:tc>
          <w:tcPr>
            <w:tcW w:w="340" w:type="dxa"/>
            <w:tcBorders>
              <w:top w:val="nil"/>
              <w:left w:val="nil"/>
              <w:bottom w:val="nil"/>
              <w:right w:val="nil"/>
            </w:tcBorders>
          </w:tcPr>
          <w:p w:rsidR="004149EB" w:rsidRPr="00155D59" w:rsidRDefault="004149EB">
            <w:pPr>
              <w:spacing w:after="1" w:line="220" w:lineRule="atLeast"/>
              <w:jc w:val="both"/>
            </w:pPr>
          </w:p>
        </w:tc>
        <w:tc>
          <w:tcPr>
            <w:tcW w:w="2211" w:type="dxa"/>
            <w:tcBorders>
              <w:top w:val="nil"/>
              <w:left w:val="nil"/>
              <w:bottom w:val="single" w:sz="4" w:space="0" w:color="auto"/>
              <w:right w:val="nil"/>
            </w:tcBorders>
          </w:tcPr>
          <w:p w:rsidR="004149EB" w:rsidRPr="00155D59" w:rsidRDefault="004149EB">
            <w:pPr>
              <w:spacing w:after="1" w:line="220" w:lineRule="atLeast"/>
            </w:pPr>
          </w:p>
        </w:tc>
        <w:tc>
          <w:tcPr>
            <w:tcW w:w="340" w:type="dxa"/>
            <w:tcBorders>
              <w:top w:val="nil"/>
              <w:left w:val="nil"/>
              <w:bottom w:val="nil"/>
              <w:right w:val="nil"/>
            </w:tcBorders>
          </w:tcPr>
          <w:p w:rsidR="004149EB" w:rsidRPr="00155D59" w:rsidRDefault="004149EB">
            <w:pPr>
              <w:spacing w:after="1" w:line="220" w:lineRule="atLeast"/>
              <w:jc w:val="both"/>
            </w:pPr>
          </w:p>
        </w:tc>
        <w:tc>
          <w:tcPr>
            <w:tcW w:w="3129" w:type="dxa"/>
            <w:tcBorders>
              <w:top w:val="nil"/>
              <w:left w:val="nil"/>
              <w:bottom w:val="single" w:sz="4" w:space="0" w:color="auto"/>
              <w:right w:val="nil"/>
            </w:tcBorders>
          </w:tcPr>
          <w:p w:rsidR="004149EB" w:rsidRPr="00155D59" w:rsidRDefault="004149EB">
            <w:pPr>
              <w:spacing w:after="1" w:line="220" w:lineRule="atLeast"/>
              <w:jc w:val="both"/>
            </w:pPr>
          </w:p>
        </w:tc>
        <w:tc>
          <w:tcPr>
            <w:tcW w:w="340" w:type="dxa"/>
            <w:tcBorders>
              <w:top w:val="nil"/>
              <w:left w:val="nil"/>
              <w:bottom w:val="nil"/>
              <w:right w:val="nil"/>
            </w:tcBorders>
          </w:tcPr>
          <w:p w:rsidR="004149EB" w:rsidRPr="00155D59" w:rsidRDefault="004149EB">
            <w:pPr>
              <w:spacing w:after="1" w:line="220" w:lineRule="atLeast"/>
            </w:pPr>
          </w:p>
        </w:tc>
        <w:tc>
          <w:tcPr>
            <w:tcW w:w="2891" w:type="dxa"/>
            <w:tcBorders>
              <w:top w:val="nil"/>
              <w:left w:val="nil"/>
              <w:bottom w:val="single" w:sz="4" w:space="0" w:color="auto"/>
              <w:right w:val="nil"/>
            </w:tcBorders>
          </w:tcPr>
          <w:p w:rsidR="004149EB" w:rsidRPr="00155D59" w:rsidRDefault="004149EB">
            <w:pPr>
              <w:spacing w:after="1" w:line="220" w:lineRule="atLeast"/>
              <w:jc w:val="both"/>
            </w:pPr>
          </w:p>
        </w:tc>
      </w:tr>
      <w:tr w:rsidR="00155D59" w:rsidRPr="00155D59">
        <w:tc>
          <w:tcPr>
            <w:tcW w:w="340" w:type="dxa"/>
            <w:tcBorders>
              <w:top w:val="nil"/>
              <w:left w:val="nil"/>
              <w:bottom w:val="nil"/>
              <w:right w:val="nil"/>
            </w:tcBorders>
          </w:tcPr>
          <w:p w:rsidR="004149EB" w:rsidRPr="00155D59" w:rsidRDefault="004149EB">
            <w:pPr>
              <w:spacing w:after="1" w:line="220" w:lineRule="atLeast"/>
              <w:jc w:val="both"/>
            </w:pPr>
          </w:p>
        </w:tc>
        <w:tc>
          <w:tcPr>
            <w:tcW w:w="3969" w:type="dxa"/>
            <w:tcBorders>
              <w:top w:val="nil"/>
              <w:left w:val="nil"/>
              <w:bottom w:val="nil"/>
              <w:right w:val="nil"/>
            </w:tcBorders>
          </w:tcPr>
          <w:p w:rsidR="004149EB" w:rsidRPr="00155D59" w:rsidRDefault="004149EB">
            <w:pPr>
              <w:spacing w:after="1" w:line="220" w:lineRule="atLeast"/>
            </w:pPr>
          </w:p>
        </w:tc>
        <w:tc>
          <w:tcPr>
            <w:tcW w:w="340" w:type="dxa"/>
            <w:tcBorders>
              <w:top w:val="nil"/>
              <w:left w:val="nil"/>
              <w:bottom w:val="nil"/>
              <w:right w:val="nil"/>
            </w:tcBorders>
          </w:tcPr>
          <w:p w:rsidR="004149EB" w:rsidRPr="00155D59" w:rsidRDefault="004149EB">
            <w:pPr>
              <w:spacing w:after="1" w:line="220" w:lineRule="atLeast"/>
              <w:jc w:val="both"/>
            </w:pPr>
          </w:p>
        </w:tc>
        <w:tc>
          <w:tcPr>
            <w:tcW w:w="2211" w:type="dxa"/>
            <w:tcBorders>
              <w:top w:val="single" w:sz="4" w:space="0" w:color="auto"/>
              <w:left w:val="nil"/>
              <w:bottom w:val="nil"/>
              <w:right w:val="nil"/>
            </w:tcBorders>
          </w:tcPr>
          <w:p w:rsidR="004149EB" w:rsidRPr="00155D59" w:rsidRDefault="004149EB">
            <w:pPr>
              <w:spacing w:after="1" w:line="220" w:lineRule="atLeast"/>
              <w:jc w:val="center"/>
            </w:pPr>
            <w:r w:rsidRPr="00155D59">
              <w:rPr>
                <w:rFonts w:ascii="Calibri" w:hAnsi="Calibri" w:cs="Calibri"/>
              </w:rPr>
              <w:t>(должность)</w:t>
            </w:r>
          </w:p>
        </w:tc>
        <w:tc>
          <w:tcPr>
            <w:tcW w:w="340" w:type="dxa"/>
            <w:tcBorders>
              <w:top w:val="nil"/>
              <w:left w:val="nil"/>
              <w:bottom w:val="nil"/>
              <w:right w:val="nil"/>
            </w:tcBorders>
          </w:tcPr>
          <w:p w:rsidR="004149EB" w:rsidRPr="00155D59" w:rsidRDefault="004149EB">
            <w:pPr>
              <w:spacing w:after="1" w:line="220" w:lineRule="atLeast"/>
              <w:jc w:val="center"/>
            </w:pPr>
          </w:p>
        </w:tc>
        <w:tc>
          <w:tcPr>
            <w:tcW w:w="3129" w:type="dxa"/>
            <w:tcBorders>
              <w:top w:val="single" w:sz="4" w:space="0" w:color="auto"/>
              <w:left w:val="nil"/>
              <w:bottom w:val="nil"/>
              <w:right w:val="nil"/>
            </w:tcBorders>
          </w:tcPr>
          <w:p w:rsidR="004149EB" w:rsidRPr="00155D59" w:rsidRDefault="004149EB">
            <w:pPr>
              <w:spacing w:after="1" w:line="220" w:lineRule="atLeast"/>
              <w:jc w:val="center"/>
            </w:pPr>
            <w:r w:rsidRPr="00155D59">
              <w:rPr>
                <w:rFonts w:ascii="Calibri" w:hAnsi="Calibri" w:cs="Calibri"/>
              </w:rPr>
              <w:t>(Ф.И.О.)</w:t>
            </w:r>
          </w:p>
        </w:tc>
        <w:tc>
          <w:tcPr>
            <w:tcW w:w="340" w:type="dxa"/>
            <w:tcBorders>
              <w:top w:val="nil"/>
              <w:left w:val="nil"/>
              <w:bottom w:val="nil"/>
              <w:right w:val="nil"/>
            </w:tcBorders>
          </w:tcPr>
          <w:p w:rsidR="004149EB" w:rsidRPr="00155D59" w:rsidRDefault="004149EB">
            <w:pPr>
              <w:spacing w:after="1" w:line="220" w:lineRule="atLeast"/>
              <w:jc w:val="center"/>
            </w:pPr>
          </w:p>
        </w:tc>
        <w:tc>
          <w:tcPr>
            <w:tcW w:w="2891" w:type="dxa"/>
            <w:tcBorders>
              <w:top w:val="single" w:sz="4" w:space="0" w:color="auto"/>
              <w:left w:val="nil"/>
              <w:bottom w:val="nil"/>
              <w:right w:val="nil"/>
            </w:tcBorders>
          </w:tcPr>
          <w:p w:rsidR="004149EB" w:rsidRPr="00155D59" w:rsidRDefault="004149EB">
            <w:pPr>
              <w:spacing w:after="1" w:line="220" w:lineRule="atLeast"/>
              <w:jc w:val="center"/>
            </w:pPr>
            <w:r w:rsidRPr="00155D59">
              <w:rPr>
                <w:rFonts w:ascii="Calibri" w:hAnsi="Calibri" w:cs="Calibri"/>
              </w:rPr>
              <w:t>(подпись)</w:t>
            </w:r>
          </w:p>
        </w:tc>
      </w:tr>
      <w:tr w:rsidR="00155D59" w:rsidRPr="00155D59">
        <w:tc>
          <w:tcPr>
            <w:tcW w:w="340" w:type="dxa"/>
            <w:tcBorders>
              <w:top w:val="nil"/>
              <w:left w:val="nil"/>
              <w:bottom w:val="nil"/>
              <w:right w:val="nil"/>
            </w:tcBorders>
          </w:tcPr>
          <w:p w:rsidR="004149EB" w:rsidRPr="00155D59" w:rsidRDefault="004149EB">
            <w:pPr>
              <w:spacing w:after="1" w:line="220" w:lineRule="atLeast"/>
              <w:jc w:val="both"/>
            </w:pPr>
          </w:p>
        </w:tc>
        <w:tc>
          <w:tcPr>
            <w:tcW w:w="3969" w:type="dxa"/>
            <w:tcBorders>
              <w:top w:val="nil"/>
              <w:left w:val="nil"/>
              <w:bottom w:val="nil"/>
              <w:right w:val="nil"/>
            </w:tcBorders>
          </w:tcPr>
          <w:p w:rsidR="004149EB" w:rsidRPr="00155D59" w:rsidRDefault="004149EB">
            <w:pPr>
              <w:spacing w:after="1" w:line="220" w:lineRule="atLeast"/>
            </w:pPr>
          </w:p>
        </w:tc>
        <w:tc>
          <w:tcPr>
            <w:tcW w:w="340" w:type="dxa"/>
            <w:tcBorders>
              <w:top w:val="nil"/>
              <w:left w:val="nil"/>
              <w:bottom w:val="single" w:sz="4" w:space="0" w:color="auto"/>
              <w:right w:val="nil"/>
            </w:tcBorders>
          </w:tcPr>
          <w:p w:rsidR="004149EB" w:rsidRPr="00155D59" w:rsidRDefault="004149EB">
            <w:pPr>
              <w:spacing w:after="1" w:line="220" w:lineRule="atLeast"/>
              <w:jc w:val="both"/>
            </w:pPr>
          </w:p>
        </w:tc>
        <w:tc>
          <w:tcPr>
            <w:tcW w:w="2211" w:type="dxa"/>
            <w:tcBorders>
              <w:top w:val="nil"/>
              <w:left w:val="nil"/>
              <w:bottom w:val="single" w:sz="4" w:space="0" w:color="auto"/>
              <w:right w:val="nil"/>
            </w:tcBorders>
          </w:tcPr>
          <w:p w:rsidR="004149EB" w:rsidRPr="00155D59" w:rsidRDefault="004149EB">
            <w:pPr>
              <w:spacing w:after="1" w:line="220" w:lineRule="atLeast"/>
              <w:jc w:val="center"/>
            </w:pPr>
          </w:p>
        </w:tc>
        <w:tc>
          <w:tcPr>
            <w:tcW w:w="340" w:type="dxa"/>
            <w:tcBorders>
              <w:top w:val="nil"/>
              <w:left w:val="nil"/>
              <w:bottom w:val="nil"/>
              <w:right w:val="nil"/>
            </w:tcBorders>
          </w:tcPr>
          <w:p w:rsidR="004149EB" w:rsidRPr="00155D59" w:rsidRDefault="004149EB">
            <w:pPr>
              <w:spacing w:after="1" w:line="220" w:lineRule="atLeast"/>
              <w:jc w:val="center"/>
            </w:pPr>
          </w:p>
        </w:tc>
        <w:tc>
          <w:tcPr>
            <w:tcW w:w="3129" w:type="dxa"/>
            <w:tcBorders>
              <w:top w:val="nil"/>
              <w:left w:val="nil"/>
              <w:bottom w:val="nil"/>
              <w:right w:val="nil"/>
            </w:tcBorders>
          </w:tcPr>
          <w:p w:rsidR="004149EB" w:rsidRPr="00155D59" w:rsidRDefault="004149EB">
            <w:pPr>
              <w:spacing w:after="1" w:line="220" w:lineRule="atLeast"/>
            </w:pPr>
            <w:r w:rsidRPr="00155D59">
              <w:rPr>
                <w:rFonts w:ascii="Calibri" w:hAnsi="Calibri" w:cs="Calibri"/>
              </w:rPr>
              <w:t>E-</w:t>
            </w:r>
            <w:proofErr w:type="spellStart"/>
            <w:r w:rsidRPr="00155D59">
              <w:rPr>
                <w:rFonts w:ascii="Calibri" w:hAnsi="Calibri" w:cs="Calibri"/>
              </w:rPr>
              <w:t>mail</w:t>
            </w:r>
            <w:proofErr w:type="spellEnd"/>
            <w:r w:rsidRPr="00155D59">
              <w:rPr>
                <w:rFonts w:ascii="Calibri" w:hAnsi="Calibri" w:cs="Calibri"/>
              </w:rPr>
              <w:t xml:space="preserve"> &lt;2&gt;: ______________</w:t>
            </w:r>
          </w:p>
        </w:tc>
        <w:tc>
          <w:tcPr>
            <w:tcW w:w="340" w:type="dxa"/>
            <w:tcBorders>
              <w:top w:val="nil"/>
              <w:left w:val="nil"/>
              <w:bottom w:val="nil"/>
              <w:right w:val="nil"/>
            </w:tcBorders>
          </w:tcPr>
          <w:p w:rsidR="004149EB" w:rsidRPr="00155D59" w:rsidRDefault="004149EB">
            <w:pPr>
              <w:spacing w:after="1" w:line="220" w:lineRule="atLeast"/>
              <w:jc w:val="center"/>
            </w:pPr>
          </w:p>
        </w:tc>
        <w:tc>
          <w:tcPr>
            <w:tcW w:w="2891" w:type="dxa"/>
            <w:tcBorders>
              <w:top w:val="nil"/>
              <w:left w:val="nil"/>
              <w:bottom w:val="nil"/>
              <w:right w:val="nil"/>
            </w:tcBorders>
            <w:vAlign w:val="bottom"/>
          </w:tcPr>
          <w:p w:rsidR="004149EB" w:rsidRPr="00155D59" w:rsidRDefault="004149EB">
            <w:pPr>
              <w:spacing w:after="1" w:line="220" w:lineRule="atLeast"/>
              <w:jc w:val="center"/>
            </w:pPr>
            <w:r w:rsidRPr="00155D59">
              <w:rPr>
                <w:rFonts w:ascii="Calibri" w:hAnsi="Calibri" w:cs="Calibri"/>
              </w:rPr>
              <w:t>"__" _________ 20__ год</w:t>
            </w:r>
          </w:p>
        </w:tc>
      </w:tr>
      <w:tr w:rsidR="00155D59" w:rsidRPr="00155D59">
        <w:tc>
          <w:tcPr>
            <w:tcW w:w="340" w:type="dxa"/>
            <w:tcBorders>
              <w:top w:val="nil"/>
              <w:left w:val="nil"/>
              <w:bottom w:val="nil"/>
              <w:right w:val="nil"/>
            </w:tcBorders>
          </w:tcPr>
          <w:p w:rsidR="004149EB" w:rsidRPr="00155D59" w:rsidRDefault="004149EB">
            <w:pPr>
              <w:spacing w:after="1" w:line="220" w:lineRule="atLeast"/>
              <w:jc w:val="both"/>
            </w:pPr>
          </w:p>
        </w:tc>
        <w:tc>
          <w:tcPr>
            <w:tcW w:w="3969" w:type="dxa"/>
            <w:tcBorders>
              <w:top w:val="nil"/>
              <w:left w:val="nil"/>
              <w:bottom w:val="nil"/>
              <w:right w:val="nil"/>
            </w:tcBorders>
          </w:tcPr>
          <w:p w:rsidR="004149EB" w:rsidRPr="00155D59" w:rsidRDefault="004149EB">
            <w:pPr>
              <w:spacing w:after="1" w:line="220" w:lineRule="atLeast"/>
            </w:pPr>
          </w:p>
        </w:tc>
        <w:tc>
          <w:tcPr>
            <w:tcW w:w="340" w:type="dxa"/>
            <w:tcBorders>
              <w:top w:val="single" w:sz="4" w:space="0" w:color="auto"/>
              <w:left w:val="nil"/>
              <w:bottom w:val="nil"/>
              <w:right w:val="nil"/>
            </w:tcBorders>
          </w:tcPr>
          <w:p w:rsidR="004149EB" w:rsidRPr="00155D59" w:rsidRDefault="004149EB">
            <w:pPr>
              <w:spacing w:after="1" w:line="220" w:lineRule="atLeast"/>
              <w:jc w:val="both"/>
            </w:pPr>
          </w:p>
        </w:tc>
        <w:tc>
          <w:tcPr>
            <w:tcW w:w="2211" w:type="dxa"/>
            <w:tcBorders>
              <w:top w:val="single" w:sz="4" w:space="0" w:color="auto"/>
              <w:left w:val="nil"/>
              <w:bottom w:val="nil"/>
              <w:right w:val="nil"/>
            </w:tcBorders>
          </w:tcPr>
          <w:p w:rsidR="004149EB" w:rsidRPr="00155D59" w:rsidRDefault="004149EB">
            <w:pPr>
              <w:spacing w:after="1" w:line="220" w:lineRule="atLeast"/>
              <w:jc w:val="center"/>
            </w:pPr>
            <w:r w:rsidRPr="00155D59">
              <w:rPr>
                <w:rFonts w:ascii="Calibri" w:hAnsi="Calibri" w:cs="Calibri"/>
              </w:rPr>
              <w:t>(номер контактного телефона &lt;2&gt;)</w:t>
            </w:r>
          </w:p>
        </w:tc>
        <w:tc>
          <w:tcPr>
            <w:tcW w:w="340" w:type="dxa"/>
            <w:tcBorders>
              <w:top w:val="nil"/>
              <w:left w:val="nil"/>
              <w:bottom w:val="nil"/>
              <w:right w:val="nil"/>
            </w:tcBorders>
          </w:tcPr>
          <w:p w:rsidR="004149EB" w:rsidRPr="00155D59" w:rsidRDefault="004149EB">
            <w:pPr>
              <w:spacing w:after="1" w:line="220" w:lineRule="atLeast"/>
              <w:jc w:val="center"/>
            </w:pPr>
          </w:p>
        </w:tc>
        <w:tc>
          <w:tcPr>
            <w:tcW w:w="3129" w:type="dxa"/>
            <w:tcBorders>
              <w:top w:val="nil"/>
              <w:left w:val="nil"/>
              <w:bottom w:val="nil"/>
              <w:right w:val="nil"/>
            </w:tcBorders>
          </w:tcPr>
          <w:p w:rsidR="004149EB" w:rsidRPr="00155D59" w:rsidRDefault="004149EB">
            <w:pPr>
              <w:spacing w:after="1" w:line="220" w:lineRule="atLeast"/>
              <w:jc w:val="center"/>
            </w:pPr>
          </w:p>
        </w:tc>
        <w:tc>
          <w:tcPr>
            <w:tcW w:w="340" w:type="dxa"/>
            <w:tcBorders>
              <w:top w:val="nil"/>
              <w:left w:val="nil"/>
              <w:bottom w:val="nil"/>
              <w:right w:val="nil"/>
            </w:tcBorders>
          </w:tcPr>
          <w:p w:rsidR="004149EB" w:rsidRPr="00155D59" w:rsidRDefault="004149EB">
            <w:pPr>
              <w:spacing w:after="1" w:line="220" w:lineRule="atLeast"/>
              <w:jc w:val="center"/>
            </w:pPr>
          </w:p>
        </w:tc>
        <w:tc>
          <w:tcPr>
            <w:tcW w:w="2891" w:type="dxa"/>
            <w:tcBorders>
              <w:top w:val="nil"/>
              <w:left w:val="nil"/>
              <w:bottom w:val="nil"/>
              <w:right w:val="nil"/>
            </w:tcBorders>
          </w:tcPr>
          <w:p w:rsidR="004149EB" w:rsidRPr="00155D59" w:rsidRDefault="004149EB">
            <w:pPr>
              <w:spacing w:after="1" w:line="220" w:lineRule="atLeast"/>
              <w:jc w:val="center"/>
            </w:pPr>
            <w:r w:rsidRPr="00155D59">
              <w:rPr>
                <w:rFonts w:ascii="Calibri" w:hAnsi="Calibri" w:cs="Calibri"/>
              </w:rPr>
              <w:t>(дата составления документа)</w:t>
            </w:r>
          </w:p>
        </w:tc>
      </w:tr>
    </w:tbl>
    <w:p w:rsidR="004149EB" w:rsidRPr="00155D59" w:rsidRDefault="004149EB">
      <w:pPr>
        <w:sectPr w:rsidR="004149EB" w:rsidRPr="00155D59">
          <w:pgSz w:w="16838" w:h="11905" w:orient="landscape"/>
          <w:pgMar w:top="1560" w:right="1275" w:bottom="1133" w:left="720" w:header="0" w:footer="0" w:gutter="0"/>
          <w:cols w:space="720"/>
          <w:titlePg/>
        </w:sectPr>
      </w:pPr>
    </w:p>
    <w:p w:rsidR="004149EB" w:rsidRPr="00155D59" w:rsidRDefault="004149EB">
      <w:pPr>
        <w:spacing w:after="1" w:line="220" w:lineRule="atLeast"/>
        <w:ind w:firstLine="540"/>
        <w:jc w:val="both"/>
      </w:pPr>
    </w:p>
    <w:p w:rsidR="004149EB" w:rsidRPr="00155D59" w:rsidRDefault="004149EB">
      <w:pPr>
        <w:spacing w:after="1" w:line="220" w:lineRule="atLeast"/>
        <w:ind w:firstLine="540"/>
        <w:jc w:val="both"/>
      </w:pPr>
      <w:r w:rsidRPr="00155D59">
        <w:rPr>
          <w:rFonts w:ascii="Calibri" w:hAnsi="Calibri" w:cs="Calibri"/>
        </w:rPr>
        <w:t>--------------------------------</w:t>
      </w:r>
    </w:p>
    <w:p w:rsidR="004149EB" w:rsidRPr="00155D59" w:rsidRDefault="004149EB">
      <w:pPr>
        <w:spacing w:before="220" w:after="1" w:line="220" w:lineRule="atLeast"/>
        <w:ind w:firstLine="540"/>
        <w:jc w:val="both"/>
      </w:pPr>
      <w:bookmarkStart w:id="15" w:name="P161"/>
      <w:bookmarkEnd w:id="15"/>
      <w:r w:rsidRPr="00155D59">
        <w:rPr>
          <w:rFonts w:ascii="Calibri" w:hAnsi="Calibri" w:cs="Calibri"/>
        </w:rPr>
        <w:t>&lt;1</w:t>
      </w:r>
      <w:proofErr w:type="gramStart"/>
      <w:r w:rsidRPr="00155D59">
        <w:rPr>
          <w:rFonts w:ascii="Calibri" w:hAnsi="Calibri" w:cs="Calibri"/>
        </w:rPr>
        <w:t>&gt; П</w:t>
      </w:r>
      <w:proofErr w:type="gramEnd"/>
      <w:r w:rsidRPr="00155D59">
        <w:rPr>
          <w:rFonts w:ascii="Calibri" w:hAnsi="Calibri" w:cs="Calibri"/>
        </w:rPr>
        <w:t>о перечню, определенному Федеральной службой государственной статистики.</w:t>
      </w:r>
    </w:p>
    <w:p w:rsidR="004149EB" w:rsidRPr="00155D59" w:rsidRDefault="004149EB">
      <w:pPr>
        <w:spacing w:before="220" w:after="1" w:line="220" w:lineRule="atLeast"/>
        <w:ind w:firstLine="540"/>
        <w:jc w:val="both"/>
      </w:pPr>
      <w:bookmarkStart w:id="16" w:name="P162"/>
      <w:bookmarkEnd w:id="16"/>
      <w:r w:rsidRPr="00155D59">
        <w:rPr>
          <w:rFonts w:ascii="Calibri" w:hAnsi="Calibri" w:cs="Calibri"/>
        </w:rPr>
        <w:t>&lt;2</w:t>
      </w:r>
      <w:proofErr w:type="gramStart"/>
      <w:r w:rsidRPr="00155D59">
        <w:rPr>
          <w:rFonts w:ascii="Calibri" w:hAnsi="Calibri" w:cs="Calibri"/>
        </w:rPr>
        <w:t>&gt; И</w:t>
      </w:r>
      <w:proofErr w:type="gramEnd"/>
      <w:r w:rsidRPr="00155D59">
        <w:rPr>
          <w:rFonts w:ascii="Calibri" w:hAnsi="Calibri" w:cs="Calibri"/>
        </w:rPr>
        <w:t>спользуются Федеральной службой государственной статистики и ее территориальными органами для дополнительного информирования о проведении в отношении респондента федерального статистического наблюдения по конкретным формам федерального статистического наблюдения, обязательным для предоставления, а также для направления извещений, уведомлений, квитанций и иных юридически значимых сообщений.</w:t>
      </w:r>
    </w:p>
    <w:p w:rsidR="004149EB" w:rsidRPr="00155D59" w:rsidRDefault="004149EB">
      <w:pPr>
        <w:spacing w:before="220" w:after="1" w:line="220" w:lineRule="atLeast"/>
        <w:ind w:firstLine="540"/>
        <w:jc w:val="both"/>
      </w:pPr>
      <w:r w:rsidRPr="00155D59">
        <w:rPr>
          <w:rFonts w:ascii="Calibri" w:hAnsi="Calibri" w:cs="Calibri"/>
        </w:rPr>
        <w:t>В случае направления формы федерального статистического наблюдения через специального оператора связи вышеуказанное взаимодействие с респондентом осуществляется через специального оператора связи.</w:t>
      </w:r>
    </w:p>
    <w:p w:rsidR="004149EB" w:rsidRPr="00155D59" w:rsidRDefault="004149EB">
      <w:pPr>
        <w:spacing w:after="1" w:line="220" w:lineRule="atLeast"/>
        <w:jc w:val="center"/>
      </w:pPr>
    </w:p>
    <w:p w:rsidR="004149EB" w:rsidRPr="00155D59" w:rsidRDefault="004149EB">
      <w:pPr>
        <w:spacing w:after="1" w:line="220" w:lineRule="atLeast"/>
        <w:jc w:val="center"/>
        <w:outlineLvl w:val="1"/>
      </w:pPr>
      <w:bookmarkStart w:id="17" w:name="P165"/>
      <w:bookmarkEnd w:id="17"/>
      <w:r w:rsidRPr="00155D59">
        <w:rPr>
          <w:rFonts w:ascii="Calibri" w:hAnsi="Calibri" w:cs="Calibri"/>
        </w:rPr>
        <w:t>Указания</w:t>
      </w:r>
    </w:p>
    <w:p w:rsidR="004149EB" w:rsidRPr="00155D59" w:rsidRDefault="004149EB">
      <w:pPr>
        <w:spacing w:after="1" w:line="220" w:lineRule="atLeast"/>
        <w:jc w:val="center"/>
      </w:pPr>
      <w:r w:rsidRPr="00155D59">
        <w:rPr>
          <w:rFonts w:ascii="Calibri" w:hAnsi="Calibri" w:cs="Calibri"/>
        </w:rPr>
        <w:t>по заполнению формы федерального статистического наблюдения</w:t>
      </w:r>
    </w:p>
    <w:p w:rsidR="004149EB" w:rsidRPr="00155D59" w:rsidRDefault="004149EB">
      <w:pPr>
        <w:spacing w:after="1" w:line="220" w:lineRule="atLeast"/>
        <w:jc w:val="center"/>
      </w:pPr>
    </w:p>
    <w:p w:rsidR="004149EB" w:rsidRPr="00155D59" w:rsidRDefault="004149EB">
      <w:pPr>
        <w:spacing w:after="1" w:line="220" w:lineRule="atLeast"/>
        <w:jc w:val="center"/>
        <w:outlineLvl w:val="2"/>
      </w:pPr>
      <w:r w:rsidRPr="00155D59">
        <w:rPr>
          <w:rFonts w:ascii="Calibri" w:hAnsi="Calibri" w:cs="Calibri"/>
        </w:rPr>
        <w:t>1. Кто предоставляет</w:t>
      </w:r>
    </w:p>
    <w:p w:rsidR="004149EB" w:rsidRPr="00155D59" w:rsidRDefault="004149EB">
      <w:pPr>
        <w:spacing w:after="1" w:line="220" w:lineRule="atLeast"/>
        <w:jc w:val="center"/>
      </w:pPr>
    </w:p>
    <w:p w:rsidR="004149EB" w:rsidRPr="00155D59" w:rsidRDefault="004149EB">
      <w:pPr>
        <w:spacing w:after="1" w:line="220" w:lineRule="atLeast"/>
        <w:ind w:firstLine="540"/>
        <w:jc w:val="both"/>
      </w:pPr>
      <w:proofErr w:type="gramStart"/>
      <w:r w:rsidRPr="00155D59">
        <w:rPr>
          <w:rFonts w:ascii="Calibri" w:hAnsi="Calibri" w:cs="Calibri"/>
        </w:rPr>
        <w:t>Первичные статистические данные (далее - данные) по форме федерального статистического наблюдения N 1-ВЭД-ЮЛ "Сведения о видах экономической деятельности, осуществляемых организацией" (далее - форма) предоставляют юридические лица, в соответствии с положениями частей 2 и 3 статьи 3 Федерального закона от 28 декабря 2024 г. N 529-ФЗ "О внесении изменений в Федеральный закон "Об обязательном социальном страховании от несчастных случаев на производстве и профессиональных</w:t>
      </w:r>
      <w:proofErr w:type="gramEnd"/>
      <w:r w:rsidRPr="00155D59">
        <w:rPr>
          <w:rFonts w:ascii="Calibri" w:hAnsi="Calibri" w:cs="Calibri"/>
        </w:rPr>
        <w:t xml:space="preserve"> заболеваний" и статей 5 и 6 Федерального закона от 8 августа 2001 г. N 129-ФЗ "О государственной регистрации юридических лиц и индивидуальных предпринимателей".</w:t>
      </w:r>
    </w:p>
    <w:p w:rsidR="004149EB" w:rsidRPr="00155D59" w:rsidRDefault="004149EB">
      <w:pPr>
        <w:spacing w:before="220" w:after="1" w:line="220" w:lineRule="atLeast"/>
        <w:ind w:firstLine="540"/>
        <w:jc w:val="both"/>
      </w:pPr>
      <w:r w:rsidRPr="00155D59">
        <w:rPr>
          <w:rFonts w:ascii="Calibri" w:hAnsi="Calibri" w:cs="Calibri"/>
        </w:rPr>
        <w:t>Данные по форме не предоставляют:</w:t>
      </w:r>
    </w:p>
    <w:p w:rsidR="004149EB" w:rsidRPr="00155D59" w:rsidRDefault="004149EB">
      <w:pPr>
        <w:spacing w:before="220" w:after="1" w:line="220" w:lineRule="atLeast"/>
        <w:ind w:firstLine="540"/>
        <w:jc w:val="both"/>
      </w:pPr>
      <w:r w:rsidRPr="00155D59">
        <w:rPr>
          <w:rFonts w:ascii="Calibri" w:hAnsi="Calibri" w:cs="Calibri"/>
        </w:rPr>
        <w:t>юридические лица, включенные в статистическое наблюдение за отчетный период по формам федерального статистического наблюдения &lt;1&gt;:</w:t>
      </w:r>
    </w:p>
    <w:p w:rsidR="004149EB" w:rsidRPr="00155D59" w:rsidRDefault="004149EB">
      <w:pPr>
        <w:spacing w:before="220" w:after="1" w:line="220" w:lineRule="atLeast"/>
        <w:ind w:firstLine="540"/>
        <w:jc w:val="both"/>
      </w:pPr>
      <w:r w:rsidRPr="00155D59">
        <w:rPr>
          <w:rFonts w:ascii="Calibri" w:hAnsi="Calibri" w:cs="Calibri"/>
        </w:rPr>
        <w:t>--------------------------------</w:t>
      </w:r>
    </w:p>
    <w:p w:rsidR="004149EB" w:rsidRPr="00155D59" w:rsidRDefault="004149EB">
      <w:pPr>
        <w:spacing w:before="220" w:after="1" w:line="220" w:lineRule="atLeast"/>
        <w:ind w:firstLine="540"/>
        <w:jc w:val="both"/>
      </w:pPr>
      <w:r w:rsidRPr="00155D59">
        <w:rPr>
          <w:rFonts w:ascii="Calibri" w:hAnsi="Calibri" w:cs="Calibri"/>
        </w:rPr>
        <w:t>&lt;1&gt; Информацию об актуальных формах федерального статистического наблюдения и указаниях по их заполнению можно получить на официальном сайте Росстата в информационно-телекоммуникационной сети "Интернет" по адресу: https://rosstat.gov.ru/monitoring.</w:t>
      </w:r>
    </w:p>
    <w:p w:rsidR="004149EB" w:rsidRPr="00155D59" w:rsidRDefault="004149EB">
      <w:pPr>
        <w:spacing w:after="1" w:line="220" w:lineRule="atLeast"/>
        <w:ind w:firstLine="540"/>
        <w:jc w:val="both"/>
      </w:pPr>
    </w:p>
    <w:p w:rsidR="004149EB" w:rsidRPr="00155D59" w:rsidRDefault="004149EB">
      <w:pPr>
        <w:spacing w:after="1" w:line="220" w:lineRule="atLeast"/>
        <w:ind w:firstLine="540"/>
        <w:jc w:val="both"/>
      </w:pPr>
      <w:r w:rsidRPr="00155D59">
        <w:rPr>
          <w:rFonts w:ascii="Calibri" w:hAnsi="Calibri" w:cs="Calibri"/>
        </w:rPr>
        <w:t>1-предприятие "Основные сведения о деятельности организации";</w:t>
      </w:r>
    </w:p>
    <w:p w:rsidR="004149EB" w:rsidRPr="00155D59" w:rsidRDefault="004149EB">
      <w:pPr>
        <w:spacing w:before="220" w:after="1" w:line="220" w:lineRule="atLeast"/>
        <w:ind w:firstLine="540"/>
        <w:jc w:val="both"/>
      </w:pPr>
      <w:r w:rsidRPr="00155D59">
        <w:rPr>
          <w:rFonts w:ascii="Calibri" w:hAnsi="Calibri" w:cs="Calibri"/>
        </w:rPr>
        <w:t>1-Т "Сведения о численности и заработной плате работников";</w:t>
      </w:r>
    </w:p>
    <w:p w:rsidR="004149EB" w:rsidRPr="00155D59" w:rsidRDefault="004149EB">
      <w:pPr>
        <w:spacing w:before="220" w:after="1" w:line="220" w:lineRule="atLeast"/>
        <w:ind w:firstLine="540"/>
        <w:jc w:val="both"/>
      </w:pPr>
      <w:r w:rsidRPr="00155D59">
        <w:rPr>
          <w:rFonts w:ascii="Calibri" w:hAnsi="Calibri" w:cs="Calibri"/>
        </w:rPr>
        <w:t>П-4 "Сведения о численности и заработной плате работников";</w:t>
      </w:r>
    </w:p>
    <w:p w:rsidR="004149EB" w:rsidRPr="00155D59" w:rsidRDefault="004149EB">
      <w:pPr>
        <w:spacing w:before="220" w:after="1" w:line="220" w:lineRule="atLeast"/>
        <w:ind w:firstLine="540"/>
        <w:jc w:val="both"/>
      </w:pPr>
      <w:r w:rsidRPr="00155D59">
        <w:rPr>
          <w:rFonts w:ascii="Calibri" w:hAnsi="Calibri" w:cs="Calibri"/>
        </w:rPr>
        <w:t>ПМ "Сведения об основных показателях деятельности малого предприятия";</w:t>
      </w:r>
    </w:p>
    <w:p w:rsidR="004149EB" w:rsidRPr="00155D59" w:rsidRDefault="004149EB">
      <w:pPr>
        <w:spacing w:before="220" w:after="1" w:line="220" w:lineRule="atLeast"/>
        <w:ind w:firstLine="540"/>
        <w:jc w:val="both"/>
      </w:pPr>
      <w:r w:rsidRPr="00155D59">
        <w:rPr>
          <w:rFonts w:ascii="Calibri" w:hAnsi="Calibri" w:cs="Calibri"/>
        </w:rPr>
        <w:t xml:space="preserve">МП (микро) "Сведения об основных показателях деятельности </w:t>
      </w:r>
      <w:proofErr w:type="spellStart"/>
      <w:r w:rsidRPr="00155D59">
        <w:rPr>
          <w:rFonts w:ascii="Calibri" w:hAnsi="Calibri" w:cs="Calibri"/>
        </w:rPr>
        <w:t>микропредприятия</w:t>
      </w:r>
      <w:proofErr w:type="spellEnd"/>
      <w:r w:rsidRPr="00155D59">
        <w:rPr>
          <w:rFonts w:ascii="Calibri" w:hAnsi="Calibri" w:cs="Calibri"/>
        </w:rPr>
        <w:t>";</w:t>
      </w:r>
    </w:p>
    <w:p w:rsidR="004149EB" w:rsidRPr="00155D59" w:rsidRDefault="004149EB">
      <w:pPr>
        <w:spacing w:before="220" w:after="1" w:line="220" w:lineRule="atLeast"/>
        <w:ind w:firstLine="540"/>
        <w:jc w:val="both"/>
      </w:pPr>
      <w:r w:rsidRPr="00155D59">
        <w:rPr>
          <w:rFonts w:ascii="Calibri" w:hAnsi="Calibri" w:cs="Calibri"/>
        </w:rPr>
        <w:t>юридические лица, зарегистрированные в период с 1 декабря по 31 декабря отчетного года.</w:t>
      </w:r>
    </w:p>
    <w:p w:rsidR="004149EB" w:rsidRPr="00155D59" w:rsidRDefault="004149EB">
      <w:pPr>
        <w:spacing w:before="220" w:after="1" w:line="220" w:lineRule="atLeast"/>
        <w:ind w:firstLine="540"/>
        <w:jc w:val="both"/>
      </w:pPr>
      <w:proofErr w:type="gramStart"/>
      <w:r w:rsidRPr="00155D59">
        <w:rPr>
          <w:rFonts w:ascii="Calibri" w:hAnsi="Calibri" w:cs="Calibri"/>
        </w:rPr>
        <w:t xml:space="preserve">Отнесение к категории юридических лиц - средних, малых, </w:t>
      </w:r>
      <w:proofErr w:type="spellStart"/>
      <w:r w:rsidRPr="00155D59">
        <w:rPr>
          <w:rFonts w:ascii="Calibri" w:hAnsi="Calibri" w:cs="Calibri"/>
        </w:rPr>
        <w:t>микропредприятий</w:t>
      </w:r>
      <w:proofErr w:type="spellEnd"/>
      <w:r w:rsidRPr="00155D59">
        <w:rPr>
          <w:rFonts w:ascii="Calibri" w:hAnsi="Calibri" w:cs="Calibri"/>
        </w:rPr>
        <w:t xml:space="preserve">, осуществляется по данным единого реестра субъектов малого и среднего предпринимательства по состоянию на 31 декабря года, предшествующего отчетному периоду, в соответствии с Правилами использования сведений, внесенных в единый реестр субъектов малого и среднего </w:t>
      </w:r>
      <w:r w:rsidRPr="00155D59">
        <w:rPr>
          <w:rFonts w:ascii="Calibri" w:hAnsi="Calibri" w:cs="Calibri"/>
        </w:rPr>
        <w:lastRenderedPageBreak/>
        <w:t>предпринимательства, для проведения федеральных статистических наблюдений, утвержденными постановлением Правительства Российской Федерации от 5 декабря 2024 г. N 1721.</w:t>
      </w:r>
      <w:proofErr w:type="gramEnd"/>
    </w:p>
    <w:p w:rsidR="004149EB" w:rsidRPr="00155D59" w:rsidRDefault="004149EB">
      <w:pPr>
        <w:spacing w:before="220" w:after="1" w:line="220" w:lineRule="atLeast"/>
        <w:ind w:firstLine="540"/>
        <w:jc w:val="both"/>
      </w:pPr>
      <w:r w:rsidRPr="00155D59">
        <w:rPr>
          <w:rFonts w:ascii="Calibri" w:hAnsi="Calibri" w:cs="Calibri"/>
        </w:rPr>
        <w:t xml:space="preserve">Филиалы, представительства и подразделения, действующих на </w:t>
      </w:r>
      <w:proofErr w:type="gramStart"/>
      <w:r w:rsidRPr="00155D59">
        <w:rPr>
          <w:rFonts w:ascii="Calibri" w:hAnsi="Calibri" w:cs="Calibri"/>
        </w:rPr>
        <w:t>территории Российской Федерации иностранных организаций, данные по форме предоставляют</w:t>
      </w:r>
      <w:proofErr w:type="gramEnd"/>
      <w:r w:rsidRPr="00155D59">
        <w:rPr>
          <w:rFonts w:ascii="Calibri" w:hAnsi="Calibri" w:cs="Calibri"/>
        </w:rPr>
        <w:t xml:space="preserve"> в порядке, установленном для юридических лиц.</w:t>
      </w:r>
    </w:p>
    <w:p w:rsidR="004149EB" w:rsidRPr="00155D59" w:rsidRDefault="004149EB">
      <w:pPr>
        <w:spacing w:before="220" w:after="1" w:line="220" w:lineRule="atLeast"/>
        <w:ind w:firstLine="540"/>
        <w:jc w:val="both"/>
      </w:pPr>
      <w:proofErr w:type="gramStart"/>
      <w:r w:rsidRPr="00155D59">
        <w:rPr>
          <w:rFonts w:ascii="Calibri" w:hAnsi="Calibri" w:cs="Calibri"/>
        </w:rPr>
        <w:t>Организации, в отношении которых в соответствии с Федеральным законом от 26 октября 2002 г. N 127-ФЗ "О несостоятельности (банкротстве)" (далее - Закон о банкротстве) введены процедуры, применяемые в деле о банкротстве, предоставляют данные по форме до завершения в соответствии со статьей 149 Закона о банкротстве конкурсного производства и внесения в единый государственный реестр юридических лиц (ЕГРЮЛ) записи о ликвидации должника.</w:t>
      </w:r>
      <w:proofErr w:type="gramEnd"/>
    </w:p>
    <w:p w:rsidR="004149EB" w:rsidRPr="00155D59" w:rsidRDefault="004149EB">
      <w:pPr>
        <w:spacing w:before="220" w:after="1" w:line="220" w:lineRule="atLeast"/>
        <w:ind w:firstLine="540"/>
        <w:jc w:val="both"/>
      </w:pPr>
      <w:r w:rsidRPr="00155D59">
        <w:rPr>
          <w:rFonts w:ascii="Calibri" w:hAnsi="Calibri" w:cs="Calibri"/>
        </w:rPr>
        <w:t>Юридическими лицами - некоммерческими организациями, являющимися религиозными, в соответствии с пунктом 4 статьи 1 Федерального закона от 12 января 1996 г. N 7-ФЗ "О некоммерческих организациях" данные по форме предоставляются в добровольном порядке.</w:t>
      </w:r>
    </w:p>
    <w:p w:rsidR="004149EB" w:rsidRPr="00155D59" w:rsidRDefault="004149EB">
      <w:pPr>
        <w:spacing w:after="1" w:line="220" w:lineRule="atLeast"/>
        <w:ind w:firstLine="540"/>
        <w:jc w:val="both"/>
      </w:pPr>
    </w:p>
    <w:p w:rsidR="004149EB" w:rsidRPr="00155D59" w:rsidRDefault="004149EB">
      <w:pPr>
        <w:spacing w:after="1" w:line="220" w:lineRule="atLeast"/>
        <w:jc w:val="center"/>
        <w:outlineLvl w:val="2"/>
      </w:pPr>
      <w:r w:rsidRPr="00155D59">
        <w:rPr>
          <w:rFonts w:ascii="Calibri" w:hAnsi="Calibri" w:cs="Calibri"/>
        </w:rPr>
        <w:t>2. Кому предоставляют</w:t>
      </w:r>
    </w:p>
    <w:p w:rsidR="004149EB" w:rsidRPr="00155D59" w:rsidRDefault="004149EB">
      <w:pPr>
        <w:spacing w:after="1" w:line="220" w:lineRule="atLeast"/>
        <w:jc w:val="center"/>
      </w:pPr>
    </w:p>
    <w:p w:rsidR="004149EB" w:rsidRPr="00155D59" w:rsidRDefault="004149EB">
      <w:pPr>
        <w:spacing w:after="1" w:line="220" w:lineRule="atLeast"/>
        <w:ind w:firstLine="540"/>
        <w:jc w:val="both"/>
      </w:pPr>
      <w:r w:rsidRPr="00155D59">
        <w:rPr>
          <w:rFonts w:ascii="Calibri" w:hAnsi="Calibri" w:cs="Calibri"/>
        </w:rPr>
        <w:t>Данные по форме предоставляются в территориальный орган Росстата по месту фактического осуществления деятельности юридического лица.</w:t>
      </w:r>
    </w:p>
    <w:p w:rsidR="004149EB" w:rsidRPr="00155D59" w:rsidRDefault="004149EB">
      <w:pPr>
        <w:spacing w:before="220" w:after="1" w:line="220" w:lineRule="atLeast"/>
        <w:ind w:firstLine="540"/>
        <w:jc w:val="both"/>
      </w:pPr>
      <w:r w:rsidRPr="00155D59">
        <w:rPr>
          <w:rFonts w:ascii="Calibri" w:hAnsi="Calibri" w:cs="Calibri"/>
        </w:rPr>
        <w:t>Руководитель юридического лица вправе назначить должностных лиц, уполномоченных предоставлять данные от имени юридического лица.</w:t>
      </w:r>
    </w:p>
    <w:p w:rsidR="004149EB" w:rsidRPr="00155D59" w:rsidRDefault="004149EB">
      <w:pPr>
        <w:spacing w:after="1" w:line="220" w:lineRule="atLeast"/>
        <w:ind w:firstLine="540"/>
        <w:jc w:val="both"/>
      </w:pPr>
    </w:p>
    <w:p w:rsidR="004149EB" w:rsidRPr="00155D59" w:rsidRDefault="004149EB">
      <w:pPr>
        <w:spacing w:after="1" w:line="220" w:lineRule="atLeast"/>
        <w:jc w:val="center"/>
        <w:outlineLvl w:val="2"/>
      </w:pPr>
      <w:r w:rsidRPr="00155D59">
        <w:rPr>
          <w:rFonts w:ascii="Calibri" w:hAnsi="Calibri" w:cs="Calibri"/>
        </w:rPr>
        <w:t>3. Периодичность предоставления</w:t>
      </w:r>
    </w:p>
    <w:p w:rsidR="004149EB" w:rsidRPr="00155D59" w:rsidRDefault="004149EB">
      <w:pPr>
        <w:spacing w:after="1" w:line="220" w:lineRule="atLeast"/>
        <w:jc w:val="center"/>
      </w:pPr>
    </w:p>
    <w:p w:rsidR="004149EB" w:rsidRPr="00155D59" w:rsidRDefault="004149EB">
      <w:pPr>
        <w:spacing w:after="1" w:line="220" w:lineRule="atLeast"/>
        <w:ind w:firstLine="540"/>
        <w:jc w:val="both"/>
      </w:pPr>
      <w:r w:rsidRPr="00155D59">
        <w:rPr>
          <w:rFonts w:ascii="Calibri" w:hAnsi="Calibri" w:cs="Calibri"/>
        </w:rPr>
        <w:t>Ежегодно с 1-го рабочего дня марта по 1 апреля после отчетного периода.</w:t>
      </w:r>
    </w:p>
    <w:p w:rsidR="004149EB" w:rsidRPr="00155D59" w:rsidRDefault="004149EB">
      <w:pPr>
        <w:spacing w:after="1" w:line="220" w:lineRule="atLeast"/>
        <w:ind w:firstLine="540"/>
        <w:jc w:val="both"/>
      </w:pPr>
    </w:p>
    <w:p w:rsidR="004149EB" w:rsidRPr="00155D59" w:rsidRDefault="004149EB">
      <w:pPr>
        <w:spacing w:after="1" w:line="220" w:lineRule="atLeast"/>
        <w:jc w:val="center"/>
        <w:outlineLvl w:val="2"/>
      </w:pPr>
      <w:r w:rsidRPr="00155D59">
        <w:rPr>
          <w:rFonts w:ascii="Calibri" w:hAnsi="Calibri" w:cs="Calibri"/>
        </w:rPr>
        <w:t>4. Оформление адресной части и титульного листа формы</w:t>
      </w:r>
    </w:p>
    <w:p w:rsidR="004149EB" w:rsidRPr="00155D59" w:rsidRDefault="004149EB">
      <w:pPr>
        <w:spacing w:after="1" w:line="220" w:lineRule="atLeast"/>
        <w:jc w:val="center"/>
      </w:pPr>
    </w:p>
    <w:p w:rsidR="004149EB" w:rsidRPr="00155D59" w:rsidRDefault="004149EB">
      <w:pPr>
        <w:spacing w:after="1" w:line="220" w:lineRule="atLeast"/>
        <w:ind w:firstLine="540"/>
        <w:jc w:val="both"/>
      </w:pPr>
      <w:r w:rsidRPr="00155D59">
        <w:rPr>
          <w:rFonts w:ascii="Calibri" w:hAnsi="Calibri" w:cs="Calibri"/>
        </w:rPr>
        <w:t>В адресной части формы указывается полное наименование отчитывающейся организации в соответствии с учредительными документами, зарегистрированными в установленном порядке, а затем в скобках - ее краткое наименование.</w:t>
      </w:r>
    </w:p>
    <w:p w:rsidR="004149EB" w:rsidRPr="00155D59" w:rsidRDefault="004149EB">
      <w:pPr>
        <w:spacing w:before="220" w:after="1" w:line="220" w:lineRule="atLeast"/>
        <w:ind w:firstLine="540"/>
        <w:jc w:val="both"/>
      </w:pPr>
      <w:r w:rsidRPr="00155D59">
        <w:rPr>
          <w:rFonts w:ascii="Calibri" w:hAnsi="Calibri" w:cs="Calibri"/>
        </w:rPr>
        <w:t>По строке "Почтовый адрес" указывается наименование субъекта Российской Федерации, юридический адрес с почтовым индексом, указанный в ЕГРЮЛ; либо адрес, по которому юридическое лицо фактически осуществляет свою деятельность, если он не совпадает с юридическим адресом.</w:t>
      </w:r>
    </w:p>
    <w:p w:rsidR="004149EB" w:rsidRPr="00155D59" w:rsidRDefault="004149EB">
      <w:pPr>
        <w:spacing w:before="220" w:after="1" w:line="220" w:lineRule="atLeast"/>
        <w:ind w:firstLine="540"/>
        <w:jc w:val="both"/>
      </w:pPr>
      <w:r w:rsidRPr="00155D59">
        <w:rPr>
          <w:rFonts w:ascii="Calibri" w:hAnsi="Calibri" w:cs="Calibri"/>
        </w:rPr>
        <w:t>В кодовой части титульного листа формы на основании Уведомления о присвоении кода ОКПО, размещенного на сайте системы сбора отчетности Росстата в информационно-телекоммуникационной сети "Интернет" по адресу: https://websbor.rosstat.gov.ru/online/info, отчитывающаяся организация проставляет код по Общероссийскому классификатору предприятий и организаций (ОКПО).</w:t>
      </w:r>
    </w:p>
    <w:p w:rsidR="004149EB" w:rsidRPr="00155D59" w:rsidRDefault="004149EB">
      <w:pPr>
        <w:spacing w:before="220" w:after="1" w:line="220" w:lineRule="atLeast"/>
        <w:ind w:firstLine="540"/>
        <w:jc w:val="both"/>
      </w:pPr>
      <w:r w:rsidRPr="00155D59">
        <w:rPr>
          <w:rFonts w:ascii="Calibri" w:hAnsi="Calibri" w:cs="Calibri"/>
        </w:rPr>
        <w:t>При предоставлении данных по форме должна быть обеспечена их полнота и достоверность.</w:t>
      </w:r>
    </w:p>
    <w:p w:rsidR="004149EB" w:rsidRPr="00155D59" w:rsidRDefault="004149EB">
      <w:pPr>
        <w:spacing w:after="1" w:line="220" w:lineRule="atLeast"/>
        <w:ind w:firstLine="540"/>
        <w:jc w:val="both"/>
      </w:pPr>
    </w:p>
    <w:p w:rsidR="004149EB" w:rsidRPr="00155D59" w:rsidRDefault="004149EB">
      <w:pPr>
        <w:spacing w:after="1" w:line="220" w:lineRule="atLeast"/>
        <w:jc w:val="center"/>
        <w:outlineLvl w:val="2"/>
      </w:pPr>
      <w:r w:rsidRPr="00155D59">
        <w:rPr>
          <w:rFonts w:ascii="Calibri" w:hAnsi="Calibri" w:cs="Calibri"/>
        </w:rPr>
        <w:t>5. Заполнение показателей формы</w:t>
      </w:r>
    </w:p>
    <w:p w:rsidR="004149EB" w:rsidRPr="00155D59" w:rsidRDefault="004149EB">
      <w:pPr>
        <w:spacing w:after="1" w:line="220" w:lineRule="atLeast"/>
        <w:jc w:val="center"/>
      </w:pPr>
    </w:p>
    <w:p w:rsidR="004149EB" w:rsidRPr="00155D59" w:rsidRDefault="004149EB">
      <w:pPr>
        <w:spacing w:after="1" w:line="220" w:lineRule="atLeast"/>
        <w:ind w:firstLine="540"/>
        <w:jc w:val="both"/>
      </w:pPr>
      <w:r w:rsidRPr="00155D59">
        <w:rPr>
          <w:rFonts w:ascii="Calibri" w:hAnsi="Calibri" w:cs="Calibri"/>
        </w:rPr>
        <w:t xml:space="preserve">По строке 01 включаются данные в целом по юридическому лицу, то есть с учетом данных по всем филиалам и другим обособленным подразделениям предприятия независимо от их </w:t>
      </w:r>
      <w:r w:rsidRPr="00155D59">
        <w:rPr>
          <w:rFonts w:ascii="Calibri" w:hAnsi="Calibri" w:cs="Calibri"/>
        </w:rPr>
        <w:lastRenderedPageBreak/>
        <w:t>местонахождения (в том числе осуществляющим деятельность за пределами Российской Федерации).</w:t>
      </w:r>
    </w:p>
    <w:p w:rsidR="004149EB" w:rsidRPr="00155D59" w:rsidRDefault="004149EB">
      <w:pPr>
        <w:spacing w:before="220" w:after="1" w:line="220" w:lineRule="atLeast"/>
        <w:ind w:firstLine="540"/>
        <w:jc w:val="both"/>
      </w:pPr>
      <w:r w:rsidRPr="00155D59">
        <w:rPr>
          <w:rFonts w:ascii="Calibri" w:hAnsi="Calibri" w:cs="Calibri"/>
        </w:rPr>
        <w:t>В графе</w:t>
      </w:r>
      <w:proofErr w:type="gramStart"/>
      <w:r w:rsidRPr="00155D59">
        <w:rPr>
          <w:rFonts w:ascii="Calibri" w:hAnsi="Calibri" w:cs="Calibri"/>
        </w:rPr>
        <w:t xml:space="preserve"> В</w:t>
      </w:r>
      <w:proofErr w:type="gramEnd"/>
      <w:r w:rsidRPr="00155D59">
        <w:rPr>
          <w:rFonts w:ascii="Calibri" w:hAnsi="Calibri" w:cs="Calibri"/>
        </w:rPr>
        <w:t xml:space="preserve"> множественной строки 02 респондент указывает наименование, в графе В код каждого, осуществляемого хозяйствующим субъектом вида экономической деятельности, в соответствии с приложением к форме "Перечень видов экономической деятельности для заполнения формы федерального статистического наблюдения N 1-ВЭД-ЮЛ", размещенным на официальном сайте Росстата по адресу https://rosstat.gov.ru/в рубрике "Респондентам/Формы федерального статистического наблюдения и формы бухгалтерской (финансовой) отчетности".</w:t>
      </w:r>
    </w:p>
    <w:p w:rsidR="004149EB" w:rsidRPr="00155D59" w:rsidRDefault="004149EB">
      <w:pPr>
        <w:spacing w:before="220" w:after="1" w:line="220" w:lineRule="atLeast"/>
        <w:ind w:firstLine="540"/>
        <w:jc w:val="both"/>
      </w:pPr>
      <w:r w:rsidRPr="00155D59">
        <w:rPr>
          <w:rFonts w:ascii="Calibri" w:hAnsi="Calibri" w:cs="Calibri"/>
        </w:rPr>
        <w:t>По свободным строкам, начиная с 02, по графам 1 - 3 респондент заполняет данные по каждому виду экономической деятельности, перечисленному в графе</w:t>
      </w:r>
      <w:proofErr w:type="gramStart"/>
      <w:r w:rsidRPr="00155D59">
        <w:rPr>
          <w:rFonts w:ascii="Calibri" w:hAnsi="Calibri" w:cs="Calibri"/>
        </w:rPr>
        <w:t xml:space="preserve"> А</w:t>
      </w:r>
      <w:proofErr w:type="gramEnd"/>
      <w:r w:rsidRPr="00155D59">
        <w:rPr>
          <w:rFonts w:ascii="Calibri" w:hAnsi="Calibri" w:cs="Calibri"/>
        </w:rPr>
        <w:t xml:space="preserve"> в соответствии с нижеприведенными указаниями.</w:t>
      </w:r>
    </w:p>
    <w:p w:rsidR="004149EB" w:rsidRPr="00155D59" w:rsidRDefault="004149EB">
      <w:pPr>
        <w:spacing w:before="220" w:after="1" w:line="220" w:lineRule="atLeast"/>
        <w:ind w:firstLine="540"/>
        <w:jc w:val="both"/>
      </w:pPr>
      <w:r w:rsidRPr="00155D59">
        <w:rPr>
          <w:rFonts w:ascii="Calibri" w:hAnsi="Calibri" w:cs="Calibri"/>
        </w:rPr>
        <w:t>В графе 1 показатель "Средняя численность работников (включая среднесписочную численность работников; среднюю численность внешних совместителей; среднюю численность работников, выполнявших работы по договорам гражданско-правового характера)" заполняют некоммерческие организации (всех видов экономической деятельности) и коммерческие, относящиеся к финансовым и страховым организациям (относящимся к классам 64, 65, 66 ОКВЭД</w:t>
      </w:r>
      <w:proofErr w:type="gramStart"/>
      <w:r w:rsidRPr="00155D59">
        <w:rPr>
          <w:rFonts w:ascii="Calibri" w:hAnsi="Calibri" w:cs="Calibri"/>
        </w:rPr>
        <w:t>2</w:t>
      </w:r>
      <w:proofErr w:type="gramEnd"/>
      <w:r w:rsidRPr="00155D59">
        <w:rPr>
          <w:rFonts w:ascii="Calibri" w:hAnsi="Calibri" w:cs="Calibri"/>
        </w:rPr>
        <w:t xml:space="preserve"> с учетом всех входящих элементов). Допускается заполнение показателя с двумя десятичными знаками после запятой.</w:t>
      </w:r>
    </w:p>
    <w:p w:rsidR="004149EB" w:rsidRPr="00155D59" w:rsidRDefault="004149EB">
      <w:pPr>
        <w:spacing w:before="220" w:after="1" w:line="220" w:lineRule="atLeast"/>
        <w:ind w:firstLine="540"/>
        <w:jc w:val="both"/>
      </w:pPr>
      <w:r w:rsidRPr="00155D59">
        <w:rPr>
          <w:rFonts w:ascii="Calibri" w:hAnsi="Calibri" w:cs="Calibri"/>
        </w:rPr>
        <w:t>Коммерческие организации (статья 50 Гражданского кодекса Российской Федерации) - организации, преследующие извлечение прибыли в качестве основной цели своей деятельности.</w:t>
      </w:r>
    </w:p>
    <w:p w:rsidR="004149EB" w:rsidRPr="00155D59" w:rsidRDefault="004149EB">
      <w:pPr>
        <w:spacing w:before="220" w:after="1" w:line="220" w:lineRule="atLeast"/>
        <w:ind w:firstLine="540"/>
        <w:jc w:val="both"/>
      </w:pPr>
      <w:r w:rsidRPr="00155D59">
        <w:rPr>
          <w:rFonts w:ascii="Calibri" w:hAnsi="Calibri" w:cs="Calibri"/>
        </w:rPr>
        <w:t>Некоммерческие организации (статья 50 Гражданского кодекса Российской Федерации) - организации, не имеющие извлечение прибыли в качестве основной цели своей деятельности и не распределяющие полученную прибыль между участниками. Некоммерческие организации могут осуществлять приносящую доход деятельность, если это предусмотрено их уставами, лишь постольку, поскольку это служит достижению целей, ради которых они созданы, и если это соответствует таким целям.</w:t>
      </w:r>
    </w:p>
    <w:p w:rsidR="004149EB" w:rsidRPr="00155D59" w:rsidRDefault="004149EB">
      <w:pPr>
        <w:spacing w:before="220" w:after="1" w:line="220" w:lineRule="atLeast"/>
        <w:ind w:firstLine="540"/>
        <w:jc w:val="both"/>
      </w:pPr>
      <w:r w:rsidRPr="00155D59">
        <w:rPr>
          <w:rFonts w:ascii="Calibri" w:hAnsi="Calibri" w:cs="Calibri"/>
        </w:rPr>
        <w:t>Средняя численность работников включает среднесписочную численность работников; среднюю численность внешних совместителей; среднюю численность работников, выполнявших работы по договорам гражданско-правового характера.</w:t>
      </w:r>
    </w:p>
    <w:p w:rsidR="004149EB" w:rsidRPr="00155D59" w:rsidRDefault="004149EB">
      <w:pPr>
        <w:spacing w:before="220" w:after="1" w:line="220" w:lineRule="atLeast"/>
        <w:ind w:firstLine="540"/>
        <w:jc w:val="both"/>
      </w:pPr>
      <w:r w:rsidRPr="00155D59">
        <w:rPr>
          <w:rFonts w:ascii="Calibri" w:hAnsi="Calibri" w:cs="Calibri"/>
        </w:rPr>
        <w:t>Средняя численность по каждой категории работников за год определяется путем суммирования численности работников за все месяцы отчетного года и деления полученной суммы на 12.</w:t>
      </w:r>
    </w:p>
    <w:p w:rsidR="004149EB" w:rsidRPr="00155D59" w:rsidRDefault="004149EB">
      <w:pPr>
        <w:spacing w:before="220" w:after="1" w:line="220" w:lineRule="atLeast"/>
        <w:ind w:firstLine="540"/>
        <w:jc w:val="both"/>
      </w:pPr>
      <w:r w:rsidRPr="00155D59">
        <w:rPr>
          <w:rFonts w:ascii="Calibri" w:hAnsi="Calibri" w:cs="Calibri"/>
        </w:rPr>
        <w:t>Среднесписочная численность работников за месяц исчисляется путем суммирования списочной численности работников за каждый календарный день месяца, то есть с 1 по 30 или 31 число (для февраля - по 28 или 29 число), включая праздничные (нерабочие) и выходные дни, и деления полученной суммы на число календарных дней месяца.</w:t>
      </w:r>
    </w:p>
    <w:p w:rsidR="004149EB" w:rsidRPr="00155D59" w:rsidRDefault="004149EB">
      <w:pPr>
        <w:spacing w:before="220" w:after="1" w:line="220" w:lineRule="atLeast"/>
        <w:ind w:firstLine="540"/>
        <w:jc w:val="both"/>
      </w:pPr>
      <w:r w:rsidRPr="00155D59">
        <w:rPr>
          <w:rFonts w:ascii="Calibri" w:hAnsi="Calibri" w:cs="Calibri"/>
        </w:rPr>
        <w:t>Расчет среднесписочной численности работников производится на основании ежедневного учета списочной численности работников, которая должна уточняться на основании приказов о приеме, переводе работников на другую работу и прекращении действия трудового договора (контракта).</w:t>
      </w:r>
    </w:p>
    <w:p w:rsidR="004149EB" w:rsidRPr="00155D59" w:rsidRDefault="004149EB">
      <w:pPr>
        <w:spacing w:before="220" w:after="1" w:line="220" w:lineRule="atLeast"/>
        <w:ind w:firstLine="540"/>
        <w:jc w:val="both"/>
      </w:pPr>
      <w:r w:rsidRPr="00155D59">
        <w:rPr>
          <w:rFonts w:ascii="Calibri" w:hAnsi="Calibri" w:cs="Calibri"/>
        </w:rPr>
        <w:t>Средняя численность внешних совместителей за месяц определяется пропорционально отработанному времени.</w:t>
      </w:r>
    </w:p>
    <w:p w:rsidR="004149EB" w:rsidRPr="00155D59" w:rsidRDefault="004149EB">
      <w:pPr>
        <w:spacing w:before="220" w:after="1" w:line="220" w:lineRule="atLeast"/>
        <w:ind w:firstLine="540"/>
        <w:jc w:val="both"/>
      </w:pPr>
      <w:r w:rsidRPr="00155D59">
        <w:rPr>
          <w:rFonts w:ascii="Calibri" w:hAnsi="Calibri" w:cs="Calibri"/>
        </w:rPr>
        <w:t xml:space="preserve">При расчете средней численности работников, выполнявших работу по договорам гражданско-правового характера, предметом которых является выполнение работ и оказание </w:t>
      </w:r>
      <w:r w:rsidRPr="00155D59">
        <w:rPr>
          <w:rFonts w:ascii="Calibri" w:hAnsi="Calibri" w:cs="Calibri"/>
        </w:rPr>
        <w:lastRenderedPageBreak/>
        <w:t>услуг, за месяц эти работники учитываются за каждый календарный день как целые единицы в течение всего периода действия договора независимо от срока выплаты вознаграждения.</w:t>
      </w:r>
    </w:p>
    <w:p w:rsidR="004149EB" w:rsidRPr="00155D59" w:rsidRDefault="004149EB">
      <w:pPr>
        <w:spacing w:before="220" w:after="1" w:line="220" w:lineRule="atLeast"/>
        <w:ind w:firstLine="540"/>
        <w:jc w:val="both"/>
      </w:pPr>
      <w:proofErr w:type="gramStart"/>
      <w:r w:rsidRPr="00155D59">
        <w:rPr>
          <w:rFonts w:ascii="Calibri" w:hAnsi="Calibri" w:cs="Calibri"/>
        </w:rPr>
        <w:t>Подробная информация о расчете средней численности работников приведена в Указаниях по заполнению формы федерального статистического наблюдения N П-4 "Сведения о численности и заработной плате работников", размещенных на официальном сайте Росстата в информационно-телекоммуникационной сети "Интернет" по адресу: https://rosstat.gov.ru/Главная страница/Респондентам/Формы федерального статистического наблюдения и формы бухгалтерской (финансовой) отчетности/Альбом форм федерального статистического наблюдения/Поиск по формам</w:t>
      </w:r>
      <w:proofErr w:type="gramEnd"/>
      <w:r w:rsidRPr="00155D59">
        <w:rPr>
          <w:rFonts w:ascii="Calibri" w:hAnsi="Calibri" w:cs="Calibri"/>
        </w:rPr>
        <w:t>: П-4.</w:t>
      </w:r>
    </w:p>
    <w:p w:rsidR="004149EB" w:rsidRPr="00155D59" w:rsidRDefault="004149EB">
      <w:pPr>
        <w:spacing w:before="220" w:after="1" w:line="220" w:lineRule="atLeast"/>
        <w:ind w:firstLine="540"/>
        <w:jc w:val="both"/>
      </w:pPr>
      <w:r w:rsidRPr="00155D59">
        <w:rPr>
          <w:rFonts w:ascii="Calibri" w:hAnsi="Calibri" w:cs="Calibri"/>
        </w:rPr>
        <w:t>В графе 2 показатель "Оборот организации (без НДС, акцизов и аналогичных обязательных платежей)" заполняют коммерческие организации, за исключением финансовых и страховых организаций (относящихся к классам 64, 65, 66 ОКВЭД</w:t>
      </w:r>
      <w:proofErr w:type="gramStart"/>
      <w:r w:rsidRPr="00155D59">
        <w:rPr>
          <w:rFonts w:ascii="Calibri" w:hAnsi="Calibri" w:cs="Calibri"/>
        </w:rPr>
        <w:t>2</w:t>
      </w:r>
      <w:proofErr w:type="gramEnd"/>
      <w:r w:rsidRPr="00155D59">
        <w:rPr>
          <w:rFonts w:ascii="Calibri" w:hAnsi="Calibri" w:cs="Calibri"/>
        </w:rPr>
        <w:t xml:space="preserve"> с учетом всех входящих элементов).</w:t>
      </w:r>
    </w:p>
    <w:p w:rsidR="004149EB" w:rsidRPr="00155D59" w:rsidRDefault="004149EB">
      <w:pPr>
        <w:spacing w:before="220" w:after="1" w:line="220" w:lineRule="atLeast"/>
        <w:ind w:firstLine="540"/>
        <w:jc w:val="both"/>
      </w:pPr>
      <w:r w:rsidRPr="00155D59">
        <w:rPr>
          <w:rFonts w:ascii="Calibri" w:hAnsi="Calibri" w:cs="Calibri"/>
        </w:rPr>
        <w:t>Оборот организации - общий объем отгруженных товаров собственного производства, выполненных работ и оказанных услуг собственными силами; проданных товаров, приобретенных для перепродажи; проданного сырья, материалов, комплектующих изделий, топлива, приобретенных ранее с целью использования их в производственном процессе.</w:t>
      </w:r>
    </w:p>
    <w:p w:rsidR="004149EB" w:rsidRPr="00155D59" w:rsidRDefault="004149EB">
      <w:pPr>
        <w:spacing w:before="220" w:after="1" w:line="220" w:lineRule="atLeast"/>
        <w:ind w:firstLine="540"/>
        <w:jc w:val="both"/>
      </w:pPr>
      <w:proofErr w:type="gramStart"/>
      <w:r w:rsidRPr="00155D59">
        <w:rPr>
          <w:rFonts w:ascii="Calibri" w:hAnsi="Calibri" w:cs="Calibri"/>
        </w:rPr>
        <w:t>В части отгруженных товаров собственного производства, выполненных работ и услуг собственными силами указываются данные об объеме отгруженных или отпущенных в порядке продажи, а также прямого обмена (по договору мены), товарного кредита всех товаров собственного производства, выполненных работ и оказанных услуг собственными силами в фактических отпускных (продажных) ценах (без НДС, таможенных (экспортных) пошлин, акцизов и аналогичных обязательных платежей), включая суммы возмещения</w:t>
      </w:r>
      <w:proofErr w:type="gramEnd"/>
      <w:r w:rsidRPr="00155D59">
        <w:rPr>
          <w:rFonts w:ascii="Calibri" w:hAnsi="Calibri" w:cs="Calibri"/>
        </w:rPr>
        <w:t xml:space="preserve"> из бюджетов всех уровней на покрытие льгот, предоставляемых отдельным категориям граждан в соответствии с законодательством Российской Федерации.</w:t>
      </w:r>
    </w:p>
    <w:p w:rsidR="004149EB" w:rsidRPr="00155D59" w:rsidRDefault="004149EB">
      <w:pPr>
        <w:spacing w:before="220" w:after="1" w:line="220" w:lineRule="atLeast"/>
        <w:ind w:firstLine="540"/>
        <w:jc w:val="both"/>
      </w:pPr>
      <w:proofErr w:type="gramStart"/>
      <w:r w:rsidRPr="00155D59">
        <w:rPr>
          <w:rFonts w:ascii="Calibri" w:hAnsi="Calibri" w:cs="Calibri"/>
        </w:rPr>
        <w:t>Объем отгруженных товаров - стоимость всех товаров, произведенных данным юридическим лицом, выполненных работ, оказанных услуг и фактически отгруженных (переданных) в отчетном периоде на сторону (другим юридическим и физическим лицам, а также предоставленных своим работникам в счет оплаты труда), включая товары, сданные по акту заказчику на месте, независимо от того поступили деньги на счет продавца или нет.</w:t>
      </w:r>
      <w:proofErr w:type="gramEnd"/>
      <w:r w:rsidRPr="00155D59">
        <w:rPr>
          <w:rFonts w:ascii="Calibri" w:hAnsi="Calibri" w:cs="Calibri"/>
        </w:rPr>
        <w:t xml:space="preserve"> Отражаются доходы от основной деятельности, учтенные по кредиту счета 90; доходы от предоставления в аренду имущества, учтенные по кредиту счетов 90 и 91.</w:t>
      </w:r>
    </w:p>
    <w:p w:rsidR="004149EB" w:rsidRPr="00155D59" w:rsidRDefault="004149EB">
      <w:pPr>
        <w:spacing w:before="220" w:after="1" w:line="220" w:lineRule="atLeast"/>
        <w:ind w:firstLine="540"/>
        <w:jc w:val="both"/>
      </w:pPr>
      <w:r w:rsidRPr="00155D59">
        <w:rPr>
          <w:rFonts w:ascii="Calibri" w:hAnsi="Calibri" w:cs="Calibri"/>
        </w:rPr>
        <w:t>В части проданных товаров, приобретенных для перепродажи, указываются данные о стоимости проданных товаров (независимо от оплаты), приобретенных на стороне для перепродажи: изделия, материалы, продукты, приобретаемые специально для продажи, или готовые изделия, предназначенные для комплектации, стоимость которых не включается в себестоимость проданной продукции, а подлежит возмещению покупателями отдельно. Приобретение таких товаров отражалось в бухгалтерском учете на Дебете счета 41. Данные указываются в продажных фактических ценах (без НДС, таможенных (экспортных) пошлин, акцизов и аналогичных обязательных платежей).</w:t>
      </w:r>
    </w:p>
    <w:p w:rsidR="004149EB" w:rsidRPr="00155D59" w:rsidRDefault="004149EB">
      <w:pPr>
        <w:spacing w:before="220" w:after="1" w:line="220" w:lineRule="atLeast"/>
        <w:ind w:firstLine="540"/>
        <w:jc w:val="both"/>
      </w:pPr>
      <w:r w:rsidRPr="00155D59">
        <w:rPr>
          <w:rFonts w:ascii="Calibri" w:hAnsi="Calibri" w:cs="Calibri"/>
        </w:rPr>
        <w:t>В части проданного сырья, материалов, комплектующих изделий, топлива, приобретенных ранее для производства продукции указываются данные о стоимости (без НДС, таможенных (экспортных) пошлин, акцизов и аналогичных обязательных платежей):</w:t>
      </w:r>
    </w:p>
    <w:p w:rsidR="004149EB" w:rsidRPr="00155D59" w:rsidRDefault="004149EB">
      <w:pPr>
        <w:spacing w:before="220" w:after="1" w:line="220" w:lineRule="atLeast"/>
        <w:ind w:firstLine="540"/>
        <w:jc w:val="both"/>
      </w:pPr>
      <w:proofErr w:type="gramStart"/>
      <w:r w:rsidRPr="00155D59">
        <w:rPr>
          <w:rFonts w:ascii="Calibri" w:hAnsi="Calibri" w:cs="Calibri"/>
        </w:rPr>
        <w:t xml:space="preserve">проданных на сторону материально-производственных запасов несобственного производства: сырья, материалов (включая материалы, полученные в результате разборки основных средств), покупных полуфабрикатов, комплектующих изделий, топлива, тары и тарных материалов, запасных частей, строительных материалов, инвентаря, спецодежды и </w:t>
      </w:r>
      <w:proofErr w:type="spellStart"/>
      <w:r w:rsidRPr="00155D59">
        <w:rPr>
          <w:rFonts w:ascii="Calibri" w:hAnsi="Calibri" w:cs="Calibri"/>
        </w:rPr>
        <w:t>спецоснастки</w:t>
      </w:r>
      <w:proofErr w:type="spellEnd"/>
      <w:r w:rsidRPr="00155D59">
        <w:rPr>
          <w:rFonts w:ascii="Calibri" w:hAnsi="Calibri" w:cs="Calibri"/>
        </w:rPr>
        <w:t xml:space="preserve">, хозяйственных принадлежностей, прочих материалов, приобретенных на стороне для производства продукции, но не использованных в процессе производства, а также брака, </w:t>
      </w:r>
      <w:r w:rsidRPr="00155D59">
        <w:rPr>
          <w:rFonts w:ascii="Calibri" w:hAnsi="Calibri" w:cs="Calibri"/>
        </w:rPr>
        <w:lastRenderedPageBreak/>
        <w:t>лома, отходов и излишков сырья и материалов</w:t>
      </w:r>
      <w:proofErr w:type="gramEnd"/>
      <w:r w:rsidRPr="00155D59">
        <w:rPr>
          <w:rFonts w:ascii="Calibri" w:hAnsi="Calibri" w:cs="Calibri"/>
        </w:rPr>
        <w:t xml:space="preserve">, </w:t>
      </w:r>
      <w:proofErr w:type="gramStart"/>
      <w:r w:rsidRPr="00155D59">
        <w:rPr>
          <w:rFonts w:ascii="Calibri" w:hAnsi="Calibri" w:cs="Calibri"/>
        </w:rPr>
        <w:t>которые</w:t>
      </w:r>
      <w:proofErr w:type="gramEnd"/>
      <w:r w:rsidRPr="00155D59">
        <w:rPr>
          <w:rFonts w:ascii="Calibri" w:hAnsi="Calibri" w:cs="Calibri"/>
        </w:rPr>
        <w:t xml:space="preserve"> учитывались на счетах производственных запасов;</w:t>
      </w:r>
    </w:p>
    <w:p w:rsidR="004149EB" w:rsidRPr="00155D59" w:rsidRDefault="004149EB">
      <w:pPr>
        <w:spacing w:before="220" w:after="1" w:line="220" w:lineRule="atLeast"/>
        <w:ind w:firstLine="540"/>
        <w:jc w:val="both"/>
      </w:pPr>
      <w:r w:rsidRPr="00155D59">
        <w:rPr>
          <w:rFonts w:ascii="Calibri" w:hAnsi="Calibri" w:cs="Calibri"/>
        </w:rPr>
        <w:t>материальных ценностей, приобретенных для общехозяйственных и управленческих нужд, но не использованных, а впоследствии проданных на сторону;</w:t>
      </w:r>
    </w:p>
    <w:p w:rsidR="004149EB" w:rsidRPr="00155D59" w:rsidRDefault="004149EB">
      <w:pPr>
        <w:spacing w:before="220" w:after="1" w:line="220" w:lineRule="atLeast"/>
        <w:ind w:firstLine="540"/>
        <w:jc w:val="both"/>
      </w:pPr>
      <w:r w:rsidRPr="00155D59">
        <w:rPr>
          <w:rFonts w:ascii="Calibri" w:hAnsi="Calibri" w:cs="Calibri"/>
        </w:rPr>
        <w:t>проданных материально-производственных запасов несобственного производства.</w:t>
      </w:r>
    </w:p>
    <w:p w:rsidR="004149EB" w:rsidRPr="00155D59" w:rsidRDefault="004149EB">
      <w:pPr>
        <w:spacing w:before="220" w:after="1" w:line="220" w:lineRule="atLeast"/>
        <w:ind w:firstLine="540"/>
        <w:jc w:val="both"/>
      </w:pPr>
      <w:r w:rsidRPr="00155D59">
        <w:rPr>
          <w:rFonts w:ascii="Calibri" w:hAnsi="Calibri" w:cs="Calibri"/>
        </w:rPr>
        <w:t>Не отражается по графе 2 продажа собственных основных средств, нематериальных активов, валютных ценностей, ценных бумаг.</w:t>
      </w:r>
    </w:p>
    <w:p w:rsidR="004149EB" w:rsidRPr="00155D59" w:rsidRDefault="004149EB">
      <w:pPr>
        <w:spacing w:before="220" w:after="1" w:line="220" w:lineRule="atLeast"/>
        <w:ind w:firstLine="540"/>
        <w:jc w:val="both"/>
      </w:pPr>
      <w:proofErr w:type="gramStart"/>
      <w:r w:rsidRPr="00155D59">
        <w:rPr>
          <w:rFonts w:ascii="Calibri" w:hAnsi="Calibri" w:cs="Calibri"/>
        </w:rPr>
        <w:t>Подробная информация об обороте организаций приведена в Указаниях по заполнению формы федерального статистического наблюдения N 1-предприятие "Основные сведения о деятельности организации", размещенных на официальном сайте Росстата в информационно-телекоммуникационной сети "Интернет" по адресу: https://rosstat.gov.ru/Главная страница/Респондентам/Формы федерального статистического наблюдения и формы бухгалтерской (финансовой) отчетности/Альбом форм федерального статистического наблюдения/Поиск по формам: 1-предприятие.</w:t>
      </w:r>
      <w:proofErr w:type="gramEnd"/>
    </w:p>
    <w:p w:rsidR="004149EB" w:rsidRPr="00155D59" w:rsidRDefault="004149EB">
      <w:pPr>
        <w:spacing w:before="220" w:after="1" w:line="220" w:lineRule="atLeast"/>
        <w:ind w:firstLine="540"/>
        <w:jc w:val="both"/>
      </w:pPr>
      <w:r w:rsidRPr="00155D59">
        <w:rPr>
          <w:rFonts w:ascii="Calibri" w:hAnsi="Calibri" w:cs="Calibri"/>
        </w:rPr>
        <w:t>В графе 3 показатель "Валовая прибыль" заполняют респонденты, осуществляющие торговую деятельность.</w:t>
      </w:r>
    </w:p>
    <w:p w:rsidR="004149EB" w:rsidRPr="00155D59" w:rsidRDefault="004149EB">
      <w:pPr>
        <w:spacing w:before="220" w:after="1" w:line="220" w:lineRule="atLeast"/>
        <w:ind w:firstLine="540"/>
        <w:jc w:val="both"/>
      </w:pPr>
      <w:r w:rsidRPr="00155D59">
        <w:rPr>
          <w:rFonts w:ascii="Calibri" w:hAnsi="Calibri" w:cs="Calibri"/>
        </w:rPr>
        <w:t>Валовая прибыль (убыток) от продажи, представляет собой разность выручки и себестоимости продаж (Отчет о финансовых результатах; пункт 27, Федеральный стандарт бухгалтерского учета ФСБУ 4/2023 "Бухгалтерская (</w:t>
      </w:r>
      <w:proofErr w:type="gramStart"/>
      <w:r w:rsidRPr="00155D59">
        <w:rPr>
          <w:rFonts w:ascii="Calibri" w:hAnsi="Calibri" w:cs="Calibri"/>
        </w:rPr>
        <w:t xml:space="preserve">финансовая) </w:t>
      </w:r>
      <w:proofErr w:type="gramEnd"/>
      <w:r w:rsidRPr="00155D59">
        <w:rPr>
          <w:rFonts w:ascii="Calibri" w:hAnsi="Calibri" w:cs="Calibri"/>
        </w:rPr>
        <w:t>отчетность", утвержден приказом Минфина России от 4 октября 2023 г. N 157н (с изменениями от 7 ноября 2025 г. N 159н)).</w:t>
      </w:r>
    </w:p>
    <w:p w:rsidR="004149EB" w:rsidRPr="00155D59" w:rsidRDefault="004149EB">
      <w:pPr>
        <w:spacing w:after="1" w:line="220" w:lineRule="atLeast"/>
        <w:ind w:firstLine="540"/>
        <w:jc w:val="both"/>
      </w:pPr>
    </w:p>
    <w:p w:rsidR="004149EB" w:rsidRPr="00155D59" w:rsidRDefault="004149EB">
      <w:pPr>
        <w:spacing w:after="1" w:line="220" w:lineRule="atLeast"/>
        <w:jc w:val="center"/>
        <w:outlineLvl w:val="2"/>
      </w:pPr>
      <w:r w:rsidRPr="00155D59">
        <w:rPr>
          <w:rFonts w:ascii="Calibri" w:hAnsi="Calibri" w:cs="Calibri"/>
        </w:rPr>
        <w:t>Контроль при заполнении первичных статистических показателей</w:t>
      </w:r>
    </w:p>
    <w:p w:rsidR="004149EB" w:rsidRPr="00155D59" w:rsidRDefault="004149EB">
      <w:pPr>
        <w:spacing w:after="1" w:line="220" w:lineRule="atLeast"/>
        <w:jc w:val="center"/>
      </w:pPr>
    </w:p>
    <w:p w:rsidR="004149EB" w:rsidRPr="00155D59" w:rsidRDefault="004149EB">
      <w:pPr>
        <w:spacing w:after="1" w:line="220" w:lineRule="atLeast"/>
        <w:ind w:firstLine="540"/>
        <w:jc w:val="both"/>
      </w:pPr>
      <w:r w:rsidRPr="00155D59">
        <w:rPr>
          <w:rFonts w:ascii="Calibri" w:hAnsi="Calibri" w:cs="Calibri"/>
        </w:rPr>
        <w:t>1. Значения в графах 1 - 3 по заполненным строкам должны быть положительными (для графы 3 предупредительный контроль).</w:t>
      </w:r>
    </w:p>
    <w:p w:rsidR="004149EB" w:rsidRPr="00155D59" w:rsidRDefault="004149EB">
      <w:pPr>
        <w:spacing w:before="220" w:after="1" w:line="220" w:lineRule="atLeast"/>
        <w:ind w:firstLine="540"/>
        <w:jc w:val="both"/>
      </w:pPr>
      <w:r w:rsidRPr="00155D59">
        <w:rPr>
          <w:rFonts w:ascii="Calibri" w:hAnsi="Calibri" w:cs="Calibri"/>
        </w:rPr>
        <w:t>2. Данные строки 01 по графам 1 - 3 равны сумме данных по строке 02 соответственно по графам 1 - 3.</w:t>
      </w:r>
    </w:p>
    <w:p w:rsidR="004149EB" w:rsidRPr="00155D59" w:rsidRDefault="004149EB">
      <w:pPr>
        <w:spacing w:before="220" w:after="1" w:line="220" w:lineRule="atLeast"/>
        <w:ind w:firstLine="540"/>
        <w:jc w:val="both"/>
      </w:pPr>
      <w:r w:rsidRPr="00155D59">
        <w:rPr>
          <w:rFonts w:ascii="Calibri" w:hAnsi="Calibri" w:cs="Calibri"/>
        </w:rPr>
        <w:t>3. Графа 1 заполняется некоммерческими организациями по кодам ОКВЭД</w:t>
      </w:r>
      <w:proofErr w:type="gramStart"/>
      <w:r w:rsidRPr="00155D59">
        <w:rPr>
          <w:rFonts w:ascii="Calibri" w:hAnsi="Calibri" w:cs="Calibri"/>
        </w:rPr>
        <w:t>2</w:t>
      </w:r>
      <w:proofErr w:type="gramEnd"/>
      <w:r w:rsidRPr="00155D59">
        <w:rPr>
          <w:rFonts w:ascii="Calibri" w:hAnsi="Calibri" w:cs="Calibri"/>
        </w:rPr>
        <w:t>, включенным в приложение к форме, или коммерческими организациями по кодам ОКВЭД2 классов ОКВЭД2 64, 65, 66 (с учетом входящих элементов).</w:t>
      </w:r>
    </w:p>
    <w:p w:rsidR="004149EB" w:rsidRPr="00155D59" w:rsidRDefault="004149EB">
      <w:pPr>
        <w:spacing w:before="220" w:after="1" w:line="220" w:lineRule="atLeast"/>
        <w:ind w:firstLine="540"/>
        <w:jc w:val="both"/>
      </w:pPr>
      <w:r w:rsidRPr="00155D59">
        <w:rPr>
          <w:rFonts w:ascii="Calibri" w:hAnsi="Calibri" w:cs="Calibri"/>
        </w:rPr>
        <w:t>4. Графа 2 заполняется по кодам ОКВЭД</w:t>
      </w:r>
      <w:proofErr w:type="gramStart"/>
      <w:r w:rsidRPr="00155D59">
        <w:rPr>
          <w:rFonts w:ascii="Calibri" w:hAnsi="Calibri" w:cs="Calibri"/>
        </w:rPr>
        <w:t>2</w:t>
      </w:r>
      <w:proofErr w:type="gramEnd"/>
      <w:r w:rsidRPr="00155D59">
        <w:rPr>
          <w:rFonts w:ascii="Calibri" w:hAnsi="Calibri" w:cs="Calibri"/>
        </w:rPr>
        <w:t>, включенным в приложение к форме, за исключением классов ОКВЭД2 64, 65, 66 (с учетом входящих элементов).</w:t>
      </w:r>
    </w:p>
    <w:p w:rsidR="004149EB" w:rsidRPr="00155D59" w:rsidRDefault="004149EB">
      <w:pPr>
        <w:spacing w:before="220" w:after="1" w:line="220" w:lineRule="atLeast"/>
        <w:ind w:firstLine="540"/>
        <w:jc w:val="both"/>
      </w:pPr>
      <w:r w:rsidRPr="00155D59">
        <w:rPr>
          <w:rFonts w:ascii="Calibri" w:hAnsi="Calibri" w:cs="Calibri"/>
        </w:rPr>
        <w:t>5. Графа 3 заполняется респондентами, осуществляющими торговую деятельность.</w:t>
      </w:r>
    </w:p>
    <w:p w:rsidR="004149EB" w:rsidRPr="00155D59" w:rsidRDefault="004149EB">
      <w:pPr>
        <w:spacing w:after="1" w:line="220" w:lineRule="atLeast"/>
        <w:ind w:firstLine="540"/>
        <w:jc w:val="both"/>
      </w:pPr>
    </w:p>
    <w:p w:rsidR="004149EB" w:rsidRPr="00155D59" w:rsidRDefault="004149EB">
      <w:pPr>
        <w:spacing w:after="1" w:line="220" w:lineRule="atLeast"/>
        <w:ind w:firstLine="540"/>
        <w:jc w:val="both"/>
      </w:pPr>
    </w:p>
    <w:p w:rsidR="004149EB" w:rsidRPr="00155D59" w:rsidRDefault="004149EB">
      <w:pPr>
        <w:spacing w:after="1" w:line="220" w:lineRule="atLeast"/>
        <w:ind w:firstLine="540"/>
        <w:jc w:val="both"/>
      </w:pPr>
    </w:p>
    <w:p w:rsidR="004149EB" w:rsidRPr="00155D59" w:rsidRDefault="004149EB">
      <w:pPr>
        <w:spacing w:after="1" w:line="220" w:lineRule="atLeast"/>
        <w:ind w:firstLine="540"/>
        <w:jc w:val="both"/>
      </w:pPr>
    </w:p>
    <w:p w:rsidR="004149EB" w:rsidRPr="00155D59" w:rsidRDefault="004149EB">
      <w:pPr>
        <w:spacing w:after="1" w:line="220" w:lineRule="atLeast"/>
        <w:ind w:firstLine="540"/>
        <w:jc w:val="both"/>
      </w:pPr>
    </w:p>
    <w:p w:rsidR="004149EB" w:rsidRPr="00155D59" w:rsidRDefault="004149EB">
      <w:pPr>
        <w:spacing w:after="1" w:line="220" w:lineRule="atLeast"/>
        <w:jc w:val="right"/>
        <w:outlineLvl w:val="0"/>
      </w:pPr>
      <w:r w:rsidRPr="00155D59">
        <w:rPr>
          <w:rFonts w:ascii="Calibri" w:hAnsi="Calibri" w:cs="Calibri"/>
        </w:rPr>
        <w:t>Приложение N 2</w:t>
      </w:r>
    </w:p>
    <w:p w:rsidR="004149EB" w:rsidRPr="00155D59" w:rsidRDefault="004149EB">
      <w:pPr>
        <w:spacing w:after="1" w:line="220" w:lineRule="atLeast"/>
        <w:ind w:firstLine="540"/>
        <w:jc w:val="both"/>
      </w:pPr>
    </w:p>
    <w:p w:rsidR="004149EB" w:rsidRPr="00155D59" w:rsidRDefault="004149EB">
      <w:pPr>
        <w:sectPr w:rsidR="004149EB" w:rsidRPr="00155D59">
          <w:pgSz w:w="11905" w:h="16838"/>
          <w:pgMar w:top="1275" w:right="1133" w:bottom="720" w:left="1560"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6"/>
      </w:tblGrid>
      <w:tr w:rsidR="00155D59" w:rsidRPr="00155D59">
        <w:tc>
          <w:tcPr>
            <w:tcW w:w="13606" w:type="dxa"/>
            <w:tcBorders>
              <w:top w:val="single" w:sz="4" w:space="0" w:color="auto"/>
              <w:left w:val="single" w:sz="4" w:space="0" w:color="auto"/>
              <w:bottom w:val="single" w:sz="4" w:space="0" w:color="auto"/>
              <w:right w:val="single" w:sz="4" w:space="0" w:color="auto"/>
            </w:tcBorders>
          </w:tcPr>
          <w:p w:rsidR="004149EB" w:rsidRPr="00155D59" w:rsidRDefault="004149EB">
            <w:pPr>
              <w:spacing w:after="1" w:line="220" w:lineRule="atLeast"/>
              <w:jc w:val="center"/>
            </w:pPr>
            <w:r w:rsidRPr="00155D59">
              <w:rPr>
                <w:rFonts w:ascii="Calibri" w:hAnsi="Calibri" w:cs="Calibri"/>
              </w:rPr>
              <w:lastRenderedPageBreak/>
              <w:t>ФЕДЕРАЛЬНОЕ СТАТИСТИЧЕСКОЕ НАБЛЮДЕНИЕ</w:t>
            </w:r>
          </w:p>
        </w:tc>
      </w:tr>
    </w:tbl>
    <w:p w:rsidR="004149EB" w:rsidRPr="00155D59" w:rsidRDefault="004149EB">
      <w:pPr>
        <w:spacing w:after="1" w:line="220" w:lineRule="atLeast"/>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6"/>
      </w:tblGrid>
      <w:tr w:rsidR="00155D59" w:rsidRPr="00155D59">
        <w:tc>
          <w:tcPr>
            <w:tcW w:w="13606" w:type="dxa"/>
            <w:tcBorders>
              <w:top w:val="single" w:sz="4" w:space="0" w:color="auto"/>
              <w:left w:val="single" w:sz="4" w:space="0" w:color="auto"/>
              <w:bottom w:val="single" w:sz="4" w:space="0" w:color="auto"/>
              <w:right w:val="single" w:sz="4" w:space="0" w:color="auto"/>
            </w:tcBorders>
          </w:tcPr>
          <w:p w:rsidR="004149EB" w:rsidRPr="00155D59" w:rsidRDefault="004149EB">
            <w:pPr>
              <w:spacing w:after="1" w:line="220" w:lineRule="atLeast"/>
              <w:jc w:val="center"/>
            </w:pPr>
            <w:r w:rsidRPr="00155D59">
              <w:rPr>
                <w:rFonts w:ascii="Calibri" w:hAnsi="Calibri" w:cs="Calibri"/>
              </w:rPr>
              <w:t>КОНФИДЕНЦИАЛЬНОСТЬ ГАРАНТИРУЕТСЯ ПОЛУЧАТЕЛЕМ ИНФОРМАЦИИ</w:t>
            </w:r>
          </w:p>
        </w:tc>
      </w:tr>
    </w:tbl>
    <w:p w:rsidR="004149EB" w:rsidRPr="00155D59" w:rsidRDefault="004149EB">
      <w:pPr>
        <w:spacing w:after="1" w:line="220" w:lineRule="atLeast"/>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6"/>
      </w:tblGrid>
      <w:tr w:rsidR="00155D59" w:rsidRPr="00155D59">
        <w:tc>
          <w:tcPr>
            <w:tcW w:w="13606" w:type="dxa"/>
            <w:tcBorders>
              <w:top w:val="single" w:sz="4" w:space="0" w:color="auto"/>
              <w:left w:val="single" w:sz="4" w:space="0" w:color="auto"/>
              <w:bottom w:val="single" w:sz="4" w:space="0" w:color="auto"/>
              <w:right w:val="single" w:sz="4" w:space="0" w:color="auto"/>
            </w:tcBorders>
          </w:tcPr>
          <w:p w:rsidR="004149EB" w:rsidRPr="00155D59" w:rsidRDefault="004149EB">
            <w:pPr>
              <w:spacing w:after="1" w:line="220" w:lineRule="atLeast"/>
              <w:jc w:val="center"/>
            </w:pPr>
            <w:r w:rsidRPr="00155D59">
              <w:rPr>
                <w:rFonts w:ascii="Calibri" w:hAnsi="Calibri" w:cs="Calibri"/>
              </w:rPr>
              <w:t>Нарушение порядка предоставления первичных статистических данных или несвоевременное предоставление этих данных, либо предоставление недостоверных первичных статистических данных влечет ответственность, установленную Кодексом Российской Федерации об административных правонарушениях</w:t>
            </w:r>
          </w:p>
        </w:tc>
      </w:tr>
    </w:tbl>
    <w:p w:rsidR="004149EB" w:rsidRPr="00155D59" w:rsidRDefault="004149EB">
      <w:pPr>
        <w:spacing w:after="1" w:line="220" w:lineRule="atLeast"/>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6"/>
      </w:tblGrid>
      <w:tr w:rsidR="00155D59" w:rsidRPr="00155D59">
        <w:tc>
          <w:tcPr>
            <w:tcW w:w="13606" w:type="dxa"/>
            <w:tcBorders>
              <w:top w:val="single" w:sz="4" w:space="0" w:color="auto"/>
              <w:left w:val="single" w:sz="4" w:space="0" w:color="auto"/>
              <w:bottom w:val="single" w:sz="4" w:space="0" w:color="auto"/>
              <w:right w:val="single" w:sz="4" w:space="0" w:color="auto"/>
            </w:tcBorders>
          </w:tcPr>
          <w:p w:rsidR="004149EB" w:rsidRPr="00155D59" w:rsidRDefault="004149EB">
            <w:pPr>
              <w:spacing w:after="1" w:line="220" w:lineRule="atLeast"/>
              <w:jc w:val="center"/>
            </w:pPr>
            <w:r w:rsidRPr="00155D59">
              <w:rPr>
                <w:rFonts w:ascii="Calibri" w:hAnsi="Calibri" w:cs="Calibri"/>
              </w:rPr>
              <w:t>В соответствии с пунктом 9 части 1 статьи 6 Федерального закона от 27 июля 2006 г. N 152-ФЗ "О персональных данных" обработка персональных данных осуществляется для статистических целей при условии обязательного обезличивания персональных данных</w:t>
            </w:r>
          </w:p>
        </w:tc>
      </w:tr>
    </w:tbl>
    <w:p w:rsidR="004149EB" w:rsidRPr="00155D59" w:rsidRDefault="004149EB">
      <w:pPr>
        <w:spacing w:after="1" w:line="220" w:lineRule="atLeast"/>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6"/>
      </w:tblGrid>
      <w:tr w:rsidR="00155D59" w:rsidRPr="00155D59">
        <w:tc>
          <w:tcPr>
            <w:tcW w:w="13606" w:type="dxa"/>
            <w:tcBorders>
              <w:top w:val="single" w:sz="4" w:space="0" w:color="auto"/>
              <w:left w:val="single" w:sz="4" w:space="0" w:color="auto"/>
              <w:bottom w:val="nil"/>
              <w:right w:val="single" w:sz="4" w:space="0" w:color="auto"/>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7"/>
              <w:gridCol w:w="104"/>
              <w:gridCol w:w="13217"/>
              <w:gridCol w:w="104"/>
            </w:tblGrid>
            <w:tr w:rsidR="00155D59" w:rsidRPr="00155D59">
              <w:tc>
                <w:tcPr>
                  <w:tcW w:w="60" w:type="dxa"/>
                  <w:tcBorders>
                    <w:top w:val="nil"/>
                    <w:left w:val="nil"/>
                    <w:bottom w:val="nil"/>
                    <w:right w:val="nil"/>
                  </w:tcBorders>
                  <w:shd w:val="clear" w:color="auto" w:fill="CED3F1"/>
                  <w:tcMar>
                    <w:top w:w="0" w:type="dxa"/>
                    <w:left w:w="0" w:type="dxa"/>
                    <w:bottom w:w="0" w:type="dxa"/>
                    <w:right w:w="0" w:type="dxa"/>
                  </w:tcMar>
                </w:tcPr>
                <w:p w:rsidR="004149EB" w:rsidRPr="00155D59" w:rsidRDefault="004149EB"/>
              </w:tc>
              <w:tc>
                <w:tcPr>
                  <w:tcW w:w="113" w:type="dxa"/>
                  <w:tcBorders>
                    <w:top w:val="nil"/>
                    <w:left w:val="nil"/>
                    <w:bottom w:val="nil"/>
                    <w:right w:val="nil"/>
                  </w:tcBorders>
                  <w:shd w:val="clear" w:color="auto" w:fill="F4F3F8"/>
                  <w:tcMar>
                    <w:top w:w="0" w:type="dxa"/>
                    <w:left w:w="0" w:type="dxa"/>
                    <w:bottom w:w="0" w:type="dxa"/>
                    <w:right w:w="0" w:type="dxa"/>
                  </w:tcMar>
                </w:tcPr>
                <w:p w:rsidR="004149EB" w:rsidRPr="00155D59" w:rsidRDefault="004149EB"/>
              </w:tc>
              <w:tc>
                <w:tcPr>
                  <w:tcW w:w="14557" w:type="dxa"/>
                  <w:tcBorders>
                    <w:top w:val="nil"/>
                    <w:left w:val="nil"/>
                    <w:bottom w:val="nil"/>
                    <w:right w:val="nil"/>
                  </w:tcBorders>
                  <w:shd w:val="clear" w:color="auto" w:fill="F4F3F8"/>
                  <w:tcMar>
                    <w:top w:w="113" w:type="dxa"/>
                    <w:left w:w="0" w:type="dxa"/>
                    <w:bottom w:w="113" w:type="dxa"/>
                    <w:right w:w="0" w:type="dxa"/>
                  </w:tcMar>
                </w:tcPr>
                <w:p w:rsidR="004149EB" w:rsidRPr="00155D59" w:rsidRDefault="004149EB">
                  <w:pPr>
                    <w:spacing w:after="1" w:line="220" w:lineRule="atLeast"/>
                    <w:jc w:val="both"/>
                  </w:pPr>
                  <w:proofErr w:type="spellStart"/>
                  <w:r w:rsidRPr="00155D59">
                    <w:rPr>
                      <w:rFonts w:ascii="Calibri" w:hAnsi="Calibri" w:cs="Calibri"/>
                    </w:rPr>
                    <w:t>КонсультантПлюс</w:t>
                  </w:r>
                  <w:proofErr w:type="spellEnd"/>
                  <w:r w:rsidRPr="00155D59">
                    <w:rPr>
                      <w:rFonts w:ascii="Calibri" w:hAnsi="Calibri" w:cs="Calibri"/>
                    </w:rPr>
                    <w:t>: примечание.</w:t>
                  </w:r>
                </w:p>
                <w:p w:rsidR="004149EB" w:rsidRPr="00155D59" w:rsidRDefault="004149EB">
                  <w:pPr>
                    <w:spacing w:after="1" w:line="220" w:lineRule="atLeast"/>
                    <w:jc w:val="both"/>
                  </w:pPr>
                  <w:r w:rsidRPr="00155D59">
                    <w:rPr>
                      <w:rFonts w:ascii="Calibri" w:hAnsi="Calibri" w:cs="Calibri"/>
                    </w:rPr>
                    <w:t xml:space="preserve">Сбор первичных статистических данных по форме N 1-ВЭД-ИП, </w:t>
                  </w:r>
                  <w:proofErr w:type="gramStart"/>
                  <w:r w:rsidRPr="00155D59">
                    <w:rPr>
                      <w:rFonts w:ascii="Calibri" w:hAnsi="Calibri" w:cs="Calibri"/>
                    </w:rPr>
                    <w:t>осуществляется</w:t>
                  </w:r>
                  <w:proofErr w:type="gramEnd"/>
                  <w:r w:rsidRPr="00155D59">
                    <w:rPr>
                      <w:rFonts w:ascii="Calibri" w:hAnsi="Calibri" w:cs="Calibri"/>
                    </w:rPr>
                    <w:t xml:space="preserve"> начиная с отчетного периода за 2027 год.</w:t>
                  </w:r>
                </w:p>
              </w:tc>
              <w:tc>
                <w:tcPr>
                  <w:tcW w:w="113" w:type="dxa"/>
                  <w:tcBorders>
                    <w:top w:val="nil"/>
                    <w:left w:val="nil"/>
                    <w:bottom w:val="nil"/>
                    <w:right w:val="nil"/>
                  </w:tcBorders>
                  <w:shd w:val="clear" w:color="auto" w:fill="F4F3F8"/>
                  <w:tcMar>
                    <w:top w:w="0" w:type="dxa"/>
                    <w:left w:w="0" w:type="dxa"/>
                    <w:bottom w:w="0" w:type="dxa"/>
                    <w:right w:w="0" w:type="dxa"/>
                  </w:tcMar>
                </w:tcPr>
                <w:p w:rsidR="004149EB" w:rsidRPr="00155D59" w:rsidRDefault="004149EB"/>
              </w:tc>
            </w:tr>
          </w:tbl>
          <w:p w:rsidR="004149EB" w:rsidRPr="00155D59" w:rsidRDefault="004149EB"/>
        </w:tc>
      </w:tr>
      <w:tr w:rsidR="00155D59" w:rsidRPr="00155D59">
        <w:tc>
          <w:tcPr>
            <w:tcW w:w="13606" w:type="dxa"/>
            <w:tcBorders>
              <w:top w:val="nil"/>
              <w:left w:val="single" w:sz="4" w:space="0" w:color="auto"/>
              <w:bottom w:val="single" w:sz="4" w:space="0" w:color="auto"/>
              <w:right w:val="single" w:sz="4" w:space="0" w:color="auto"/>
            </w:tcBorders>
            <w:vAlign w:val="center"/>
          </w:tcPr>
          <w:p w:rsidR="004149EB" w:rsidRPr="00155D59" w:rsidRDefault="004149EB">
            <w:pPr>
              <w:spacing w:after="1" w:line="220" w:lineRule="atLeast"/>
              <w:jc w:val="center"/>
            </w:pPr>
            <w:bookmarkStart w:id="18" w:name="P256"/>
            <w:bookmarkEnd w:id="18"/>
            <w:r w:rsidRPr="00155D59">
              <w:rPr>
                <w:rFonts w:ascii="Calibri" w:hAnsi="Calibri" w:cs="Calibri"/>
              </w:rPr>
              <w:t>СВЕДЕНИЯ</w:t>
            </w:r>
          </w:p>
          <w:p w:rsidR="004149EB" w:rsidRPr="00155D59" w:rsidRDefault="004149EB">
            <w:pPr>
              <w:spacing w:after="1" w:line="220" w:lineRule="atLeast"/>
              <w:jc w:val="center"/>
            </w:pPr>
            <w:r w:rsidRPr="00155D59">
              <w:rPr>
                <w:rFonts w:ascii="Calibri" w:hAnsi="Calibri" w:cs="Calibri"/>
              </w:rPr>
              <w:t>О ВИДАХ ЭКОНОМИЧЕСКОЙ ДЕЯТЕЛЬНОСТИ, ОСУЩЕСТВЛЯЕМЫХ ИНДИВИДУАЛЬНЫМ ПРЕДПРИНИМАТЕЛЕМ</w:t>
            </w:r>
          </w:p>
          <w:p w:rsidR="004149EB" w:rsidRPr="00155D59" w:rsidRDefault="004149EB">
            <w:pPr>
              <w:spacing w:after="1" w:line="220" w:lineRule="atLeast"/>
              <w:jc w:val="center"/>
            </w:pPr>
            <w:r w:rsidRPr="00155D59">
              <w:rPr>
                <w:rFonts w:ascii="Calibri" w:hAnsi="Calibri" w:cs="Calibri"/>
              </w:rPr>
              <w:t>за 20__ г.</w:t>
            </w:r>
          </w:p>
          <w:p w:rsidR="004149EB" w:rsidRPr="00155D59" w:rsidRDefault="004149EB">
            <w:pPr>
              <w:spacing w:after="1" w:line="220" w:lineRule="atLeast"/>
              <w:jc w:val="center"/>
            </w:pPr>
            <w:r w:rsidRPr="00155D59">
              <w:rPr>
                <w:rFonts w:ascii="Calibri" w:hAnsi="Calibri" w:cs="Calibri"/>
              </w:rPr>
              <w:t>(отчетный период)</w:t>
            </w:r>
          </w:p>
        </w:tc>
      </w:tr>
    </w:tbl>
    <w:p w:rsidR="004149EB" w:rsidRPr="00155D59" w:rsidRDefault="004149EB">
      <w:pPr>
        <w:spacing w:after="1" w:line="220" w:lineRule="atLeast"/>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2608"/>
        <w:gridCol w:w="340"/>
        <w:gridCol w:w="2779"/>
      </w:tblGrid>
      <w:tr w:rsidR="00155D59" w:rsidRPr="00155D59">
        <w:tc>
          <w:tcPr>
            <w:tcW w:w="7880" w:type="dxa"/>
          </w:tcPr>
          <w:p w:rsidR="004149EB" w:rsidRPr="00155D59" w:rsidRDefault="004149EB">
            <w:pPr>
              <w:spacing w:after="1" w:line="220" w:lineRule="atLeast"/>
              <w:jc w:val="center"/>
            </w:pPr>
            <w:r w:rsidRPr="00155D59">
              <w:rPr>
                <w:rFonts w:ascii="Calibri" w:hAnsi="Calibri" w:cs="Calibri"/>
              </w:rPr>
              <w:t>Предоставляют:</w:t>
            </w:r>
          </w:p>
        </w:tc>
        <w:tc>
          <w:tcPr>
            <w:tcW w:w="2608" w:type="dxa"/>
          </w:tcPr>
          <w:p w:rsidR="004149EB" w:rsidRPr="00155D59" w:rsidRDefault="004149EB">
            <w:pPr>
              <w:spacing w:after="1" w:line="220" w:lineRule="atLeast"/>
              <w:jc w:val="center"/>
            </w:pPr>
            <w:r w:rsidRPr="00155D59">
              <w:rPr>
                <w:rFonts w:ascii="Calibri" w:hAnsi="Calibri" w:cs="Calibri"/>
              </w:rPr>
              <w:t>Сроки предоставления</w:t>
            </w:r>
          </w:p>
        </w:tc>
        <w:tc>
          <w:tcPr>
            <w:tcW w:w="340" w:type="dxa"/>
            <w:tcBorders>
              <w:top w:val="nil"/>
              <w:bottom w:val="nil"/>
            </w:tcBorders>
          </w:tcPr>
          <w:p w:rsidR="004149EB" w:rsidRPr="00155D59" w:rsidRDefault="004149EB">
            <w:pPr>
              <w:spacing w:after="1" w:line="220" w:lineRule="atLeast"/>
              <w:jc w:val="center"/>
            </w:pPr>
          </w:p>
        </w:tc>
        <w:tc>
          <w:tcPr>
            <w:tcW w:w="2779" w:type="dxa"/>
          </w:tcPr>
          <w:p w:rsidR="004149EB" w:rsidRPr="00155D59" w:rsidRDefault="004149EB">
            <w:pPr>
              <w:spacing w:after="1" w:line="220" w:lineRule="atLeast"/>
              <w:jc w:val="center"/>
            </w:pPr>
            <w:r w:rsidRPr="00155D59">
              <w:rPr>
                <w:rFonts w:ascii="Calibri" w:hAnsi="Calibri" w:cs="Calibri"/>
              </w:rPr>
              <w:t>Форма N 1-ВЭД-ИП</w:t>
            </w:r>
          </w:p>
        </w:tc>
      </w:tr>
      <w:tr w:rsidR="00155D59" w:rsidRPr="00155D59">
        <w:tblPrEx>
          <w:tblBorders>
            <w:right w:val="none" w:sz="0" w:space="0" w:color="auto"/>
          </w:tblBorders>
        </w:tblPrEx>
        <w:tc>
          <w:tcPr>
            <w:tcW w:w="7880" w:type="dxa"/>
            <w:tcBorders>
              <w:bottom w:val="nil"/>
            </w:tcBorders>
          </w:tcPr>
          <w:p w:rsidR="004149EB" w:rsidRPr="00155D59" w:rsidRDefault="004149EB">
            <w:pPr>
              <w:spacing w:after="1" w:line="220" w:lineRule="atLeast"/>
            </w:pPr>
            <w:r w:rsidRPr="00155D59">
              <w:rPr>
                <w:rFonts w:ascii="Calibri" w:hAnsi="Calibri" w:cs="Calibri"/>
              </w:rPr>
              <w:t>физические лица, занимающиеся предпринимательской деятельностью без образования юридического лица (индивидуальные предприниматели), за исключением отдельных категорий респондентов, перечень которых приведен в указаниях по заполнению формы федерального статистического наблюдения:</w:t>
            </w:r>
          </w:p>
        </w:tc>
        <w:tc>
          <w:tcPr>
            <w:tcW w:w="2608" w:type="dxa"/>
            <w:vMerge w:val="restart"/>
          </w:tcPr>
          <w:p w:rsidR="004149EB" w:rsidRPr="00155D59" w:rsidRDefault="004149EB">
            <w:pPr>
              <w:spacing w:after="1" w:line="220" w:lineRule="atLeast"/>
              <w:jc w:val="center"/>
            </w:pPr>
            <w:r w:rsidRPr="00155D59">
              <w:rPr>
                <w:rFonts w:ascii="Calibri" w:hAnsi="Calibri" w:cs="Calibri"/>
              </w:rPr>
              <w:t>с 1-го рабочего дня марта по 1 апреля после отчетного периода</w:t>
            </w:r>
          </w:p>
        </w:tc>
        <w:tc>
          <w:tcPr>
            <w:tcW w:w="340" w:type="dxa"/>
            <w:vMerge w:val="restart"/>
            <w:tcBorders>
              <w:top w:val="nil"/>
              <w:bottom w:val="nil"/>
              <w:right w:val="nil"/>
            </w:tcBorders>
          </w:tcPr>
          <w:p w:rsidR="004149EB" w:rsidRPr="00155D59" w:rsidRDefault="004149EB">
            <w:pPr>
              <w:spacing w:after="1" w:line="220" w:lineRule="atLeast"/>
            </w:pPr>
          </w:p>
        </w:tc>
        <w:tc>
          <w:tcPr>
            <w:tcW w:w="2779" w:type="dxa"/>
            <w:vMerge w:val="restart"/>
            <w:tcBorders>
              <w:left w:val="nil"/>
              <w:right w:val="nil"/>
            </w:tcBorders>
          </w:tcPr>
          <w:p w:rsidR="004149EB" w:rsidRPr="00155D59" w:rsidRDefault="004149EB">
            <w:pPr>
              <w:spacing w:after="1" w:line="220" w:lineRule="atLeast"/>
              <w:jc w:val="center"/>
            </w:pPr>
            <w:r w:rsidRPr="00155D59">
              <w:rPr>
                <w:rFonts w:ascii="Calibri" w:hAnsi="Calibri" w:cs="Calibri"/>
              </w:rPr>
              <w:t>Приказ Росстата:</w:t>
            </w:r>
          </w:p>
          <w:p w:rsidR="004149EB" w:rsidRPr="00155D59" w:rsidRDefault="004149EB">
            <w:pPr>
              <w:spacing w:after="1" w:line="220" w:lineRule="atLeast"/>
              <w:jc w:val="center"/>
            </w:pPr>
            <w:r w:rsidRPr="00155D59">
              <w:rPr>
                <w:rFonts w:ascii="Calibri" w:hAnsi="Calibri" w:cs="Calibri"/>
              </w:rPr>
              <w:t>Об утверждении формы</w:t>
            </w:r>
          </w:p>
          <w:p w:rsidR="004149EB" w:rsidRPr="00155D59" w:rsidRDefault="004149EB">
            <w:pPr>
              <w:spacing w:after="1" w:line="220" w:lineRule="atLeast"/>
              <w:jc w:val="center"/>
            </w:pPr>
            <w:r w:rsidRPr="00155D59">
              <w:rPr>
                <w:rFonts w:ascii="Calibri" w:hAnsi="Calibri" w:cs="Calibri"/>
              </w:rPr>
              <w:t>от 31.07.2026 N 425</w:t>
            </w:r>
          </w:p>
          <w:p w:rsidR="004149EB" w:rsidRPr="00155D59" w:rsidRDefault="004149EB">
            <w:pPr>
              <w:spacing w:after="1" w:line="220" w:lineRule="atLeast"/>
              <w:jc w:val="center"/>
            </w:pPr>
            <w:r w:rsidRPr="00155D59">
              <w:rPr>
                <w:rFonts w:ascii="Calibri" w:hAnsi="Calibri" w:cs="Calibri"/>
              </w:rPr>
              <w:t>О внесении изменений (при наличии)</w:t>
            </w:r>
          </w:p>
          <w:p w:rsidR="004149EB" w:rsidRPr="00155D59" w:rsidRDefault="004149EB">
            <w:pPr>
              <w:spacing w:after="1" w:line="220" w:lineRule="atLeast"/>
              <w:jc w:val="center"/>
            </w:pPr>
            <w:r w:rsidRPr="00155D59">
              <w:rPr>
                <w:rFonts w:ascii="Calibri" w:hAnsi="Calibri" w:cs="Calibri"/>
              </w:rPr>
              <w:t>от ________ N ____</w:t>
            </w:r>
          </w:p>
          <w:p w:rsidR="004149EB" w:rsidRPr="00155D59" w:rsidRDefault="004149EB">
            <w:pPr>
              <w:spacing w:after="1" w:line="220" w:lineRule="atLeast"/>
              <w:jc w:val="center"/>
            </w:pPr>
            <w:r w:rsidRPr="00155D59">
              <w:rPr>
                <w:rFonts w:ascii="Calibri" w:hAnsi="Calibri" w:cs="Calibri"/>
              </w:rPr>
              <w:t>от ________ N ____</w:t>
            </w:r>
          </w:p>
        </w:tc>
      </w:tr>
      <w:tr w:rsidR="00155D59" w:rsidRPr="00155D59">
        <w:tblPrEx>
          <w:tblBorders>
            <w:right w:val="none" w:sz="0" w:space="0" w:color="auto"/>
            <w:insideH w:val="nil"/>
          </w:tblBorders>
        </w:tblPrEx>
        <w:trPr>
          <w:trHeight w:val="270"/>
        </w:trPr>
        <w:tc>
          <w:tcPr>
            <w:tcW w:w="7880" w:type="dxa"/>
            <w:vMerge w:val="restart"/>
            <w:tcBorders>
              <w:top w:val="nil"/>
            </w:tcBorders>
          </w:tcPr>
          <w:p w:rsidR="004149EB" w:rsidRPr="00155D59" w:rsidRDefault="004149EB">
            <w:pPr>
              <w:spacing w:after="1" w:line="220" w:lineRule="atLeast"/>
              <w:ind w:left="284"/>
            </w:pPr>
            <w:r w:rsidRPr="00155D59">
              <w:rPr>
                <w:rFonts w:ascii="Calibri" w:hAnsi="Calibri" w:cs="Calibri"/>
              </w:rPr>
              <w:t>- территориальному органу Росстата в субъекте Российской Федерации</w:t>
            </w:r>
          </w:p>
        </w:tc>
        <w:tc>
          <w:tcPr>
            <w:tcW w:w="2608" w:type="dxa"/>
            <w:vMerge/>
          </w:tcPr>
          <w:p w:rsidR="004149EB" w:rsidRPr="00155D59" w:rsidRDefault="004149EB"/>
        </w:tc>
        <w:tc>
          <w:tcPr>
            <w:tcW w:w="340" w:type="dxa"/>
            <w:vMerge/>
            <w:tcBorders>
              <w:top w:val="nil"/>
              <w:bottom w:val="nil"/>
              <w:right w:val="nil"/>
            </w:tcBorders>
          </w:tcPr>
          <w:p w:rsidR="004149EB" w:rsidRPr="00155D59" w:rsidRDefault="004149EB"/>
        </w:tc>
        <w:tc>
          <w:tcPr>
            <w:tcW w:w="2779" w:type="dxa"/>
            <w:vMerge/>
            <w:tcBorders>
              <w:left w:val="nil"/>
              <w:right w:val="nil"/>
            </w:tcBorders>
          </w:tcPr>
          <w:p w:rsidR="004149EB" w:rsidRPr="00155D59" w:rsidRDefault="004149EB"/>
        </w:tc>
      </w:tr>
      <w:tr w:rsidR="00155D59" w:rsidRPr="00155D59">
        <w:tc>
          <w:tcPr>
            <w:tcW w:w="7880" w:type="dxa"/>
            <w:vMerge/>
            <w:tcBorders>
              <w:top w:val="nil"/>
            </w:tcBorders>
          </w:tcPr>
          <w:p w:rsidR="004149EB" w:rsidRPr="00155D59" w:rsidRDefault="004149EB"/>
        </w:tc>
        <w:tc>
          <w:tcPr>
            <w:tcW w:w="2608" w:type="dxa"/>
            <w:vMerge/>
          </w:tcPr>
          <w:p w:rsidR="004149EB" w:rsidRPr="00155D59" w:rsidRDefault="004149EB"/>
        </w:tc>
        <w:tc>
          <w:tcPr>
            <w:tcW w:w="340" w:type="dxa"/>
            <w:vMerge/>
            <w:tcBorders>
              <w:top w:val="nil"/>
              <w:bottom w:val="nil"/>
              <w:right w:val="nil"/>
            </w:tcBorders>
          </w:tcPr>
          <w:p w:rsidR="004149EB" w:rsidRPr="00155D59" w:rsidRDefault="004149EB"/>
        </w:tc>
        <w:tc>
          <w:tcPr>
            <w:tcW w:w="2779" w:type="dxa"/>
            <w:vAlign w:val="center"/>
          </w:tcPr>
          <w:p w:rsidR="004149EB" w:rsidRPr="00155D59" w:rsidRDefault="004149EB">
            <w:pPr>
              <w:spacing w:after="1" w:line="220" w:lineRule="atLeast"/>
              <w:jc w:val="center"/>
            </w:pPr>
            <w:r w:rsidRPr="00155D59">
              <w:rPr>
                <w:rFonts w:ascii="Calibri" w:hAnsi="Calibri" w:cs="Calibri"/>
              </w:rPr>
              <w:t>Годовая</w:t>
            </w:r>
          </w:p>
        </w:tc>
      </w:tr>
    </w:tbl>
    <w:p w:rsidR="004149EB" w:rsidRPr="00155D59" w:rsidRDefault="004149EB">
      <w:pPr>
        <w:spacing w:after="1" w:line="220" w:lineRule="atLeast"/>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4131"/>
        <w:gridCol w:w="4131"/>
        <w:gridCol w:w="4133"/>
      </w:tblGrid>
      <w:tr w:rsidR="00155D59" w:rsidRPr="00155D59">
        <w:tc>
          <w:tcPr>
            <w:tcW w:w="1191" w:type="dxa"/>
            <w:vMerge w:val="restart"/>
          </w:tcPr>
          <w:p w:rsidR="004149EB" w:rsidRPr="00155D59" w:rsidRDefault="004149EB">
            <w:pPr>
              <w:spacing w:after="1" w:line="220" w:lineRule="atLeast"/>
              <w:jc w:val="center"/>
            </w:pPr>
            <w:bookmarkStart w:id="19" w:name="P277"/>
            <w:bookmarkEnd w:id="19"/>
            <w:r w:rsidRPr="00155D59">
              <w:rPr>
                <w:rFonts w:ascii="Calibri" w:hAnsi="Calibri" w:cs="Calibri"/>
              </w:rPr>
              <w:t>Код формы по ОКУД</w:t>
            </w:r>
          </w:p>
        </w:tc>
        <w:tc>
          <w:tcPr>
            <w:tcW w:w="12395" w:type="dxa"/>
            <w:gridSpan w:val="3"/>
          </w:tcPr>
          <w:p w:rsidR="004149EB" w:rsidRPr="00155D59" w:rsidRDefault="004149EB">
            <w:pPr>
              <w:spacing w:after="1" w:line="220" w:lineRule="atLeast"/>
              <w:jc w:val="center"/>
            </w:pPr>
            <w:r w:rsidRPr="00155D59">
              <w:rPr>
                <w:rFonts w:ascii="Calibri" w:hAnsi="Calibri" w:cs="Calibri"/>
              </w:rPr>
              <w:t>Код</w:t>
            </w:r>
          </w:p>
        </w:tc>
      </w:tr>
      <w:tr w:rsidR="00155D59" w:rsidRPr="00155D59">
        <w:tc>
          <w:tcPr>
            <w:tcW w:w="1191" w:type="dxa"/>
            <w:vMerge/>
          </w:tcPr>
          <w:p w:rsidR="004149EB" w:rsidRPr="00155D59" w:rsidRDefault="004149EB"/>
        </w:tc>
        <w:tc>
          <w:tcPr>
            <w:tcW w:w="4131" w:type="dxa"/>
          </w:tcPr>
          <w:p w:rsidR="004149EB" w:rsidRPr="00155D59" w:rsidRDefault="004149EB">
            <w:pPr>
              <w:spacing w:after="1" w:line="220" w:lineRule="atLeast"/>
              <w:jc w:val="center"/>
            </w:pPr>
            <w:r w:rsidRPr="00155D59">
              <w:rPr>
                <w:rFonts w:ascii="Calibri" w:hAnsi="Calibri" w:cs="Calibri"/>
              </w:rPr>
              <w:t>отчитывающего индивидуального предпринимателя по ОКПО</w:t>
            </w:r>
          </w:p>
        </w:tc>
        <w:tc>
          <w:tcPr>
            <w:tcW w:w="4131" w:type="dxa"/>
          </w:tcPr>
          <w:p w:rsidR="004149EB" w:rsidRPr="00155D59" w:rsidRDefault="004149EB">
            <w:pPr>
              <w:spacing w:after="1" w:line="220" w:lineRule="atLeast"/>
              <w:jc w:val="center"/>
            </w:pPr>
            <w:r w:rsidRPr="00155D59">
              <w:rPr>
                <w:rFonts w:ascii="Calibri" w:hAnsi="Calibri" w:cs="Calibri"/>
              </w:rPr>
              <w:t>основной государственный регистрационный номер индивидуального предпринимателя (ОГРНИП)</w:t>
            </w:r>
          </w:p>
        </w:tc>
        <w:tc>
          <w:tcPr>
            <w:tcW w:w="4133" w:type="dxa"/>
          </w:tcPr>
          <w:p w:rsidR="004149EB" w:rsidRPr="00155D59" w:rsidRDefault="004149EB">
            <w:pPr>
              <w:spacing w:after="1" w:line="220" w:lineRule="atLeast"/>
              <w:jc w:val="center"/>
            </w:pPr>
            <w:r w:rsidRPr="00155D59">
              <w:rPr>
                <w:rFonts w:ascii="Calibri" w:hAnsi="Calibri" w:cs="Calibri"/>
              </w:rPr>
              <w:t>ИНН отчитывающего индивидуального предпринимателя</w:t>
            </w:r>
          </w:p>
        </w:tc>
      </w:tr>
      <w:tr w:rsidR="00155D59" w:rsidRPr="00155D59">
        <w:tc>
          <w:tcPr>
            <w:tcW w:w="1191" w:type="dxa"/>
          </w:tcPr>
          <w:p w:rsidR="004149EB" w:rsidRPr="00155D59" w:rsidRDefault="004149EB">
            <w:pPr>
              <w:spacing w:after="1" w:line="220" w:lineRule="atLeast"/>
              <w:jc w:val="center"/>
            </w:pPr>
            <w:r w:rsidRPr="00155D59">
              <w:rPr>
                <w:rFonts w:ascii="Calibri" w:hAnsi="Calibri" w:cs="Calibri"/>
              </w:rPr>
              <w:t>1</w:t>
            </w:r>
          </w:p>
        </w:tc>
        <w:tc>
          <w:tcPr>
            <w:tcW w:w="4131" w:type="dxa"/>
          </w:tcPr>
          <w:p w:rsidR="004149EB" w:rsidRPr="00155D59" w:rsidRDefault="004149EB">
            <w:pPr>
              <w:spacing w:after="1" w:line="220" w:lineRule="atLeast"/>
              <w:jc w:val="center"/>
            </w:pPr>
            <w:r w:rsidRPr="00155D59">
              <w:rPr>
                <w:rFonts w:ascii="Calibri" w:hAnsi="Calibri" w:cs="Calibri"/>
              </w:rPr>
              <w:t>2</w:t>
            </w:r>
          </w:p>
        </w:tc>
        <w:tc>
          <w:tcPr>
            <w:tcW w:w="4131" w:type="dxa"/>
          </w:tcPr>
          <w:p w:rsidR="004149EB" w:rsidRPr="00155D59" w:rsidRDefault="004149EB">
            <w:pPr>
              <w:spacing w:after="1" w:line="220" w:lineRule="atLeast"/>
              <w:jc w:val="center"/>
            </w:pPr>
            <w:r w:rsidRPr="00155D59">
              <w:rPr>
                <w:rFonts w:ascii="Calibri" w:hAnsi="Calibri" w:cs="Calibri"/>
              </w:rPr>
              <w:t>3</w:t>
            </w:r>
          </w:p>
        </w:tc>
        <w:tc>
          <w:tcPr>
            <w:tcW w:w="4133" w:type="dxa"/>
          </w:tcPr>
          <w:p w:rsidR="004149EB" w:rsidRPr="00155D59" w:rsidRDefault="004149EB">
            <w:pPr>
              <w:spacing w:after="1" w:line="220" w:lineRule="atLeast"/>
              <w:jc w:val="center"/>
            </w:pPr>
            <w:r w:rsidRPr="00155D59">
              <w:rPr>
                <w:rFonts w:ascii="Calibri" w:hAnsi="Calibri" w:cs="Calibri"/>
              </w:rPr>
              <w:t>4</w:t>
            </w:r>
          </w:p>
        </w:tc>
      </w:tr>
      <w:tr w:rsidR="00155D59" w:rsidRPr="00155D59">
        <w:tc>
          <w:tcPr>
            <w:tcW w:w="1191" w:type="dxa"/>
          </w:tcPr>
          <w:p w:rsidR="004149EB" w:rsidRPr="00155D59" w:rsidRDefault="004149EB">
            <w:pPr>
              <w:spacing w:after="1" w:line="220" w:lineRule="atLeast"/>
              <w:jc w:val="center"/>
            </w:pPr>
            <w:r w:rsidRPr="00155D59">
              <w:rPr>
                <w:rFonts w:ascii="Calibri" w:hAnsi="Calibri" w:cs="Calibri"/>
              </w:rPr>
              <w:t>0601037</w:t>
            </w:r>
          </w:p>
        </w:tc>
        <w:tc>
          <w:tcPr>
            <w:tcW w:w="4131" w:type="dxa"/>
          </w:tcPr>
          <w:p w:rsidR="004149EB" w:rsidRPr="00155D59" w:rsidRDefault="004149EB">
            <w:pPr>
              <w:spacing w:after="1" w:line="220" w:lineRule="atLeast"/>
              <w:jc w:val="center"/>
            </w:pPr>
          </w:p>
        </w:tc>
        <w:tc>
          <w:tcPr>
            <w:tcW w:w="4131" w:type="dxa"/>
          </w:tcPr>
          <w:p w:rsidR="004149EB" w:rsidRPr="00155D59" w:rsidRDefault="004149EB">
            <w:pPr>
              <w:spacing w:after="1" w:line="220" w:lineRule="atLeast"/>
              <w:jc w:val="center"/>
            </w:pPr>
          </w:p>
        </w:tc>
        <w:tc>
          <w:tcPr>
            <w:tcW w:w="4133" w:type="dxa"/>
          </w:tcPr>
          <w:p w:rsidR="004149EB" w:rsidRPr="00155D59" w:rsidRDefault="004149EB">
            <w:pPr>
              <w:spacing w:after="1" w:line="220" w:lineRule="atLeast"/>
              <w:jc w:val="center"/>
            </w:pPr>
          </w:p>
        </w:tc>
      </w:tr>
    </w:tbl>
    <w:p w:rsidR="004149EB" w:rsidRPr="00155D59" w:rsidRDefault="004149EB">
      <w:pPr>
        <w:spacing w:after="1" w:line="220" w:lineRule="atLeast"/>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155D59" w:rsidRPr="00155D59">
        <w:tc>
          <w:tcPr>
            <w:tcW w:w="13606" w:type="dxa"/>
            <w:tcBorders>
              <w:top w:val="nil"/>
              <w:left w:val="nil"/>
              <w:bottom w:val="nil"/>
              <w:right w:val="nil"/>
            </w:tcBorders>
          </w:tcPr>
          <w:p w:rsidR="004149EB" w:rsidRPr="00155D59" w:rsidRDefault="004149EB">
            <w:pPr>
              <w:spacing w:after="1" w:line="220" w:lineRule="atLeast"/>
              <w:jc w:val="both"/>
            </w:pPr>
            <w:r w:rsidRPr="00155D59">
              <w:rPr>
                <w:rFonts w:ascii="Calibri" w:hAnsi="Calibri" w:cs="Calibri"/>
              </w:rPr>
              <w:t>Укажите общий объем выручки от производства (реализации) товаров, выполненных работ, оказанных услуг и (или) имущественных прав, с учетом налога на добавленную стоимость по всем видам осуществляемой Вами экономической деятельности в отчетном году (строка 1), а также приведите их подробное наименование (строка 2) в соответствии с Общероссийским классификатором видов экономической деятельности (ОКВЭД2) ОК 029-2014 (КДЕС</w:t>
            </w:r>
            <w:proofErr w:type="gramStart"/>
            <w:r w:rsidRPr="00155D59">
              <w:rPr>
                <w:rFonts w:ascii="Calibri" w:hAnsi="Calibri" w:cs="Calibri"/>
              </w:rPr>
              <w:t xml:space="preserve"> Р</w:t>
            </w:r>
            <w:proofErr w:type="gramEnd"/>
            <w:r w:rsidRPr="00155D59">
              <w:rPr>
                <w:rFonts w:ascii="Calibri" w:hAnsi="Calibri" w:cs="Calibri"/>
              </w:rPr>
              <w:t>ед. 2)</w:t>
            </w:r>
          </w:p>
        </w:tc>
      </w:tr>
    </w:tbl>
    <w:p w:rsidR="004149EB" w:rsidRPr="00155D59" w:rsidRDefault="004149EB">
      <w:pPr>
        <w:spacing w:after="1" w:line="220" w:lineRule="atLeast"/>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8"/>
        <w:gridCol w:w="1531"/>
        <w:gridCol w:w="1814"/>
        <w:gridCol w:w="6464"/>
      </w:tblGrid>
      <w:tr w:rsidR="00155D59" w:rsidRPr="00155D59">
        <w:tc>
          <w:tcPr>
            <w:tcW w:w="3798" w:type="dxa"/>
          </w:tcPr>
          <w:p w:rsidR="004149EB" w:rsidRPr="00155D59" w:rsidRDefault="004149EB">
            <w:pPr>
              <w:spacing w:after="1" w:line="220" w:lineRule="atLeast"/>
              <w:jc w:val="center"/>
            </w:pPr>
            <w:r w:rsidRPr="00155D59">
              <w:rPr>
                <w:rFonts w:ascii="Calibri" w:hAnsi="Calibri" w:cs="Calibri"/>
              </w:rPr>
              <w:t>Наименование вида экономической деятельности</w:t>
            </w:r>
          </w:p>
        </w:tc>
        <w:tc>
          <w:tcPr>
            <w:tcW w:w="1531" w:type="dxa"/>
          </w:tcPr>
          <w:p w:rsidR="004149EB" w:rsidRPr="00155D59" w:rsidRDefault="004149EB">
            <w:pPr>
              <w:spacing w:after="1" w:line="220" w:lineRule="atLeast"/>
              <w:jc w:val="center"/>
            </w:pPr>
            <w:r w:rsidRPr="00155D59">
              <w:rPr>
                <w:rFonts w:ascii="Calibri" w:hAnsi="Calibri" w:cs="Calibri"/>
              </w:rPr>
              <w:t>N строки</w:t>
            </w:r>
          </w:p>
        </w:tc>
        <w:tc>
          <w:tcPr>
            <w:tcW w:w="1814" w:type="dxa"/>
          </w:tcPr>
          <w:p w:rsidR="004149EB" w:rsidRPr="00155D59" w:rsidRDefault="004149EB">
            <w:pPr>
              <w:spacing w:after="1" w:line="220" w:lineRule="atLeast"/>
              <w:jc w:val="center"/>
            </w:pPr>
            <w:r w:rsidRPr="00155D59">
              <w:rPr>
                <w:rFonts w:ascii="Calibri" w:hAnsi="Calibri" w:cs="Calibri"/>
              </w:rPr>
              <w:t>Код по ОКВЭД</w:t>
            </w:r>
            <w:proofErr w:type="gramStart"/>
            <w:r w:rsidRPr="00155D59">
              <w:rPr>
                <w:rFonts w:ascii="Calibri" w:hAnsi="Calibri" w:cs="Calibri"/>
              </w:rPr>
              <w:t>2</w:t>
            </w:r>
            <w:proofErr w:type="gramEnd"/>
            <w:r w:rsidRPr="00155D59">
              <w:rPr>
                <w:rFonts w:ascii="Calibri" w:hAnsi="Calibri" w:cs="Calibri"/>
              </w:rPr>
              <w:t xml:space="preserve"> &lt;1&gt;</w:t>
            </w:r>
          </w:p>
        </w:tc>
        <w:tc>
          <w:tcPr>
            <w:tcW w:w="6464" w:type="dxa"/>
          </w:tcPr>
          <w:p w:rsidR="004149EB" w:rsidRPr="00155D59" w:rsidRDefault="004149EB">
            <w:pPr>
              <w:spacing w:after="1" w:line="220" w:lineRule="atLeast"/>
              <w:jc w:val="center"/>
            </w:pPr>
            <w:r w:rsidRPr="00155D59">
              <w:rPr>
                <w:rFonts w:ascii="Calibri" w:hAnsi="Calibri" w:cs="Calibri"/>
              </w:rPr>
              <w:t>Выручка от производства (реализации) товаров, выполненных работ, оказанных услуг и (или) имущественных прав, с учетом налога на добавленную стоимость, тысяча рублей (с одним десятичным знаком)</w:t>
            </w:r>
          </w:p>
        </w:tc>
      </w:tr>
      <w:tr w:rsidR="00155D59" w:rsidRPr="00155D59">
        <w:tc>
          <w:tcPr>
            <w:tcW w:w="3798" w:type="dxa"/>
          </w:tcPr>
          <w:p w:rsidR="004149EB" w:rsidRPr="00155D59" w:rsidRDefault="004149EB">
            <w:pPr>
              <w:spacing w:after="1" w:line="220" w:lineRule="atLeast"/>
              <w:jc w:val="center"/>
            </w:pPr>
            <w:bookmarkStart w:id="20" w:name="P297"/>
            <w:bookmarkEnd w:id="20"/>
            <w:r w:rsidRPr="00155D59">
              <w:rPr>
                <w:rFonts w:ascii="Calibri" w:hAnsi="Calibri" w:cs="Calibri"/>
              </w:rPr>
              <w:t>А</w:t>
            </w:r>
          </w:p>
        </w:tc>
        <w:tc>
          <w:tcPr>
            <w:tcW w:w="1531" w:type="dxa"/>
          </w:tcPr>
          <w:p w:rsidR="004149EB" w:rsidRPr="00155D59" w:rsidRDefault="004149EB">
            <w:pPr>
              <w:spacing w:after="1" w:line="220" w:lineRule="atLeast"/>
              <w:jc w:val="center"/>
            </w:pPr>
            <w:r w:rsidRPr="00155D59">
              <w:rPr>
                <w:rFonts w:ascii="Calibri" w:hAnsi="Calibri" w:cs="Calibri"/>
              </w:rPr>
              <w:t>Б</w:t>
            </w:r>
          </w:p>
        </w:tc>
        <w:tc>
          <w:tcPr>
            <w:tcW w:w="1814" w:type="dxa"/>
          </w:tcPr>
          <w:p w:rsidR="004149EB" w:rsidRPr="00155D59" w:rsidRDefault="004149EB">
            <w:pPr>
              <w:spacing w:after="1" w:line="220" w:lineRule="atLeast"/>
              <w:jc w:val="center"/>
            </w:pPr>
            <w:bookmarkStart w:id="21" w:name="P299"/>
            <w:bookmarkEnd w:id="21"/>
            <w:r w:rsidRPr="00155D59">
              <w:rPr>
                <w:rFonts w:ascii="Calibri" w:hAnsi="Calibri" w:cs="Calibri"/>
              </w:rPr>
              <w:t>В</w:t>
            </w:r>
          </w:p>
        </w:tc>
        <w:tc>
          <w:tcPr>
            <w:tcW w:w="6464" w:type="dxa"/>
          </w:tcPr>
          <w:p w:rsidR="004149EB" w:rsidRPr="00155D59" w:rsidRDefault="004149EB">
            <w:pPr>
              <w:spacing w:after="1" w:line="220" w:lineRule="atLeast"/>
              <w:jc w:val="center"/>
            </w:pPr>
            <w:bookmarkStart w:id="22" w:name="P300"/>
            <w:bookmarkEnd w:id="22"/>
            <w:r w:rsidRPr="00155D59">
              <w:rPr>
                <w:rFonts w:ascii="Calibri" w:hAnsi="Calibri" w:cs="Calibri"/>
              </w:rPr>
              <w:t>1</w:t>
            </w:r>
          </w:p>
        </w:tc>
      </w:tr>
      <w:tr w:rsidR="00155D59" w:rsidRPr="00155D59">
        <w:tc>
          <w:tcPr>
            <w:tcW w:w="3798" w:type="dxa"/>
          </w:tcPr>
          <w:p w:rsidR="004149EB" w:rsidRPr="00155D59" w:rsidRDefault="004149EB">
            <w:pPr>
              <w:spacing w:after="1" w:line="220" w:lineRule="atLeast"/>
            </w:pPr>
            <w:r w:rsidRPr="00155D59">
              <w:rPr>
                <w:rFonts w:ascii="Calibri" w:hAnsi="Calibri" w:cs="Calibri"/>
              </w:rPr>
              <w:t>Суммарно по всем видам экономической деятельности</w:t>
            </w:r>
          </w:p>
        </w:tc>
        <w:tc>
          <w:tcPr>
            <w:tcW w:w="1531" w:type="dxa"/>
            <w:vAlign w:val="center"/>
          </w:tcPr>
          <w:p w:rsidR="004149EB" w:rsidRPr="00155D59" w:rsidRDefault="004149EB">
            <w:pPr>
              <w:spacing w:after="1" w:line="220" w:lineRule="atLeast"/>
              <w:jc w:val="center"/>
            </w:pPr>
            <w:bookmarkStart w:id="23" w:name="P302"/>
            <w:bookmarkEnd w:id="23"/>
            <w:r w:rsidRPr="00155D59">
              <w:rPr>
                <w:rFonts w:ascii="Calibri" w:hAnsi="Calibri" w:cs="Calibri"/>
              </w:rPr>
              <w:t>1</w:t>
            </w:r>
          </w:p>
        </w:tc>
        <w:tc>
          <w:tcPr>
            <w:tcW w:w="1814" w:type="dxa"/>
            <w:vAlign w:val="center"/>
          </w:tcPr>
          <w:p w:rsidR="004149EB" w:rsidRPr="00155D59" w:rsidRDefault="004149EB">
            <w:pPr>
              <w:spacing w:after="1" w:line="220" w:lineRule="atLeast"/>
              <w:jc w:val="center"/>
            </w:pPr>
            <w:r w:rsidRPr="00155D59">
              <w:rPr>
                <w:rFonts w:ascii="Calibri" w:hAnsi="Calibri" w:cs="Calibri"/>
              </w:rPr>
              <w:t>X</w:t>
            </w:r>
          </w:p>
        </w:tc>
        <w:tc>
          <w:tcPr>
            <w:tcW w:w="6464" w:type="dxa"/>
            <w:vAlign w:val="center"/>
          </w:tcPr>
          <w:p w:rsidR="004149EB" w:rsidRPr="00155D59" w:rsidRDefault="004149EB">
            <w:pPr>
              <w:spacing w:after="1" w:line="220" w:lineRule="atLeast"/>
              <w:jc w:val="center"/>
            </w:pPr>
          </w:p>
        </w:tc>
      </w:tr>
      <w:tr w:rsidR="00155D59" w:rsidRPr="00155D59">
        <w:tc>
          <w:tcPr>
            <w:tcW w:w="3798" w:type="dxa"/>
          </w:tcPr>
          <w:p w:rsidR="004149EB" w:rsidRPr="00155D59" w:rsidRDefault="004149EB">
            <w:pPr>
              <w:spacing w:after="1" w:line="220" w:lineRule="atLeast"/>
            </w:pPr>
            <w:r w:rsidRPr="00155D59">
              <w:rPr>
                <w:rFonts w:ascii="Calibri" w:hAnsi="Calibri" w:cs="Calibri"/>
              </w:rPr>
              <w:t>в том числе по каждому виду деятельности:</w:t>
            </w:r>
          </w:p>
        </w:tc>
        <w:tc>
          <w:tcPr>
            <w:tcW w:w="1531" w:type="dxa"/>
            <w:vAlign w:val="center"/>
          </w:tcPr>
          <w:p w:rsidR="004149EB" w:rsidRPr="00155D59" w:rsidRDefault="004149EB">
            <w:pPr>
              <w:spacing w:after="1" w:line="220" w:lineRule="atLeast"/>
              <w:jc w:val="center"/>
            </w:pPr>
            <w:bookmarkStart w:id="24" w:name="P306"/>
            <w:bookmarkEnd w:id="24"/>
            <w:r w:rsidRPr="00155D59">
              <w:rPr>
                <w:rFonts w:ascii="Calibri" w:hAnsi="Calibri" w:cs="Calibri"/>
              </w:rPr>
              <w:t>2</w:t>
            </w:r>
          </w:p>
        </w:tc>
        <w:tc>
          <w:tcPr>
            <w:tcW w:w="1814" w:type="dxa"/>
            <w:vAlign w:val="center"/>
          </w:tcPr>
          <w:p w:rsidR="004149EB" w:rsidRPr="00155D59" w:rsidRDefault="004149EB">
            <w:pPr>
              <w:spacing w:after="1" w:line="220" w:lineRule="atLeast"/>
              <w:jc w:val="center"/>
            </w:pPr>
          </w:p>
        </w:tc>
        <w:tc>
          <w:tcPr>
            <w:tcW w:w="6464" w:type="dxa"/>
            <w:vAlign w:val="center"/>
          </w:tcPr>
          <w:p w:rsidR="004149EB" w:rsidRPr="00155D59" w:rsidRDefault="004149EB">
            <w:pPr>
              <w:spacing w:after="1" w:line="220" w:lineRule="atLeast"/>
              <w:jc w:val="center"/>
            </w:pPr>
          </w:p>
        </w:tc>
      </w:tr>
      <w:tr w:rsidR="00155D59" w:rsidRPr="00155D59">
        <w:tc>
          <w:tcPr>
            <w:tcW w:w="3798" w:type="dxa"/>
          </w:tcPr>
          <w:p w:rsidR="004149EB" w:rsidRPr="00155D59" w:rsidRDefault="004149EB">
            <w:pPr>
              <w:spacing w:after="1" w:line="220" w:lineRule="atLeast"/>
            </w:pPr>
          </w:p>
        </w:tc>
        <w:tc>
          <w:tcPr>
            <w:tcW w:w="1531" w:type="dxa"/>
            <w:vAlign w:val="center"/>
          </w:tcPr>
          <w:p w:rsidR="004149EB" w:rsidRPr="00155D59" w:rsidRDefault="004149EB">
            <w:pPr>
              <w:spacing w:after="1" w:line="220" w:lineRule="atLeast"/>
              <w:jc w:val="center"/>
            </w:pPr>
          </w:p>
        </w:tc>
        <w:tc>
          <w:tcPr>
            <w:tcW w:w="1814" w:type="dxa"/>
            <w:vAlign w:val="center"/>
          </w:tcPr>
          <w:p w:rsidR="004149EB" w:rsidRPr="00155D59" w:rsidRDefault="004149EB">
            <w:pPr>
              <w:spacing w:after="1" w:line="220" w:lineRule="atLeast"/>
              <w:jc w:val="center"/>
            </w:pPr>
          </w:p>
        </w:tc>
        <w:tc>
          <w:tcPr>
            <w:tcW w:w="6464" w:type="dxa"/>
            <w:vAlign w:val="center"/>
          </w:tcPr>
          <w:p w:rsidR="004149EB" w:rsidRPr="00155D59" w:rsidRDefault="004149EB">
            <w:pPr>
              <w:spacing w:after="1" w:line="220" w:lineRule="atLeast"/>
              <w:jc w:val="center"/>
            </w:pPr>
          </w:p>
        </w:tc>
      </w:tr>
      <w:tr w:rsidR="00155D59" w:rsidRPr="00155D59">
        <w:tc>
          <w:tcPr>
            <w:tcW w:w="3798" w:type="dxa"/>
          </w:tcPr>
          <w:p w:rsidR="004149EB" w:rsidRPr="00155D59" w:rsidRDefault="004149EB">
            <w:pPr>
              <w:spacing w:after="1" w:line="220" w:lineRule="atLeast"/>
            </w:pPr>
          </w:p>
        </w:tc>
        <w:tc>
          <w:tcPr>
            <w:tcW w:w="1531" w:type="dxa"/>
            <w:vAlign w:val="center"/>
          </w:tcPr>
          <w:p w:rsidR="004149EB" w:rsidRPr="00155D59" w:rsidRDefault="004149EB">
            <w:pPr>
              <w:spacing w:after="1" w:line="220" w:lineRule="atLeast"/>
              <w:jc w:val="center"/>
            </w:pPr>
          </w:p>
        </w:tc>
        <w:tc>
          <w:tcPr>
            <w:tcW w:w="1814" w:type="dxa"/>
            <w:vAlign w:val="center"/>
          </w:tcPr>
          <w:p w:rsidR="004149EB" w:rsidRPr="00155D59" w:rsidRDefault="004149EB">
            <w:pPr>
              <w:spacing w:after="1" w:line="220" w:lineRule="atLeast"/>
              <w:jc w:val="center"/>
            </w:pPr>
          </w:p>
        </w:tc>
        <w:tc>
          <w:tcPr>
            <w:tcW w:w="6464" w:type="dxa"/>
            <w:vAlign w:val="center"/>
          </w:tcPr>
          <w:p w:rsidR="004149EB" w:rsidRPr="00155D59" w:rsidRDefault="004149EB">
            <w:pPr>
              <w:spacing w:after="1" w:line="220" w:lineRule="atLeast"/>
              <w:jc w:val="center"/>
            </w:pPr>
          </w:p>
        </w:tc>
      </w:tr>
    </w:tbl>
    <w:p w:rsidR="004149EB" w:rsidRPr="00155D59" w:rsidRDefault="004149EB">
      <w:pPr>
        <w:spacing w:after="1" w:line="220" w:lineRule="atLeast"/>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09"/>
        <w:gridCol w:w="340"/>
        <w:gridCol w:w="2211"/>
        <w:gridCol w:w="340"/>
        <w:gridCol w:w="3129"/>
        <w:gridCol w:w="340"/>
        <w:gridCol w:w="2891"/>
      </w:tblGrid>
      <w:tr w:rsidR="00155D59" w:rsidRPr="00155D59">
        <w:tc>
          <w:tcPr>
            <w:tcW w:w="4309" w:type="dxa"/>
            <w:tcBorders>
              <w:top w:val="nil"/>
              <w:left w:val="nil"/>
              <w:bottom w:val="nil"/>
              <w:right w:val="nil"/>
            </w:tcBorders>
            <w:vAlign w:val="bottom"/>
          </w:tcPr>
          <w:p w:rsidR="004149EB" w:rsidRPr="00155D59" w:rsidRDefault="004149EB">
            <w:pPr>
              <w:spacing w:after="1" w:line="220" w:lineRule="atLeast"/>
              <w:jc w:val="center"/>
            </w:pPr>
            <w:r w:rsidRPr="00155D59">
              <w:rPr>
                <w:rFonts w:ascii="Calibri" w:hAnsi="Calibri" w:cs="Calibri"/>
              </w:rPr>
              <w:t>Должностное лицо, ответственное за предоставление первичных статистических данных (лицо, уполномоченное предоставлять первичные статистические данные от имени физического лица, занимающегося предпринимательской деятельностью без образования юридического лица)</w:t>
            </w:r>
          </w:p>
        </w:tc>
        <w:tc>
          <w:tcPr>
            <w:tcW w:w="340" w:type="dxa"/>
            <w:tcBorders>
              <w:top w:val="nil"/>
              <w:left w:val="nil"/>
              <w:bottom w:val="nil"/>
              <w:right w:val="nil"/>
            </w:tcBorders>
          </w:tcPr>
          <w:p w:rsidR="004149EB" w:rsidRPr="00155D59" w:rsidRDefault="004149EB">
            <w:pPr>
              <w:spacing w:after="1" w:line="220" w:lineRule="atLeast"/>
              <w:jc w:val="both"/>
            </w:pPr>
          </w:p>
        </w:tc>
        <w:tc>
          <w:tcPr>
            <w:tcW w:w="2211" w:type="dxa"/>
            <w:tcBorders>
              <w:top w:val="nil"/>
              <w:left w:val="nil"/>
              <w:bottom w:val="single" w:sz="4" w:space="0" w:color="auto"/>
              <w:right w:val="nil"/>
            </w:tcBorders>
          </w:tcPr>
          <w:p w:rsidR="004149EB" w:rsidRPr="00155D59" w:rsidRDefault="004149EB">
            <w:pPr>
              <w:spacing w:after="1" w:line="220" w:lineRule="atLeast"/>
            </w:pPr>
          </w:p>
        </w:tc>
        <w:tc>
          <w:tcPr>
            <w:tcW w:w="340" w:type="dxa"/>
            <w:tcBorders>
              <w:top w:val="nil"/>
              <w:left w:val="nil"/>
              <w:bottom w:val="nil"/>
              <w:right w:val="nil"/>
            </w:tcBorders>
          </w:tcPr>
          <w:p w:rsidR="004149EB" w:rsidRPr="00155D59" w:rsidRDefault="004149EB">
            <w:pPr>
              <w:spacing w:after="1" w:line="220" w:lineRule="atLeast"/>
              <w:jc w:val="both"/>
            </w:pPr>
          </w:p>
        </w:tc>
        <w:tc>
          <w:tcPr>
            <w:tcW w:w="3129" w:type="dxa"/>
            <w:tcBorders>
              <w:top w:val="nil"/>
              <w:left w:val="nil"/>
              <w:bottom w:val="single" w:sz="4" w:space="0" w:color="auto"/>
              <w:right w:val="nil"/>
            </w:tcBorders>
          </w:tcPr>
          <w:p w:rsidR="004149EB" w:rsidRPr="00155D59" w:rsidRDefault="004149EB">
            <w:pPr>
              <w:spacing w:after="1" w:line="220" w:lineRule="atLeast"/>
              <w:jc w:val="both"/>
            </w:pPr>
          </w:p>
        </w:tc>
        <w:tc>
          <w:tcPr>
            <w:tcW w:w="340" w:type="dxa"/>
            <w:tcBorders>
              <w:top w:val="nil"/>
              <w:left w:val="nil"/>
              <w:bottom w:val="nil"/>
              <w:right w:val="nil"/>
            </w:tcBorders>
          </w:tcPr>
          <w:p w:rsidR="004149EB" w:rsidRPr="00155D59" w:rsidRDefault="004149EB">
            <w:pPr>
              <w:spacing w:after="1" w:line="220" w:lineRule="atLeast"/>
            </w:pPr>
          </w:p>
        </w:tc>
        <w:tc>
          <w:tcPr>
            <w:tcW w:w="2891" w:type="dxa"/>
            <w:tcBorders>
              <w:top w:val="nil"/>
              <w:left w:val="nil"/>
              <w:bottom w:val="single" w:sz="4" w:space="0" w:color="auto"/>
              <w:right w:val="nil"/>
            </w:tcBorders>
          </w:tcPr>
          <w:p w:rsidR="004149EB" w:rsidRPr="00155D59" w:rsidRDefault="004149EB">
            <w:pPr>
              <w:spacing w:after="1" w:line="220" w:lineRule="atLeast"/>
              <w:jc w:val="both"/>
            </w:pPr>
          </w:p>
        </w:tc>
      </w:tr>
      <w:tr w:rsidR="00155D59" w:rsidRPr="00155D59">
        <w:tc>
          <w:tcPr>
            <w:tcW w:w="4309" w:type="dxa"/>
            <w:tcBorders>
              <w:top w:val="nil"/>
              <w:left w:val="nil"/>
              <w:bottom w:val="nil"/>
              <w:right w:val="nil"/>
            </w:tcBorders>
          </w:tcPr>
          <w:p w:rsidR="004149EB" w:rsidRPr="00155D59" w:rsidRDefault="004149EB">
            <w:pPr>
              <w:spacing w:after="1" w:line="220" w:lineRule="atLeast"/>
            </w:pPr>
          </w:p>
        </w:tc>
        <w:tc>
          <w:tcPr>
            <w:tcW w:w="340" w:type="dxa"/>
            <w:tcBorders>
              <w:top w:val="nil"/>
              <w:left w:val="nil"/>
              <w:bottom w:val="nil"/>
              <w:right w:val="nil"/>
            </w:tcBorders>
          </w:tcPr>
          <w:p w:rsidR="004149EB" w:rsidRPr="00155D59" w:rsidRDefault="004149EB">
            <w:pPr>
              <w:spacing w:after="1" w:line="220" w:lineRule="atLeast"/>
              <w:jc w:val="both"/>
            </w:pPr>
          </w:p>
        </w:tc>
        <w:tc>
          <w:tcPr>
            <w:tcW w:w="2211" w:type="dxa"/>
            <w:tcBorders>
              <w:top w:val="single" w:sz="4" w:space="0" w:color="auto"/>
              <w:left w:val="nil"/>
              <w:bottom w:val="nil"/>
              <w:right w:val="nil"/>
            </w:tcBorders>
          </w:tcPr>
          <w:p w:rsidR="004149EB" w:rsidRPr="00155D59" w:rsidRDefault="004149EB">
            <w:pPr>
              <w:spacing w:after="1" w:line="220" w:lineRule="atLeast"/>
              <w:jc w:val="center"/>
            </w:pPr>
            <w:r w:rsidRPr="00155D59">
              <w:rPr>
                <w:rFonts w:ascii="Calibri" w:hAnsi="Calibri" w:cs="Calibri"/>
              </w:rPr>
              <w:t>(должность)</w:t>
            </w:r>
          </w:p>
        </w:tc>
        <w:tc>
          <w:tcPr>
            <w:tcW w:w="340" w:type="dxa"/>
            <w:tcBorders>
              <w:top w:val="nil"/>
              <w:left w:val="nil"/>
              <w:bottom w:val="nil"/>
              <w:right w:val="nil"/>
            </w:tcBorders>
          </w:tcPr>
          <w:p w:rsidR="004149EB" w:rsidRPr="00155D59" w:rsidRDefault="004149EB">
            <w:pPr>
              <w:spacing w:after="1" w:line="220" w:lineRule="atLeast"/>
              <w:jc w:val="center"/>
            </w:pPr>
          </w:p>
        </w:tc>
        <w:tc>
          <w:tcPr>
            <w:tcW w:w="3129" w:type="dxa"/>
            <w:tcBorders>
              <w:top w:val="single" w:sz="4" w:space="0" w:color="auto"/>
              <w:left w:val="nil"/>
              <w:bottom w:val="nil"/>
              <w:right w:val="nil"/>
            </w:tcBorders>
          </w:tcPr>
          <w:p w:rsidR="004149EB" w:rsidRPr="00155D59" w:rsidRDefault="004149EB">
            <w:pPr>
              <w:spacing w:after="1" w:line="220" w:lineRule="atLeast"/>
              <w:jc w:val="center"/>
            </w:pPr>
            <w:r w:rsidRPr="00155D59">
              <w:rPr>
                <w:rFonts w:ascii="Calibri" w:hAnsi="Calibri" w:cs="Calibri"/>
              </w:rPr>
              <w:t>(Ф.И.О.)</w:t>
            </w:r>
          </w:p>
        </w:tc>
        <w:tc>
          <w:tcPr>
            <w:tcW w:w="340" w:type="dxa"/>
            <w:tcBorders>
              <w:top w:val="nil"/>
              <w:left w:val="nil"/>
              <w:bottom w:val="nil"/>
              <w:right w:val="nil"/>
            </w:tcBorders>
          </w:tcPr>
          <w:p w:rsidR="004149EB" w:rsidRPr="00155D59" w:rsidRDefault="004149EB">
            <w:pPr>
              <w:spacing w:after="1" w:line="220" w:lineRule="atLeast"/>
              <w:jc w:val="center"/>
            </w:pPr>
          </w:p>
        </w:tc>
        <w:tc>
          <w:tcPr>
            <w:tcW w:w="2891" w:type="dxa"/>
            <w:tcBorders>
              <w:top w:val="single" w:sz="4" w:space="0" w:color="auto"/>
              <w:left w:val="nil"/>
              <w:bottom w:val="nil"/>
              <w:right w:val="nil"/>
            </w:tcBorders>
          </w:tcPr>
          <w:p w:rsidR="004149EB" w:rsidRPr="00155D59" w:rsidRDefault="004149EB">
            <w:pPr>
              <w:spacing w:after="1" w:line="220" w:lineRule="atLeast"/>
              <w:jc w:val="center"/>
            </w:pPr>
            <w:r w:rsidRPr="00155D59">
              <w:rPr>
                <w:rFonts w:ascii="Calibri" w:hAnsi="Calibri" w:cs="Calibri"/>
              </w:rPr>
              <w:t>(подпись)</w:t>
            </w:r>
          </w:p>
        </w:tc>
      </w:tr>
      <w:tr w:rsidR="00155D59" w:rsidRPr="00155D59">
        <w:tc>
          <w:tcPr>
            <w:tcW w:w="4309" w:type="dxa"/>
            <w:tcBorders>
              <w:top w:val="nil"/>
              <w:left w:val="nil"/>
              <w:bottom w:val="nil"/>
              <w:right w:val="nil"/>
            </w:tcBorders>
          </w:tcPr>
          <w:p w:rsidR="004149EB" w:rsidRPr="00155D59" w:rsidRDefault="004149EB">
            <w:pPr>
              <w:spacing w:after="1" w:line="220" w:lineRule="atLeast"/>
            </w:pPr>
          </w:p>
        </w:tc>
        <w:tc>
          <w:tcPr>
            <w:tcW w:w="340" w:type="dxa"/>
            <w:tcBorders>
              <w:top w:val="nil"/>
              <w:left w:val="nil"/>
              <w:bottom w:val="nil"/>
              <w:right w:val="nil"/>
            </w:tcBorders>
          </w:tcPr>
          <w:p w:rsidR="004149EB" w:rsidRPr="00155D59" w:rsidRDefault="004149EB">
            <w:pPr>
              <w:spacing w:after="1" w:line="220" w:lineRule="atLeast"/>
              <w:jc w:val="both"/>
            </w:pPr>
          </w:p>
        </w:tc>
        <w:tc>
          <w:tcPr>
            <w:tcW w:w="2211" w:type="dxa"/>
            <w:tcBorders>
              <w:top w:val="nil"/>
              <w:left w:val="nil"/>
              <w:bottom w:val="single" w:sz="4" w:space="0" w:color="auto"/>
              <w:right w:val="nil"/>
            </w:tcBorders>
          </w:tcPr>
          <w:p w:rsidR="004149EB" w:rsidRPr="00155D59" w:rsidRDefault="004149EB">
            <w:pPr>
              <w:spacing w:after="1" w:line="220" w:lineRule="atLeast"/>
              <w:jc w:val="center"/>
            </w:pPr>
          </w:p>
        </w:tc>
        <w:tc>
          <w:tcPr>
            <w:tcW w:w="340" w:type="dxa"/>
            <w:tcBorders>
              <w:top w:val="nil"/>
              <w:left w:val="nil"/>
              <w:bottom w:val="nil"/>
              <w:right w:val="nil"/>
            </w:tcBorders>
          </w:tcPr>
          <w:p w:rsidR="004149EB" w:rsidRPr="00155D59" w:rsidRDefault="004149EB">
            <w:pPr>
              <w:spacing w:after="1" w:line="220" w:lineRule="atLeast"/>
              <w:jc w:val="center"/>
            </w:pPr>
          </w:p>
        </w:tc>
        <w:tc>
          <w:tcPr>
            <w:tcW w:w="3129" w:type="dxa"/>
            <w:tcBorders>
              <w:top w:val="nil"/>
              <w:left w:val="nil"/>
              <w:bottom w:val="nil"/>
              <w:right w:val="nil"/>
            </w:tcBorders>
          </w:tcPr>
          <w:p w:rsidR="004149EB" w:rsidRPr="00155D59" w:rsidRDefault="004149EB">
            <w:pPr>
              <w:spacing w:after="1" w:line="220" w:lineRule="atLeast"/>
            </w:pPr>
            <w:r w:rsidRPr="00155D59">
              <w:rPr>
                <w:rFonts w:ascii="Calibri" w:hAnsi="Calibri" w:cs="Calibri"/>
              </w:rPr>
              <w:t>E-</w:t>
            </w:r>
            <w:proofErr w:type="spellStart"/>
            <w:r w:rsidRPr="00155D59">
              <w:rPr>
                <w:rFonts w:ascii="Calibri" w:hAnsi="Calibri" w:cs="Calibri"/>
              </w:rPr>
              <w:t>mail</w:t>
            </w:r>
            <w:proofErr w:type="spellEnd"/>
            <w:r w:rsidRPr="00155D59">
              <w:rPr>
                <w:rFonts w:ascii="Calibri" w:hAnsi="Calibri" w:cs="Calibri"/>
              </w:rPr>
              <w:t xml:space="preserve"> &lt;2&gt;: ______________</w:t>
            </w:r>
          </w:p>
        </w:tc>
        <w:tc>
          <w:tcPr>
            <w:tcW w:w="340" w:type="dxa"/>
            <w:tcBorders>
              <w:top w:val="nil"/>
              <w:left w:val="nil"/>
              <w:bottom w:val="nil"/>
              <w:right w:val="nil"/>
            </w:tcBorders>
          </w:tcPr>
          <w:p w:rsidR="004149EB" w:rsidRPr="00155D59" w:rsidRDefault="004149EB">
            <w:pPr>
              <w:spacing w:after="1" w:line="220" w:lineRule="atLeast"/>
              <w:jc w:val="center"/>
            </w:pPr>
          </w:p>
        </w:tc>
        <w:tc>
          <w:tcPr>
            <w:tcW w:w="2891" w:type="dxa"/>
            <w:tcBorders>
              <w:top w:val="nil"/>
              <w:left w:val="nil"/>
              <w:bottom w:val="nil"/>
              <w:right w:val="nil"/>
            </w:tcBorders>
            <w:vAlign w:val="bottom"/>
          </w:tcPr>
          <w:p w:rsidR="004149EB" w:rsidRPr="00155D59" w:rsidRDefault="004149EB">
            <w:pPr>
              <w:spacing w:after="1" w:line="220" w:lineRule="atLeast"/>
              <w:jc w:val="center"/>
            </w:pPr>
            <w:r w:rsidRPr="00155D59">
              <w:rPr>
                <w:rFonts w:ascii="Calibri" w:hAnsi="Calibri" w:cs="Calibri"/>
              </w:rPr>
              <w:t>"__" _________ 20__ год</w:t>
            </w:r>
          </w:p>
        </w:tc>
      </w:tr>
      <w:tr w:rsidR="00155D59" w:rsidRPr="00155D59">
        <w:tc>
          <w:tcPr>
            <w:tcW w:w="4309" w:type="dxa"/>
            <w:tcBorders>
              <w:top w:val="nil"/>
              <w:left w:val="nil"/>
              <w:bottom w:val="nil"/>
              <w:right w:val="nil"/>
            </w:tcBorders>
          </w:tcPr>
          <w:p w:rsidR="004149EB" w:rsidRPr="00155D59" w:rsidRDefault="004149EB">
            <w:pPr>
              <w:spacing w:after="1" w:line="220" w:lineRule="atLeast"/>
            </w:pPr>
          </w:p>
        </w:tc>
        <w:tc>
          <w:tcPr>
            <w:tcW w:w="340" w:type="dxa"/>
            <w:tcBorders>
              <w:top w:val="nil"/>
              <w:left w:val="nil"/>
              <w:bottom w:val="nil"/>
              <w:right w:val="nil"/>
            </w:tcBorders>
          </w:tcPr>
          <w:p w:rsidR="004149EB" w:rsidRPr="00155D59" w:rsidRDefault="004149EB">
            <w:pPr>
              <w:spacing w:after="1" w:line="220" w:lineRule="atLeast"/>
              <w:jc w:val="both"/>
            </w:pPr>
          </w:p>
        </w:tc>
        <w:tc>
          <w:tcPr>
            <w:tcW w:w="2211" w:type="dxa"/>
            <w:tcBorders>
              <w:top w:val="single" w:sz="4" w:space="0" w:color="auto"/>
              <w:left w:val="nil"/>
              <w:bottom w:val="nil"/>
              <w:right w:val="nil"/>
            </w:tcBorders>
          </w:tcPr>
          <w:p w:rsidR="004149EB" w:rsidRPr="00155D59" w:rsidRDefault="004149EB">
            <w:pPr>
              <w:spacing w:after="1" w:line="220" w:lineRule="atLeast"/>
              <w:jc w:val="center"/>
            </w:pPr>
            <w:r w:rsidRPr="00155D59">
              <w:rPr>
                <w:rFonts w:ascii="Calibri" w:hAnsi="Calibri" w:cs="Calibri"/>
              </w:rPr>
              <w:t>(номер контактного телефона &lt;2&gt;)</w:t>
            </w:r>
          </w:p>
        </w:tc>
        <w:tc>
          <w:tcPr>
            <w:tcW w:w="340" w:type="dxa"/>
            <w:tcBorders>
              <w:top w:val="nil"/>
              <w:left w:val="nil"/>
              <w:bottom w:val="nil"/>
              <w:right w:val="nil"/>
            </w:tcBorders>
          </w:tcPr>
          <w:p w:rsidR="004149EB" w:rsidRPr="00155D59" w:rsidRDefault="004149EB">
            <w:pPr>
              <w:spacing w:after="1" w:line="220" w:lineRule="atLeast"/>
              <w:jc w:val="center"/>
            </w:pPr>
          </w:p>
        </w:tc>
        <w:tc>
          <w:tcPr>
            <w:tcW w:w="3129" w:type="dxa"/>
            <w:tcBorders>
              <w:top w:val="nil"/>
              <w:left w:val="nil"/>
              <w:bottom w:val="nil"/>
              <w:right w:val="nil"/>
            </w:tcBorders>
          </w:tcPr>
          <w:p w:rsidR="004149EB" w:rsidRPr="00155D59" w:rsidRDefault="004149EB">
            <w:pPr>
              <w:spacing w:after="1" w:line="220" w:lineRule="atLeast"/>
              <w:jc w:val="center"/>
            </w:pPr>
          </w:p>
        </w:tc>
        <w:tc>
          <w:tcPr>
            <w:tcW w:w="340" w:type="dxa"/>
            <w:tcBorders>
              <w:top w:val="nil"/>
              <w:left w:val="nil"/>
              <w:bottom w:val="nil"/>
              <w:right w:val="nil"/>
            </w:tcBorders>
          </w:tcPr>
          <w:p w:rsidR="004149EB" w:rsidRPr="00155D59" w:rsidRDefault="004149EB">
            <w:pPr>
              <w:spacing w:after="1" w:line="220" w:lineRule="atLeast"/>
              <w:jc w:val="center"/>
            </w:pPr>
          </w:p>
        </w:tc>
        <w:tc>
          <w:tcPr>
            <w:tcW w:w="2891" w:type="dxa"/>
            <w:tcBorders>
              <w:top w:val="nil"/>
              <w:left w:val="nil"/>
              <w:bottom w:val="nil"/>
              <w:right w:val="nil"/>
            </w:tcBorders>
          </w:tcPr>
          <w:p w:rsidR="004149EB" w:rsidRPr="00155D59" w:rsidRDefault="004149EB">
            <w:pPr>
              <w:spacing w:after="1" w:line="220" w:lineRule="atLeast"/>
              <w:jc w:val="center"/>
            </w:pPr>
            <w:r w:rsidRPr="00155D59">
              <w:rPr>
                <w:rFonts w:ascii="Calibri" w:hAnsi="Calibri" w:cs="Calibri"/>
              </w:rPr>
              <w:t>(дата составления документа)</w:t>
            </w:r>
          </w:p>
        </w:tc>
      </w:tr>
    </w:tbl>
    <w:p w:rsidR="004149EB" w:rsidRPr="00155D59" w:rsidRDefault="004149EB">
      <w:pPr>
        <w:sectPr w:rsidR="004149EB" w:rsidRPr="00155D59">
          <w:pgSz w:w="16838" w:h="11905" w:orient="landscape"/>
          <w:pgMar w:top="1560" w:right="1275" w:bottom="1133" w:left="720" w:header="0" w:footer="0" w:gutter="0"/>
          <w:cols w:space="720"/>
          <w:titlePg/>
        </w:sectPr>
      </w:pPr>
    </w:p>
    <w:p w:rsidR="004149EB" w:rsidRPr="00155D59" w:rsidRDefault="004149EB">
      <w:pPr>
        <w:spacing w:after="1" w:line="220" w:lineRule="atLeast"/>
        <w:ind w:firstLine="540"/>
        <w:jc w:val="both"/>
      </w:pPr>
    </w:p>
    <w:p w:rsidR="004149EB" w:rsidRPr="00155D59" w:rsidRDefault="004149EB">
      <w:pPr>
        <w:spacing w:after="1" w:line="220" w:lineRule="atLeast"/>
        <w:ind w:firstLine="540"/>
        <w:jc w:val="both"/>
      </w:pPr>
      <w:r w:rsidRPr="00155D59">
        <w:rPr>
          <w:rFonts w:ascii="Calibri" w:hAnsi="Calibri" w:cs="Calibri"/>
        </w:rPr>
        <w:t>--------------------------------</w:t>
      </w:r>
    </w:p>
    <w:p w:rsidR="004149EB" w:rsidRPr="00155D59" w:rsidRDefault="004149EB">
      <w:pPr>
        <w:spacing w:before="220" w:after="1" w:line="220" w:lineRule="atLeast"/>
        <w:ind w:firstLine="540"/>
        <w:jc w:val="both"/>
      </w:pPr>
      <w:bookmarkStart w:id="25" w:name="P348"/>
      <w:bookmarkEnd w:id="25"/>
      <w:r w:rsidRPr="00155D59">
        <w:rPr>
          <w:rFonts w:ascii="Calibri" w:hAnsi="Calibri" w:cs="Calibri"/>
        </w:rPr>
        <w:t>&lt;1</w:t>
      </w:r>
      <w:proofErr w:type="gramStart"/>
      <w:r w:rsidRPr="00155D59">
        <w:rPr>
          <w:rFonts w:ascii="Calibri" w:hAnsi="Calibri" w:cs="Calibri"/>
        </w:rPr>
        <w:t>&gt; П</w:t>
      </w:r>
      <w:proofErr w:type="gramEnd"/>
      <w:r w:rsidRPr="00155D59">
        <w:rPr>
          <w:rFonts w:ascii="Calibri" w:hAnsi="Calibri" w:cs="Calibri"/>
        </w:rPr>
        <w:t>о перечню, определенному Федеральной службой государственной статистики.</w:t>
      </w:r>
    </w:p>
    <w:p w:rsidR="004149EB" w:rsidRPr="00155D59" w:rsidRDefault="004149EB">
      <w:pPr>
        <w:spacing w:before="220" w:after="1" w:line="220" w:lineRule="atLeast"/>
        <w:ind w:firstLine="540"/>
        <w:jc w:val="both"/>
      </w:pPr>
      <w:bookmarkStart w:id="26" w:name="P349"/>
      <w:bookmarkEnd w:id="26"/>
      <w:r w:rsidRPr="00155D59">
        <w:rPr>
          <w:rFonts w:ascii="Calibri" w:hAnsi="Calibri" w:cs="Calibri"/>
        </w:rPr>
        <w:t>&lt;2</w:t>
      </w:r>
      <w:proofErr w:type="gramStart"/>
      <w:r w:rsidRPr="00155D59">
        <w:rPr>
          <w:rFonts w:ascii="Calibri" w:hAnsi="Calibri" w:cs="Calibri"/>
        </w:rPr>
        <w:t>&gt; И</w:t>
      </w:r>
      <w:proofErr w:type="gramEnd"/>
      <w:r w:rsidRPr="00155D59">
        <w:rPr>
          <w:rFonts w:ascii="Calibri" w:hAnsi="Calibri" w:cs="Calibri"/>
        </w:rPr>
        <w:t>спользуются Федеральной службой государственной статистики и ее территориальными органами для дополнительного информирования о проведении в отношении респондента федерального статистического наблюдения по конкретным формам федерального статистического наблюдения, обязательным для предоставления, а также для направления извещений, уведомлений, квитанций и иных юридически значимых сообщений.</w:t>
      </w:r>
    </w:p>
    <w:p w:rsidR="004149EB" w:rsidRPr="00155D59" w:rsidRDefault="004149EB">
      <w:pPr>
        <w:spacing w:before="220" w:after="1" w:line="220" w:lineRule="atLeast"/>
        <w:ind w:firstLine="540"/>
        <w:jc w:val="both"/>
      </w:pPr>
      <w:r w:rsidRPr="00155D59">
        <w:rPr>
          <w:rFonts w:ascii="Calibri" w:hAnsi="Calibri" w:cs="Calibri"/>
        </w:rPr>
        <w:t>В случае направления формы федерального статистического наблюдения через специального оператора связи вышеуказанное взаимодействие с респондентом осуществляется через специального оператора связи.</w:t>
      </w:r>
    </w:p>
    <w:p w:rsidR="004149EB" w:rsidRPr="00155D59" w:rsidRDefault="004149EB">
      <w:pPr>
        <w:spacing w:after="1" w:line="220" w:lineRule="atLeast"/>
        <w:ind w:firstLine="540"/>
        <w:jc w:val="both"/>
      </w:pPr>
    </w:p>
    <w:p w:rsidR="004149EB" w:rsidRPr="00155D59" w:rsidRDefault="004149EB">
      <w:pPr>
        <w:spacing w:after="1" w:line="220" w:lineRule="atLeast"/>
        <w:jc w:val="center"/>
        <w:outlineLvl w:val="1"/>
      </w:pPr>
      <w:bookmarkStart w:id="27" w:name="P352"/>
      <w:bookmarkEnd w:id="27"/>
      <w:r w:rsidRPr="00155D59">
        <w:rPr>
          <w:rFonts w:ascii="Calibri" w:hAnsi="Calibri" w:cs="Calibri"/>
        </w:rPr>
        <w:t>Указания</w:t>
      </w:r>
    </w:p>
    <w:p w:rsidR="004149EB" w:rsidRPr="00155D59" w:rsidRDefault="004149EB">
      <w:pPr>
        <w:spacing w:after="1" w:line="220" w:lineRule="atLeast"/>
        <w:jc w:val="center"/>
      </w:pPr>
      <w:r w:rsidRPr="00155D59">
        <w:rPr>
          <w:rFonts w:ascii="Calibri" w:hAnsi="Calibri" w:cs="Calibri"/>
        </w:rPr>
        <w:t>по заполнению формы федерального статистического наблюдения</w:t>
      </w:r>
    </w:p>
    <w:p w:rsidR="004149EB" w:rsidRPr="00155D59" w:rsidRDefault="004149EB">
      <w:pPr>
        <w:spacing w:after="1" w:line="220" w:lineRule="atLeast"/>
        <w:jc w:val="center"/>
      </w:pPr>
    </w:p>
    <w:p w:rsidR="004149EB" w:rsidRPr="00155D59" w:rsidRDefault="004149EB">
      <w:pPr>
        <w:spacing w:after="1" w:line="220" w:lineRule="atLeast"/>
        <w:ind w:firstLine="540"/>
        <w:jc w:val="both"/>
        <w:outlineLvl w:val="2"/>
      </w:pPr>
      <w:r w:rsidRPr="00155D59">
        <w:rPr>
          <w:rFonts w:ascii="Calibri" w:hAnsi="Calibri" w:cs="Calibri"/>
        </w:rPr>
        <w:t>1. Кто предоставляет</w:t>
      </w:r>
    </w:p>
    <w:p w:rsidR="004149EB" w:rsidRPr="00155D59" w:rsidRDefault="004149EB">
      <w:pPr>
        <w:spacing w:before="220" w:after="1" w:line="220" w:lineRule="atLeast"/>
        <w:ind w:firstLine="540"/>
        <w:jc w:val="both"/>
      </w:pPr>
      <w:proofErr w:type="gramStart"/>
      <w:r w:rsidRPr="00155D59">
        <w:rPr>
          <w:rFonts w:ascii="Calibri" w:hAnsi="Calibri" w:cs="Calibri"/>
        </w:rPr>
        <w:t>Первичные статистические данные (далее - данные) по форме федерального статистического наблюдения N 1-ВЭД-ИП "Сведения о видах экономической деятельности, осуществляемых индивидуальным предпринимателем" (далее - форма) предоставляют физические лица, занимающиеся предпринимательской деятельностью без образования юридического лица (далее - индивидуальные предприниматели), зарегистрированные в едином государственном реестре индивидуальных предпринимателей (далее - ЕГРИП), в соответствии с положениями частей 4 и 5 статьи 3 Федерального закона от 28 декабря 2024</w:t>
      </w:r>
      <w:proofErr w:type="gramEnd"/>
      <w:r w:rsidRPr="00155D59">
        <w:rPr>
          <w:rFonts w:ascii="Calibri" w:hAnsi="Calibri" w:cs="Calibri"/>
        </w:rPr>
        <w:t xml:space="preserve"> г. N 529-ФЗ "О внесении изменений в Федеральный закон "Об обязательном социальном страховании от несчастных случаев на производстве и профессиональных заболеваний" и статей 5 и 6 Федерального закона от 8 августа 2001 г. N 129-ФЗ "О государственной регистрации юридических лиц и индивидуальных предпринимателей".</w:t>
      </w:r>
    </w:p>
    <w:p w:rsidR="004149EB" w:rsidRPr="00155D59" w:rsidRDefault="004149EB">
      <w:pPr>
        <w:spacing w:before="220" w:after="1" w:line="220" w:lineRule="atLeast"/>
        <w:ind w:firstLine="540"/>
        <w:jc w:val="both"/>
      </w:pPr>
      <w:r w:rsidRPr="00155D59">
        <w:rPr>
          <w:rFonts w:ascii="Calibri" w:hAnsi="Calibri" w:cs="Calibri"/>
        </w:rPr>
        <w:t>Индивидуальные предприниматели, применяющие специальный налоговый режим "Налог на профессиональный доход", предоставляют данные по форме на общих основаниях.</w:t>
      </w:r>
    </w:p>
    <w:p w:rsidR="004149EB" w:rsidRPr="00155D59" w:rsidRDefault="004149EB">
      <w:pPr>
        <w:spacing w:before="220" w:after="1" w:line="220" w:lineRule="atLeast"/>
        <w:ind w:firstLine="540"/>
        <w:jc w:val="both"/>
      </w:pPr>
      <w:r w:rsidRPr="00155D59">
        <w:rPr>
          <w:rFonts w:ascii="Calibri" w:hAnsi="Calibri" w:cs="Calibri"/>
        </w:rPr>
        <w:t>Данные по форме не предоставляют:</w:t>
      </w:r>
    </w:p>
    <w:p w:rsidR="004149EB" w:rsidRPr="00155D59" w:rsidRDefault="004149EB">
      <w:pPr>
        <w:spacing w:before="220" w:after="1" w:line="220" w:lineRule="atLeast"/>
        <w:ind w:firstLine="540"/>
        <w:jc w:val="both"/>
      </w:pPr>
      <w:r w:rsidRPr="00155D59">
        <w:rPr>
          <w:rFonts w:ascii="Calibri" w:hAnsi="Calibri" w:cs="Calibri"/>
        </w:rPr>
        <w:t>индивидуальные предприниматели, включенные в статистическое наблюдение за отчетный период по формам федерального статистического наблюдения &lt;1&gt;:</w:t>
      </w:r>
    </w:p>
    <w:p w:rsidR="004149EB" w:rsidRPr="00155D59" w:rsidRDefault="004149EB">
      <w:pPr>
        <w:spacing w:before="220" w:after="1" w:line="220" w:lineRule="atLeast"/>
        <w:ind w:firstLine="540"/>
        <w:jc w:val="both"/>
      </w:pPr>
      <w:r w:rsidRPr="00155D59">
        <w:rPr>
          <w:rFonts w:ascii="Calibri" w:hAnsi="Calibri" w:cs="Calibri"/>
        </w:rPr>
        <w:t>--------------------------------</w:t>
      </w:r>
    </w:p>
    <w:p w:rsidR="004149EB" w:rsidRPr="00155D59" w:rsidRDefault="004149EB">
      <w:pPr>
        <w:spacing w:before="220" w:after="1" w:line="220" w:lineRule="atLeast"/>
        <w:ind w:firstLine="540"/>
        <w:jc w:val="both"/>
      </w:pPr>
      <w:r w:rsidRPr="00155D59">
        <w:rPr>
          <w:rFonts w:ascii="Calibri" w:hAnsi="Calibri" w:cs="Calibri"/>
        </w:rPr>
        <w:t xml:space="preserve">&lt;1&gt; Информацию об актуальных формах федерального статистического наблюдения и указаниях по их заполнению можно получить на официальном сайте Росстата в информационно-телекоммуникационной сети "Интернет" по адресу: </w:t>
      </w:r>
      <w:proofErr w:type="spellStart"/>
      <w:r w:rsidRPr="00155D59">
        <w:rPr>
          <w:rFonts w:ascii="Calibri" w:hAnsi="Calibri" w:cs="Calibri"/>
        </w:rPr>
        <w:t>https</w:t>
      </w:r>
      <w:proofErr w:type="spellEnd"/>
      <w:r w:rsidRPr="00155D59">
        <w:rPr>
          <w:rFonts w:ascii="Calibri" w:hAnsi="Calibri" w:cs="Calibri"/>
        </w:rPr>
        <w:t>/rosstat.gov.ru/</w:t>
      </w:r>
      <w:proofErr w:type="spellStart"/>
      <w:r w:rsidRPr="00155D59">
        <w:rPr>
          <w:rFonts w:ascii="Calibri" w:hAnsi="Calibri" w:cs="Calibri"/>
        </w:rPr>
        <w:t>monitoring</w:t>
      </w:r>
      <w:proofErr w:type="spellEnd"/>
      <w:r w:rsidRPr="00155D59">
        <w:rPr>
          <w:rFonts w:ascii="Calibri" w:hAnsi="Calibri" w:cs="Calibri"/>
        </w:rPr>
        <w:t>.</w:t>
      </w:r>
    </w:p>
    <w:p w:rsidR="004149EB" w:rsidRPr="00155D59" w:rsidRDefault="004149EB">
      <w:pPr>
        <w:spacing w:after="1" w:line="220" w:lineRule="atLeast"/>
        <w:ind w:firstLine="540"/>
        <w:jc w:val="both"/>
      </w:pPr>
    </w:p>
    <w:p w:rsidR="004149EB" w:rsidRPr="00155D59" w:rsidRDefault="004149EB">
      <w:pPr>
        <w:spacing w:after="1" w:line="220" w:lineRule="atLeast"/>
        <w:ind w:firstLine="540"/>
        <w:jc w:val="both"/>
      </w:pPr>
      <w:r w:rsidRPr="00155D59">
        <w:rPr>
          <w:rFonts w:ascii="Calibri" w:hAnsi="Calibri" w:cs="Calibri"/>
        </w:rPr>
        <w:t>1-ИП "Сведения о деятельности индивидуального предпринимателя";</w:t>
      </w:r>
    </w:p>
    <w:p w:rsidR="004149EB" w:rsidRPr="00155D59" w:rsidRDefault="004149EB">
      <w:pPr>
        <w:spacing w:before="220" w:after="1" w:line="220" w:lineRule="atLeast"/>
        <w:ind w:firstLine="540"/>
        <w:jc w:val="both"/>
      </w:pPr>
      <w:r w:rsidRPr="00155D59">
        <w:rPr>
          <w:rFonts w:ascii="Calibri" w:hAnsi="Calibri" w:cs="Calibri"/>
        </w:rPr>
        <w:t>1-ИП (торговля) "Сведения о деятельности индивидуального предпринимателя в розничной торговле";</w:t>
      </w:r>
    </w:p>
    <w:p w:rsidR="004149EB" w:rsidRPr="00155D59" w:rsidRDefault="004149EB">
      <w:pPr>
        <w:spacing w:before="220" w:after="1" w:line="220" w:lineRule="atLeast"/>
        <w:ind w:firstLine="540"/>
        <w:jc w:val="both"/>
      </w:pPr>
      <w:r w:rsidRPr="00155D59">
        <w:rPr>
          <w:rFonts w:ascii="Calibri" w:hAnsi="Calibri" w:cs="Calibri"/>
        </w:rPr>
        <w:t>индивидуальные предприниматели, зарегистрированные в период с 1 декабря по 31 декабря отчетного года;</w:t>
      </w:r>
    </w:p>
    <w:p w:rsidR="004149EB" w:rsidRPr="00155D59" w:rsidRDefault="004149EB">
      <w:pPr>
        <w:spacing w:before="220" w:after="1" w:line="220" w:lineRule="atLeast"/>
        <w:ind w:firstLine="540"/>
        <w:jc w:val="both"/>
      </w:pPr>
      <w:r w:rsidRPr="00155D59">
        <w:rPr>
          <w:rFonts w:ascii="Calibri" w:hAnsi="Calibri" w:cs="Calibri"/>
        </w:rPr>
        <w:t>имеющие следующие организационно-правовые формы по кодам Общероссийского классификатора организационно-правовых форм (ОКОПФ):</w:t>
      </w:r>
    </w:p>
    <w:p w:rsidR="004149EB" w:rsidRPr="00155D59" w:rsidRDefault="004149EB">
      <w:pPr>
        <w:spacing w:before="220" w:after="1" w:line="220" w:lineRule="atLeast"/>
        <w:ind w:firstLine="540"/>
        <w:jc w:val="both"/>
      </w:pPr>
      <w:r w:rsidRPr="00155D59">
        <w:rPr>
          <w:rFonts w:ascii="Calibri" w:hAnsi="Calibri" w:cs="Calibri"/>
        </w:rPr>
        <w:lastRenderedPageBreak/>
        <w:t>Адвокаты, учредившие адвокатский кабинет (50201);</w:t>
      </w:r>
    </w:p>
    <w:p w:rsidR="004149EB" w:rsidRPr="00155D59" w:rsidRDefault="004149EB">
      <w:pPr>
        <w:spacing w:before="220" w:after="1" w:line="220" w:lineRule="atLeast"/>
        <w:ind w:firstLine="540"/>
        <w:jc w:val="both"/>
      </w:pPr>
      <w:r w:rsidRPr="00155D59">
        <w:rPr>
          <w:rFonts w:ascii="Calibri" w:hAnsi="Calibri" w:cs="Calibri"/>
        </w:rPr>
        <w:t>Нотариусы, занимающиеся частной практикой (50202).</w:t>
      </w:r>
    </w:p>
    <w:p w:rsidR="004149EB" w:rsidRPr="00155D59" w:rsidRDefault="004149EB">
      <w:pPr>
        <w:spacing w:after="1" w:line="220" w:lineRule="atLeast"/>
        <w:ind w:firstLine="540"/>
        <w:jc w:val="both"/>
      </w:pPr>
    </w:p>
    <w:p w:rsidR="004149EB" w:rsidRPr="00155D59" w:rsidRDefault="004149EB">
      <w:pPr>
        <w:spacing w:after="1" w:line="220" w:lineRule="atLeast"/>
        <w:ind w:firstLine="540"/>
        <w:jc w:val="both"/>
        <w:outlineLvl w:val="2"/>
      </w:pPr>
      <w:r w:rsidRPr="00155D59">
        <w:rPr>
          <w:rFonts w:ascii="Calibri" w:hAnsi="Calibri" w:cs="Calibri"/>
        </w:rPr>
        <w:t>2. Кому предоставляют</w:t>
      </w:r>
    </w:p>
    <w:p w:rsidR="004149EB" w:rsidRPr="00155D59" w:rsidRDefault="004149EB">
      <w:pPr>
        <w:spacing w:before="220" w:after="1" w:line="220" w:lineRule="atLeast"/>
        <w:ind w:firstLine="540"/>
        <w:jc w:val="both"/>
      </w:pPr>
      <w:r w:rsidRPr="00155D59">
        <w:rPr>
          <w:rFonts w:ascii="Calibri" w:hAnsi="Calibri" w:cs="Calibri"/>
        </w:rPr>
        <w:t>Данные по форме предоставляются респондентами в территориальный орган Росстата по месту государственной регистрации в качестве индивидуального предпринимателя.</w:t>
      </w:r>
    </w:p>
    <w:p w:rsidR="004149EB" w:rsidRPr="00155D59" w:rsidRDefault="004149EB">
      <w:pPr>
        <w:spacing w:after="1" w:line="220" w:lineRule="atLeast"/>
        <w:ind w:firstLine="540"/>
        <w:jc w:val="both"/>
      </w:pPr>
    </w:p>
    <w:p w:rsidR="004149EB" w:rsidRPr="00155D59" w:rsidRDefault="004149EB">
      <w:pPr>
        <w:spacing w:after="1" w:line="220" w:lineRule="atLeast"/>
        <w:ind w:firstLine="540"/>
        <w:jc w:val="both"/>
        <w:outlineLvl w:val="2"/>
      </w:pPr>
      <w:r w:rsidRPr="00155D59">
        <w:rPr>
          <w:rFonts w:ascii="Calibri" w:hAnsi="Calibri" w:cs="Calibri"/>
        </w:rPr>
        <w:t>3. Периодичность предоставления</w:t>
      </w:r>
    </w:p>
    <w:p w:rsidR="004149EB" w:rsidRPr="00155D59" w:rsidRDefault="004149EB">
      <w:pPr>
        <w:spacing w:before="220" w:after="1" w:line="220" w:lineRule="atLeast"/>
        <w:ind w:firstLine="540"/>
        <w:jc w:val="both"/>
      </w:pPr>
      <w:r w:rsidRPr="00155D59">
        <w:rPr>
          <w:rFonts w:ascii="Calibri" w:hAnsi="Calibri" w:cs="Calibri"/>
        </w:rPr>
        <w:t>Ежегодно с 1-го рабочего дня марта по 1 апреля после отчетного периода.</w:t>
      </w:r>
    </w:p>
    <w:p w:rsidR="004149EB" w:rsidRPr="00155D59" w:rsidRDefault="004149EB">
      <w:pPr>
        <w:spacing w:after="1" w:line="220" w:lineRule="atLeast"/>
        <w:ind w:firstLine="540"/>
        <w:jc w:val="both"/>
      </w:pPr>
    </w:p>
    <w:p w:rsidR="004149EB" w:rsidRPr="00155D59" w:rsidRDefault="004149EB">
      <w:pPr>
        <w:spacing w:after="1" w:line="220" w:lineRule="atLeast"/>
        <w:ind w:firstLine="540"/>
        <w:jc w:val="both"/>
        <w:outlineLvl w:val="2"/>
      </w:pPr>
      <w:r w:rsidRPr="00155D59">
        <w:rPr>
          <w:rFonts w:ascii="Calibri" w:hAnsi="Calibri" w:cs="Calibri"/>
        </w:rPr>
        <w:t>4. Оформление титульного листа формы</w:t>
      </w:r>
    </w:p>
    <w:p w:rsidR="004149EB" w:rsidRPr="00155D59" w:rsidRDefault="004149EB">
      <w:pPr>
        <w:spacing w:before="220" w:after="1" w:line="220" w:lineRule="atLeast"/>
        <w:ind w:firstLine="540"/>
        <w:jc w:val="both"/>
      </w:pPr>
      <w:r w:rsidRPr="00155D59">
        <w:rPr>
          <w:rFonts w:ascii="Calibri" w:hAnsi="Calibri" w:cs="Calibri"/>
        </w:rPr>
        <w:t>В кодовой части титульного листа формы на основании Уведомления о присвоении кода по Общероссийскому классификатору предприятий и организаций (ОКПО), размещенного на сайте системы сбора отчетности Росстата в информационно-телекоммуникационной сети "Интернет" по адресу: https://websbor.rosstat.gov.ru/online/info, отчитывающийся индивидуальный предприниматель проставляет:</w:t>
      </w:r>
    </w:p>
    <w:p w:rsidR="004149EB" w:rsidRPr="00155D59" w:rsidRDefault="004149EB">
      <w:pPr>
        <w:spacing w:before="220" w:after="1" w:line="220" w:lineRule="atLeast"/>
        <w:ind w:firstLine="540"/>
        <w:jc w:val="both"/>
      </w:pPr>
      <w:r w:rsidRPr="00155D59">
        <w:rPr>
          <w:rFonts w:ascii="Calibri" w:hAnsi="Calibri" w:cs="Calibri"/>
        </w:rPr>
        <w:t>код по Общероссийскому классификатору предприятий и организаций (ОКПО);</w:t>
      </w:r>
    </w:p>
    <w:p w:rsidR="004149EB" w:rsidRPr="00155D59" w:rsidRDefault="004149EB">
      <w:pPr>
        <w:spacing w:before="220" w:after="1" w:line="220" w:lineRule="atLeast"/>
        <w:ind w:firstLine="540"/>
        <w:jc w:val="both"/>
      </w:pPr>
      <w:r w:rsidRPr="00155D59">
        <w:rPr>
          <w:rFonts w:ascii="Calibri" w:hAnsi="Calibri" w:cs="Calibri"/>
        </w:rPr>
        <w:t>основной государственный регистрационный номер индивидуального предпринимателя (ОГРНИП);</w:t>
      </w:r>
    </w:p>
    <w:p w:rsidR="004149EB" w:rsidRPr="00155D59" w:rsidRDefault="004149EB">
      <w:pPr>
        <w:spacing w:before="220" w:after="1" w:line="220" w:lineRule="atLeast"/>
        <w:ind w:firstLine="540"/>
        <w:jc w:val="both"/>
      </w:pPr>
      <w:r w:rsidRPr="00155D59">
        <w:rPr>
          <w:rFonts w:ascii="Calibri" w:hAnsi="Calibri" w:cs="Calibri"/>
        </w:rPr>
        <w:t>идентификационный номер налогоплательщика (ИНН).</w:t>
      </w:r>
    </w:p>
    <w:p w:rsidR="004149EB" w:rsidRPr="00155D59" w:rsidRDefault="004149EB">
      <w:pPr>
        <w:spacing w:after="1" w:line="220" w:lineRule="atLeast"/>
        <w:ind w:firstLine="540"/>
        <w:jc w:val="both"/>
      </w:pPr>
    </w:p>
    <w:p w:rsidR="004149EB" w:rsidRPr="00155D59" w:rsidRDefault="004149EB">
      <w:pPr>
        <w:spacing w:after="1" w:line="220" w:lineRule="atLeast"/>
        <w:ind w:firstLine="540"/>
        <w:jc w:val="both"/>
        <w:outlineLvl w:val="2"/>
      </w:pPr>
      <w:r w:rsidRPr="00155D59">
        <w:rPr>
          <w:rFonts w:ascii="Calibri" w:hAnsi="Calibri" w:cs="Calibri"/>
        </w:rPr>
        <w:t>5. Заполнение показателей формы</w:t>
      </w:r>
    </w:p>
    <w:p w:rsidR="004149EB" w:rsidRPr="00155D59" w:rsidRDefault="004149EB">
      <w:pPr>
        <w:spacing w:before="220" w:after="1" w:line="220" w:lineRule="atLeast"/>
        <w:ind w:firstLine="540"/>
        <w:jc w:val="both"/>
      </w:pPr>
      <w:r w:rsidRPr="00155D59">
        <w:rPr>
          <w:rFonts w:ascii="Calibri" w:hAnsi="Calibri" w:cs="Calibri"/>
        </w:rPr>
        <w:t>По строке 1 указывается сумма выручки от всех осуществляемых видов экономической деятельности. По графе</w:t>
      </w:r>
      <w:proofErr w:type="gramStart"/>
      <w:r w:rsidRPr="00155D59">
        <w:rPr>
          <w:rFonts w:ascii="Calibri" w:hAnsi="Calibri" w:cs="Calibri"/>
        </w:rPr>
        <w:t xml:space="preserve"> А</w:t>
      </w:r>
      <w:proofErr w:type="gramEnd"/>
      <w:r w:rsidRPr="00155D59">
        <w:rPr>
          <w:rFonts w:ascii="Calibri" w:hAnsi="Calibri" w:cs="Calibri"/>
        </w:rPr>
        <w:t xml:space="preserve"> строки 2 указывается наименование каждого осуществляемого вида экономической деятельности, а в графе В указывается код вида экономической деятельности в соответствии с приложением к форме "Перечень видов экономической деятельности для заполнения данных по форме федерального статистического наблюдения N 1-ВЭД-ИП", размещенным на официальном сайте Росстата по адресу https://rosstat.gov.ru/в рубрике "Респондентам/Формы федерального статистического наблюдения и формы бухгалтерской (финансовой) отчетности".</w:t>
      </w:r>
    </w:p>
    <w:p w:rsidR="004149EB" w:rsidRPr="00155D59" w:rsidRDefault="004149EB">
      <w:pPr>
        <w:spacing w:before="220" w:after="1" w:line="220" w:lineRule="atLeast"/>
        <w:ind w:firstLine="540"/>
        <w:jc w:val="both"/>
      </w:pPr>
      <w:r w:rsidRPr="00155D59">
        <w:rPr>
          <w:rFonts w:ascii="Calibri" w:hAnsi="Calibri" w:cs="Calibri"/>
        </w:rPr>
        <w:t>При определении выручки учитываются суммы налогов (налога на добавленную стоимость, акцизов и других аналогичных платежей), предъявленные покупателю (приобретателю) товаров (работ, услуг).</w:t>
      </w:r>
    </w:p>
    <w:p w:rsidR="004149EB" w:rsidRPr="00155D59" w:rsidRDefault="004149EB">
      <w:pPr>
        <w:spacing w:before="220" w:after="1" w:line="220" w:lineRule="atLeast"/>
        <w:ind w:firstLine="540"/>
        <w:jc w:val="both"/>
      </w:pPr>
      <w:r w:rsidRPr="00155D59">
        <w:rPr>
          <w:rFonts w:ascii="Calibri" w:hAnsi="Calibri" w:cs="Calibri"/>
        </w:rPr>
        <w:t>Данные по форме приводятся в тысячах рублей, с одним знаком после запятой.</w:t>
      </w:r>
    </w:p>
    <w:p w:rsidR="004149EB" w:rsidRPr="00155D59" w:rsidRDefault="004149EB">
      <w:pPr>
        <w:spacing w:before="220" w:after="1" w:line="220" w:lineRule="atLeast"/>
        <w:ind w:firstLine="540"/>
        <w:jc w:val="both"/>
      </w:pPr>
      <w:r w:rsidRPr="00155D59">
        <w:rPr>
          <w:rFonts w:ascii="Calibri" w:hAnsi="Calibri" w:cs="Calibri"/>
        </w:rPr>
        <w:t>Источником формирования данных по форме являются первичные учетные документы индивидуального предпринимателя.</w:t>
      </w:r>
    </w:p>
    <w:p w:rsidR="004149EB" w:rsidRPr="00155D59" w:rsidRDefault="004149EB">
      <w:pPr>
        <w:spacing w:after="1" w:line="220" w:lineRule="atLeast"/>
        <w:ind w:firstLine="540"/>
        <w:jc w:val="both"/>
      </w:pPr>
    </w:p>
    <w:p w:rsidR="004149EB" w:rsidRPr="00155D59" w:rsidRDefault="004149EB">
      <w:pPr>
        <w:spacing w:after="1" w:line="220" w:lineRule="atLeast"/>
        <w:ind w:firstLine="540"/>
        <w:jc w:val="both"/>
        <w:outlineLvl w:val="3"/>
      </w:pPr>
      <w:r w:rsidRPr="00155D59">
        <w:rPr>
          <w:rFonts w:ascii="Calibri" w:hAnsi="Calibri" w:cs="Calibri"/>
        </w:rPr>
        <w:t>5.1. Общая система налогообложения (ОСНО).</w:t>
      </w:r>
    </w:p>
    <w:p w:rsidR="004149EB" w:rsidRPr="00155D59" w:rsidRDefault="004149EB">
      <w:pPr>
        <w:spacing w:before="220" w:after="1" w:line="220" w:lineRule="atLeast"/>
        <w:ind w:firstLine="540"/>
        <w:jc w:val="both"/>
      </w:pPr>
      <w:r w:rsidRPr="00155D59">
        <w:rPr>
          <w:rFonts w:ascii="Calibri" w:hAnsi="Calibri" w:cs="Calibri"/>
        </w:rPr>
        <w:t>Доходы и расходы учитываются в соответствии с пунктом 2 статьи 54 НК РФ, Порядок учета доходов и расходов и хозяйственных операций для индивидуальных предпринимателей, утвержденный приказом Минфина России и МНС России от 13 августа 2002 г. N 86н/БГ-3 - 04/430.</w:t>
      </w:r>
    </w:p>
    <w:p w:rsidR="004149EB" w:rsidRPr="00155D59" w:rsidRDefault="004149EB">
      <w:pPr>
        <w:spacing w:after="1" w:line="220" w:lineRule="atLeast"/>
        <w:ind w:firstLine="540"/>
        <w:jc w:val="both"/>
      </w:pPr>
    </w:p>
    <w:p w:rsidR="004149EB" w:rsidRPr="00155D59" w:rsidRDefault="004149EB">
      <w:pPr>
        <w:spacing w:after="1" w:line="220" w:lineRule="atLeast"/>
        <w:ind w:firstLine="540"/>
        <w:jc w:val="both"/>
        <w:outlineLvl w:val="3"/>
      </w:pPr>
      <w:r w:rsidRPr="00155D59">
        <w:rPr>
          <w:rFonts w:ascii="Calibri" w:hAnsi="Calibri" w:cs="Calibri"/>
        </w:rPr>
        <w:t>5.2. Упрощенная система налогообложения.</w:t>
      </w:r>
    </w:p>
    <w:p w:rsidR="004149EB" w:rsidRPr="00155D59" w:rsidRDefault="004149EB">
      <w:pPr>
        <w:spacing w:before="220" w:after="1" w:line="220" w:lineRule="atLeast"/>
        <w:ind w:firstLine="540"/>
        <w:jc w:val="both"/>
      </w:pPr>
      <w:r w:rsidRPr="00155D59">
        <w:rPr>
          <w:rFonts w:ascii="Calibri" w:hAnsi="Calibri" w:cs="Calibri"/>
        </w:rPr>
        <w:lastRenderedPageBreak/>
        <w:t xml:space="preserve">Доходы и расходы учитываются в соответствии со статьей 346.24 НК РФ; </w:t>
      </w:r>
      <w:proofErr w:type="gramStart"/>
      <w:r w:rsidRPr="00155D59">
        <w:rPr>
          <w:rFonts w:ascii="Calibri" w:hAnsi="Calibri" w:cs="Calibri"/>
        </w:rPr>
        <w:t>приказ ФНС России от 7 ноября 2023 г. N ЕА-7 - 3/816@ "Об утверждении форм Книги учета доходов и расходов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Книги учета доходов и расходов организаций и индивидуальных предпринимателей, применяющих упрощенную систему налогообложения, Книги учета доходов индивидуальных предпринимателей, применяющих патентную систему налогообложения, а также порядков их заполнения" (далее - приказ</w:t>
      </w:r>
      <w:proofErr w:type="gramEnd"/>
      <w:r w:rsidRPr="00155D59">
        <w:rPr>
          <w:rFonts w:ascii="Calibri" w:hAnsi="Calibri" w:cs="Calibri"/>
        </w:rPr>
        <w:t xml:space="preserve"> </w:t>
      </w:r>
      <w:proofErr w:type="gramStart"/>
      <w:r w:rsidRPr="00155D59">
        <w:rPr>
          <w:rFonts w:ascii="Calibri" w:hAnsi="Calibri" w:cs="Calibri"/>
        </w:rPr>
        <w:t>ФНС России от 7 ноября 2023 г. N ЕА-7 - 3/816@);</w:t>
      </w:r>
      <w:proofErr w:type="gramEnd"/>
      <w:r w:rsidRPr="00155D59">
        <w:rPr>
          <w:rFonts w:ascii="Calibri" w:hAnsi="Calibri" w:cs="Calibri"/>
        </w:rPr>
        <w:t xml:space="preserve"> </w:t>
      </w:r>
      <w:proofErr w:type="gramStart"/>
      <w:r w:rsidRPr="00155D59">
        <w:rPr>
          <w:rFonts w:ascii="Calibri" w:hAnsi="Calibri" w:cs="Calibri"/>
        </w:rPr>
        <w:t>в соответствии со строкой 113 "Сумма полученных доходов за налоговый период" раздела 2.1.1 "Расчет налога, уплачиваемого в связи с применением УСН (объект налогообложения - доходы)", со строкой 213 "Сумма полученных доходов за налоговый период" раздела 2.2 "Расчет налога, уплачиваемого в связи с применением УСН и минимального налога (объект налогообложения - доходы, уменьшенные на величину расходов)" Налоговой декларации по налогу, уплачиваемому в связи</w:t>
      </w:r>
      <w:proofErr w:type="gramEnd"/>
      <w:r w:rsidRPr="00155D59">
        <w:rPr>
          <w:rFonts w:ascii="Calibri" w:hAnsi="Calibri" w:cs="Calibri"/>
        </w:rPr>
        <w:t xml:space="preserve"> с применением УСН (форма по КНД 1152017).</w:t>
      </w:r>
    </w:p>
    <w:p w:rsidR="004149EB" w:rsidRPr="00155D59" w:rsidRDefault="004149EB">
      <w:pPr>
        <w:spacing w:after="1" w:line="220" w:lineRule="atLeast"/>
        <w:ind w:firstLine="540"/>
        <w:jc w:val="both"/>
      </w:pPr>
    </w:p>
    <w:p w:rsidR="004149EB" w:rsidRPr="00155D59" w:rsidRDefault="004149EB">
      <w:pPr>
        <w:spacing w:after="1" w:line="220" w:lineRule="atLeast"/>
        <w:ind w:firstLine="540"/>
        <w:jc w:val="both"/>
        <w:outlineLvl w:val="3"/>
      </w:pPr>
      <w:r w:rsidRPr="00155D59">
        <w:rPr>
          <w:rFonts w:ascii="Calibri" w:hAnsi="Calibri" w:cs="Calibri"/>
        </w:rPr>
        <w:t>5.3. Единый сельскохозяйственный налог (ЕСХН).</w:t>
      </w:r>
    </w:p>
    <w:p w:rsidR="004149EB" w:rsidRPr="00155D59" w:rsidRDefault="004149EB">
      <w:pPr>
        <w:spacing w:before="220" w:after="1" w:line="220" w:lineRule="atLeast"/>
        <w:ind w:firstLine="540"/>
        <w:jc w:val="both"/>
      </w:pPr>
      <w:proofErr w:type="gramStart"/>
      <w:r w:rsidRPr="00155D59">
        <w:rPr>
          <w:rFonts w:ascii="Calibri" w:hAnsi="Calibri" w:cs="Calibri"/>
        </w:rPr>
        <w:t>Доходы и расходы учитываются в соответствии с пунктом 1, пунктом 8 статьи 346.5 НК РФ; приказ ФНС России от 7 ноября 2023 г. N ЕА-7 - 3/816@, в соответствии со строкой 010 "Сумма доходов за налоговый период, учитываемых при определении налоговой базы по налогу" раздела 2 "Расчет ЕСХН" Налоговой декларации по единому сельскохозяйственному налогу (форма по КНД 1151059).</w:t>
      </w:r>
      <w:proofErr w:type="gramEnd"/>
    </w:p>
    <w:p w:rsidR="004149EB" w:rsidRPr="00155D59" w:rsidRDefault="004149EB">
      <w:pPr>
        <w:spacing w:after="1" w:line="220" w:lineRule="atLeast"/>
        <w:ind w:firstLine="540"/>
        <w:jc w:val="both"/>
      </w:pPr>
    </w:p>
    <w:p w:rsidR="004149EB" w:rsidRPr="00155D59" w:rsidRDefault="004149EB">
      <w:pPr>
        <w:spacing w:after="1" w:line="220" w:lineRule="atLeast"/>
        <w:ind w:firstLine="540"/>
        <w:jc w:val="both"/>
        <w:outlineLvl w:val="3"/>
      </w:pPr>
      <w:r w:rsidRPr="00155D59">
        <w:rPr>
          <w:rFonts w:ascii="Calibri" w:hAnsi="Calibri" w:cs="Calibri"/>
        </w:rPr>
        <w:t>5.4. Патентная система налогообложения.</w:t>
      </w:r>
    </w:p>
    <w:p w:rsidR="004149EB" w:rsidRPr="00155D59" w:rsidRDefault="004149EB">
      <w:pPr>
        <w:spacing w:before="220" w:after="1" w:line="220" w:lineRule="atLeast"/>
        <w:ind w:firstLine="540"/>
        <w:jc w:val="both"/>
      </w:pPr>
      <w:r w:rsidRPr="00155D59">
        <w:rPr>
          <w:rFonts w:ascii="Calibri" w:hAnsi="Calibri" w:cs="Calibri"/>
        </w:rPr>
        <w:t>Доходы и расходы учитываются в соответствии с пунктом 1 статьи 346.53 НК РФ, приказ ФНС России от 7 ноября 2023 г. N ЕА-7 - 3/816@.</w:t>
      </w:r>
    </w:p>
    <w:p w:rsidR="004149EB" w:rsidRPr="00155D59" w:rsidRDefault="004149EB">
      <w:pPr>
        <w:spacing w:before="220" w:after="1" w:line="220" w:lineRule="atLeast"/>
        <w:ind w:firstLine="540"/>
        <w:jc w:val="both"/>
      </w:pPr>
      <w:r w:rsidRPr="00155D59">
        <w:rPr>
          <w:rFonts w:ascii="Calibri" w:hAnsi="Calibri" w:cs="Calibri"/>
        </w:rPr>
        <w:t>В случае если оплата товаров (работ, услуг) поступила не денежными средствами, то величина выручки определяется исходя из цены сделки.</w:t>
      </w:r>
    </w:p>
    <w:p w:rsidR="004149EB" w:rsidRPr="00155D59" w:rsidRDefault="004149EB">
      <w:pPr>
        <w:spacing w:before="220" w:after="1" w:line="220" w:lineRule="atLeast"/>
        <w:ind w:firstLine="540"/>
        <w:jc w:val="both"/>
      </w:pPr>
      <w:r w:rsidRPr="00155D59">
        <w:rPr>
          <w:rFonts w:ascii="Calibri" w:hAnsi="Calibri" w:cs="Calibri"/>
        </w:rPr>
        <w:t>Если цена сделки не определена, то величина выручки определяется по стоимости полученных товаров (работ, услуг) и иного имущества, исчисляемой по их рыночным ценам.</w:t>
      </w:r>
    </w:p>
    <w:p w:rsidR="004149EB" w:rsidRPr="00155D59" w:rsidRDefault="004149EB">
      <w:pPr>
        <w:spacing w:before="220" w:after="1" w:line="220" w:lineRule="atLeast"/>
        <w:ind w:firstLine="540"/>
        <w:jc w:val="both"/>
      </w:pPr>
      <w:r w:rsidRPr="00155D59">
        <w:rPr>
          <w:rFonts w:ascii="Calibri" w:hAnsi="Calibri" w:cs="Calibri"/>
        </w:rPr>
        <w:t>В случае если невозможно установить стоимость полученных товаров (работ, услуг), то величина выручки определяется исходя из цен, которые обычно взимались за аналогичные товары (работы, услуги), продаваемые при сравнимых обстоятельствах.</w:t>
      </w:r>
    </w:p>
    <w:p w:rsidR="004149EB" w:rsidRPr="00155D59" w:rsidRDefault="004149EB">
      <w:pPr>
        <w:spacing w:after="1" w:line="220" w:lineRule="atLeast"/>
        <w:ind w:firstLine="540"/>
        <w:jc w:val="both"/>
      </w:pPr>
    </w:p>
    <w:p w:rsidR="004149EB" w:rsidRPr="00155D59" w:rsidRDefault="004149EB">
      <w:pPr>
        <w:spacing w:after="1" w:line="220" w:lineRule="atLeast"/>
        <w:ind w:firstLine="540"/>
        <w:jc w:val="both"/>
        <w:outlineLvl w:val="3"/>
      </w:pPr>
      <w:r w:rsidRPr="00155D59">
        <w:rPr>
          <w:rFonts w:ascii="Calibri" w:hAnsi="Calibri" w:cs="Calibri"/>
        </w:rPr>
        <w:t>5.5. Налог на профессиональный доход (НПД).</w:t>
      </w:r>
    </w:p>
    <w:p w:rsidR="004149EB" w:rsidRPr="00155D59" w:rsidRDefault="004149EB">
      <w:pPr>
        <w:spacing w:before="220" w:after="1" w:line="220" w:lineRule="atLeast"/>
        <w:ind w:firstLine="540"/>
        <w:jc w:val="both"/>
      </w:pPr>
      <w:r w:rsidRPr="00155D59">
        <w:rPr>
          <w:rFonts w:ascii="Calibri" w:hAnsi="Calibri" w:cs="Calibri"/>
        </w:rPr>
        <w:t>Индивидуальные предприниматели, применяющие налог на профессиональный доход (НПД), обязаны формировать чеки при расчетах с покупателями.</w:t>
      </w:r>
    </w:p>
    <w:p w:rsidR="004149EB" w:rsidRPr="00155D59" w:rsidRDefault="004149EB">
      <w:pPr>
        <w:spacing w:before="220" w:after="1" w:line="220" w:lineRule="atLeast"/>
        <w:ind w:firstLine="540"/>
        <w:jc w:val="both"/>
      </w:pPr>
      <w:r w:rsidRPr="00155D59">
        <w:rPr>
          <w:rFonts w:ascii="Calibri" w:hAnsi="Calibri" w:cs="Calibri"/>
        </w:rPr>
        <w:t>Выручка определяется как сумма всех выданных чеков за отчетный период. Выручку можно определить также на основании выставляемого ежемесячно налоговыми органами по месту ведения деятельности индивидуального предпринимателя уведомления как сумму доходов для расчета налогооблагаемой базы за 12 месяцев отчетного года либо с использованием бесплатного мобильного приложения "Мой налог". При расчетах, связанных с получением доходов от реализации товаров (работ, услуг, имущественных прав), все сведения о совершенных сделках заносятся в приложение "Мой налог".</w:t>
      </w:r>
    </w:p>
    <w:p w:rsidR="004149EB" w:rsidRPr="00155D59" w:rsidRDefault="004149EB">
      <w:pPr>
        <w:spacing w:after="1" w:line="220" w:lineRule="atLeast"/>
        <w:ind w:firstLine="540"/>
        <w:jc w:val="both"/>
      </w:pPr>
    </w:p>
    <w:p w:rsidR="004149EB" w:rsidRPr="00155D59" w:rsidRDefault="004149EB">
      <w:pPr>
        <w:spacing w:after="1" w:line="220" w:lineRule="atLeast"/>
        <w:ind w:firstLine="540"/>
        <w:jc w:val="both"/>
        <w:outlineLvl w:val="3"/>
      </w:pPr>
      <w:r w:rsidRPr="00155D59">
        <w:rPr>
          <w:rFonts w:ascii="Calibri" w:hAnsi="Calibri" w:cs="Calibri"/>
        </w:rPr>
        <w:t>5.6. Специальный налоговый режим "Автоматизированная упрощенная система налогообложения" (АУСН).</w:t>
      </w:r>
    </w:p>
    <w:p w:rsidR="004149EB" w:rsidRPr="00155D59" w:rsidRDefault="004149EB">
      <w:pPr>
        <w:spacing w:before="220" w:after="1" w:line="220" w:lineRule="atLeast"/>
        <w:ind w:firstLine="540"/>
        <w:jc w:val="both"/>
      </w:pPr>
      <w:r w:rsidRPr="00155D59">
        <w:rPr>
          <w:rFonts w:ascii="Calibri" w:hAnsi="Calibri" w:cs="Calibri"/>
        </w:rPr>
        <w:t xml:space="preserve">Индивидуальные предприниматели, применяющие специальный налоговый режим "Автоматизированная упрощенная система налогообложения" (АУСН), определяют выручку на </w:t>
      </w:r>
      <w:r w:rsidRPr="00155D59">
        <w:rPr>
          <w:rFonts w:ascii="Calibri" w:hAnsi="Calibri" w:cs="Calibri"/>
        </w:rPr>
        <w:lastRenderedPageBreak/>
        <w:t>основании данных ККТ, сведений, уполномоченных кредитных организаций (специальные кабинеты банков), а также данных о доходах, отраженных в личном кабинете налогоплательщика. Выручку можно определить также на основании выставляемого ежемесячно налоговыми органами по месту ведения деятельности индивидуального предпринимателя уведомления как сумму доходов для расчета налогооблагаемой базы за 12 месяцев отчетного года.</w:t>
      </w:r>
    </w:p>
    <w:p w:rsidR="004149EB" w:rsidRPr="00155D59" w:rsidRDefault="004149EB">
      <w:pPr>
        <w:spacing w:before="220" w:after="1" w:line="220" w:lineRule="atLeast"/>
        <w:ind w:firstLine="540"/>
        <w:jc w:val="both"/>
      </w:pPr>
      <w:r w:rsidRPr="00155D59">
        <w:rPr>
          <w:rFonts w:ascii="Calibri" w:hAnsi="Calibri" w:cs="Calibri"/>
        </w:rPr>
        <w:t>При заполнении строки 2 следует учесть следующее.</w:t>
      </w:r>
    </w:p>
    <w:p w:rsidR="004149EB" w:rsidRPr="00155D59" w:rsidRDefault="004149EB">
      <w:pPr>
        <w:spacing w:before="220" w:after="1" w:line="220" w:lineRule="atLeast"/>
        <w:ind w:firstLine="540"/>
        <w:jc w:val="both"/>
      </w:pPr>
      <w:r w:rsidRPr="00155D59">
        <w:rPr>
          <w:rFonts w:ascii="Calibri" w:hAnsi="Calibri" w:cs="Calibri"/>
        </w:rPr>
        <w:t>Деятельность по продаже товаров, приобретенных ранее в целях перепродажи населению, относится к розничной торговле, а по перепродаже этих же товаров юридическим лицам или индивидуальным предпринимателям для профессионального использования (переработки или дальнейшей продажи) - к оптовой торговле.</w:t>
      </w:r>
    </w:p>
    <w:p w:rsidR="004149EB" w:rsidRPr="00155D59" w:rsidRDefault="004149EB">
      <w:pPr>
        <w:spacing w:before="220" w:after="1" w:line="220" w:lineRule="atLeast"/>
        <w:ind w:firstLine="540"/>
        <w:jc w:val="both"/>
      </w:pPr>
      <w:r w:rsidRPr="00155D59">
        <w:rPr>
          <w:rFonts w:ascii="Calibri" w:hAnsi="Calibri" w:cs="Calibri"/>
        </w:rPr>
        <w:t>В случае осуществления продажи населению товаров собственного производства через собственную торговую сеть или арендованные торговые объекты, выручка от продажи этих товаров относится к тому виду деятельности, в результате которого они были произведены. Например, при производстве колбасы, сосисок и другой аналогичной продукции и реализации ее через собственные магазины, палатки, в графе</w:t>
      </w:r>
      <w:proofErr w:type="gramStart"/>
      <w:r w:rsidRPr="00155D59">
        <w:rPr>
          <w:rFonts w:ascii="Calibri" w:hAnsi="Calibri" w:cs="Calibri"/>
        </w:rPr>
        <w:t xml:space="preserve"> А</w:t>
      </w:r>
      <w:proofErr w:type="gramEnd"/>
      <w:r w:rsidRPr="00155D59">
        <w:rPr>
          <w:rFonts w:ascii="Calibri" w:hAnsi="Calibri" w:cs="Calibri"/>
        </w:rPr>
        <w:t xml:space="preserve"> строки 2 указывается "Производство колбасных изделий" (в графе В строки 2 указывается код "10.13.2"). Вид деятельности "Розничная торговля" в этом случае не указывается.</w:t>
      </w:r>
    </w:p>
    <w:p w:rsidR="004149EB" w:rsidRPr="00155D59" w:rsidRDefault="004149EB">
      <w:pPr>
        <w:spacing w:before="220" w:after="1" w:line="220" w:lineRule="atLeast"/>
        <w:ind w:firstLine="540"/>
        <w:jc w:val="both"/>
      </w:pPr>
      <w:r w:rsidRPr="00155D59">
        <w:rPr>
          <w:rFonts w:ascii="Calibri" w:hAnsi="Calibri" w:cs="Calibri"/>
        </w:rPr>
        <w:t>Если также осуществляется продажа населению товаров несобственного производства, то необходимо дополнительно указывать вид деятельности "розничная торговля" (например, "Торговля розничная мясом и мясными продуктами в специализированных магазинах" код "47.22").</w:t>
      </w:r>
    </w:p>
    <w:p w:rsidR="004149EB" w:rsidRPr="00155D59" w:rsidRDefault="004149EB">
      <w:pPr>
        <w:spacing w:before="220" w:after="1" w:line="220" w:lineRule="atLeast"/>
        <w:ind w:firstLine="540"/>
        <w:jc w:val="both"/>
      </w:pPr>
      <w:r w:rsidRPr="00155D59">
        <w:rPr>
          <w:rFonts w:ascii="Calibri" w:hAnsi="Calibri" w:cs="Calibri"/>
        </w:rPr>
        <w:t>Комиссионеры (поверенные, агенты), осуществляющие деятельность в оптовой торговле в интересах другого лица (комитента, доверителя, принципала) по договорам комиссии (поручения) либо агентским договорам отражают только сумму полученного вознаграждения.</w:t>
      </w:r>
    </w:p>
    <w:p w:rsidR="004149EB" w:rsidRPr="00155D59" w:rsidRDefault="004149EB">
      <w:pPr>
        <w:spacing w:before="220" w:after="1" w:line="220" w:lineRule="atLeast"/>
        <w:ind w:firstLine="540"/>
        <w:jc w:val="both"/>
      </w:pPr>
      <w:r w:rsidRPr="00155D59">
        <w:rPr>
          <w:rFonts w:ascii="Calibri" w:hAnsi="Calibri" w:cs="Calibri"/>
        </w:rPr>
        <w:t xml:space="preserve">Следует обратить внимание, что при осуществлении турагентской деятельности (деятельность по продвижению и реализации (продаже населению) туристского продукта, осуществляемая юридическим лицом или индивидуальным предпринимателем) в графе 1 по строкам 1 и 2 отражается либо размер комиссионного (агентского) вознаграждения, либо разница между продажной и покупной стоимостью туристского продукта. </w:t>
      </w:r>
      <w:proofErr w:type="spellStart"/>
      <w:r w:rsidRPr="00155D59">
        <w:rPr>
          <w:rFonts w:ascii="Calibri" w:hAnsi="Calibri" w:cs="Calibri"/>
        </w:rPr>
        <w:t>Турагент</w:t>
      </w:r>
      <w:proofErr w:type="spellEnd"/>
      <w:r w:rsidRPr="00155D59">
        <w:rPr>
          <w:rFonts w:ascii="Calibri" w:hAnsi="Calibri" w:cs="Calibri"/>
        </w:rPr>
        <w:t xml:space="preserve"> не занимается формированием туристского продукта, а только производит продвижение и реализацию туристского продукта, сформированного туроператором.</w:t>
      </w:r>
    </w:p>
    <w:p w:rsidR="004149EB" w:rsidRPr="00155D59" w:rsidRDefault="004149EB">
      <w:pPr>
        <w:spacing w:before="220" w:after="1" w:line="220" w:lineRule="atLeast"/>
        <w:ind w:firstLine="540"/>
        <w:jc w:val="both"/>
      </w:pPr>
      <w:r w:rsidRPr="00155D59">
        <w:rPr>
          <w:rFonts w:ascii="Calibri" w:hAnsi="Calibri" w:cs="Calibri"/>
        </w:rPr>
        <w:t>Сумма значений по показателю выручка по графе 1 по свободным строкам, начиная со строки 2, должна быть равна значению выручки из графы 1 по строке 1.</w:t>
      </w:r>
    </w:p>
    <w:p w:rsidR="004149EB" w:rsidRPr="00155D59" w:rsidRDefault="004149EB">
      <w:pPr>
        <w:spacing w:before="220" w:after="1" w:line="220" w:lineRule="atLeast"/>
        <w:ind w:firstLine="540"/>
        <w:jc w:val="both"/>
      </w:pPr>
      <w:r w:rsidRPr="00155D59">
        <w:rPr>
          <w:rFonts w:ascii="Calibri" w:hAnsi="Calibri" w:cs="Calibri"/>
        </w:rPr>
        <w:t>При предоставлении данных по форме должна быть обеспечена их полнота и достоверность.</w:t>
      </w:r>
    </w:p>
    <w:p w:rsidR="004149EB" w:rsidRPr="00155D59" w:rsidRDefault="004149EB">
      <w:pPr>
        <w:spacing w:after="1" w:line="220" w:lineRule="atLeast"/>
        <w:ind w:firstLine="540"/>
        <w:jc w:val="both"/>
      </w:pPr>
    </w:p>
    <w:p w:rsidR="004149EB" w:rsidRPr="00155D59" w:rsidRDefault="004149EB">
      <w:pPr>
        <w:spacing w:after="1" w:line="220" w:lineRule="atLeast"/>
        <w:jc w:val="center"/>
        <w:outlineLvl w:val="2"/>
      </w:pPr>
      <w:r w:rsidRPr="00155D59">
        <w:rPr>
          <w:rFonts w:ascii="Calibri" w:hAnsi="Calibri" w:cs="Calibri"/>
        </w:rPr>
        <w:t>Контроль при заполнении первичных статистических показателей</w:t>
      </w:r>
    </w:p>
    <w:p w:rsidR="004149EB" w:rsidRPr="00155D59" w:rsidRDefault="004149EB">
      <w:pPr>
        <w:spacing w:after="1" w:line="220" w:lineRule="atLeast"/>
        <w:ind w:firstLine="540"/>
        <w:jc w:val="both"/>
      </w:pPr>
    </w:p>
    <w:p w:rsidR="004149EB" w:rsidRPr="00155D59" w:rsidRDefault="004149EB">
      <w:pPr>
        <w:spacing w:after="1" w:line="220" w:lineRule="atLeast"/>
        <w:ind w:firstLine="540"/>
        <w:jc w:val="both"/>
      </w:pPr>
      <w:r w:rsidRPr="00155D59">
        <w:rPr>
          <w:rFonts w:ascii="Calibri" w:hAnsi="Calibri" w:cs="Calibri"/>
        </w:rPr>
        <w:t>Значения по заполненным строкам должны быть положительными.</w:t>
      </w:r>
    </w:p>
    <w:p w:rsidR="004149EB" w:rsidRPr="00155D59" w:rsidRDefault="004149EB">
      <w:pPr>
        <w:spacing w:before="220" w:after="1" w:line="220" w:lineRule="atLeast"/>
        <w:ind w:firstLine="540"/>
        <w:jc w:val="both"/>
      </w:pPr>
      <w:r w:rsidRPr="00155D59">
        <w:rPr>
          <w:rFonts w:ascii="Calibri" w:hAnsi="Calibri" w:cs="Calibri"/>
        </w:rPr>
        <w:t>Сумма данных по заполненным строкам 2 равна строке 1. Если заполнена строка 2, то должна быть заполнена строка 1 и наоборот.</w:t>
      </w:r>
    </w:p>
    <w:p w:rsidR="004149EB" w:rsidRPr="00155D59" w:rsidRDefault="004149EB">
      <w:pPr>
        <w:spacing w:after="1" w:line="220" w:lineRule="atLeast"/>
        <w:ind w:firstLine="540"/>
        <w:jc w:val="both"/>
      </w:pPr>
    </w:p>
    <w:sectPr w:rsidR="004149EB" w:rsidRPr="00155D59">
      <w:pgSz w:w="11905" w:h="16838"/>
      <w:pgMar w:top="1275" w:right="1133" w:bottom="720" w:left="1560"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948EF"/>
    <w:multiLevelType w:val="multilevel"/>
    <w:tmpl w:val="81DEC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01710B"/>
    <w:multiLevelType w:val="multilevel"/>
    <w:tmpl w:val="1CD46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CB3B81"/>
    <w:multiLevelType w:val="multilevel"/>
    <w:tmpl w:val="010EF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5EF1E66"/>
    <w:multiLevelType w:val="multilevel"/>
    <w:tmpl w:val="BB2C3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EB67BE"/>
    <w:multiLevelType w:val="multilevel"/>
    <w:tmpl w:val="4F829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4361FF"/>
    <w:multiLevelType w:val="multilevel"/>
    <w:tmpl w:val="731EC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5D2871"/>
    <w:multiLevelType w:val="multilevel"/>
    <w:tmpl w:val="8278B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4B877F5"/>
    <w:multiLevelType w:val="multilevel"/>
    <w:tmpl w:val="AC3AA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FF106C6"/>
    <w:multiLevelType w:val="multilevel"/>
    <w:tmpl w:val="3794A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
  </w:num>
  <w:num w:numId="3">
    <w:abstractNumId w:val="4"/>
  </w:num>
  <w:num w:numId="4">
    <w:abstractNumId w:val="0"/>
  </w:num>
  <w:num w:numId="5">
    <w:abstractNumId w:val="7"/>
  </w:num>
  <w:num w:numId="6">
    <w:abstractNumId w:val="6"/>
  </w:num>
  <w:num w:numId="7">
    <w:abstractNumId w:val="5"/>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C2D"/>
    <w:rsid w:val="00155D59"/>
    <w:rsid w:val="001A78C3"/>
    <w:rsid w:val="002426F7"/>
    <w:rsid w:val="002D7D9A"/>
    <w:rsid w:val="004149EB"/>
    <w:rsid w:val="00454620"/>
    <w:rsid w:val="00712DB5"/>
    <w:rsid w:val="007764BF"/>
    <w:rsid w:val="007D328D"/>
    <w:rsid w:val="00847224"/>
    <w:rsid w:val="008B43C8"/>
    <w:rsid w:val="008B6C2D"/>
    <w:rsid w:val="008F54BB"/>
    <w:rsid w:val="00943A03"/>
    <w:rsid w:val="00983DA8"/>
    <w:rsid w:val="00A1537B"/>
    <w:rsid w:val="00DF45A6"/>
    <w:rsid w:val="00EF767E"/>
    <w:rsid w:val="00F879C5"/>
    <w:rsid w:val="00FF1D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rmal (Web)"/>
    <w:basedOn w:val="a"/>
    <w:uiPriority w:val="99"/>
    <w:semiHidden/>
    <w:unhideWhenUsed/>
    <w:rsid w:val="00983D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8B43C8"/>
    <w:pPr>
      <w:spacing w:after="0" w:line="240" w:lineRule="auto"/>
    </w:pPr>
  </w:style>
  <w:style w:type="character" w:styleId="a7">
    <w:name w:val="Hyperlink"/>
    <w:basedOn w:val="a0"/>
    <w:uiPriority w:val="99"/>
    <w:unhideWhenUsed/>
    <w:rsid w:val="008B43C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rmal (Web)"/>
    <w:basedOn w:val="a"/>
    <w:uiPriority w:val="99"/>
    <w:semiHidden/>
    <w:unhideWhenUsed/>
    <w:rsid w:val="00983D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8B43C8"/>
    <w:pPr>
      <w:spacing w:after="0" w:line="240" w:lineRule="auto"/>
    </w:pPr>
  </w:style>
  <w:style w:type="character" w:styleId="a7">
    <w:name w:val="Hyperlink"/>
    <w:basedOn w:val="a0"/>
    <w:uiPriority w:val="99"/>
    <w:unhideWhenUsed/>
    <w:rsid w:val="008B43C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3128205">
      <w:bodyDiv w:val="1"/>
      <w:marLeft w:val="0"/>
      <w:marRight w:val="0"/>
      <w:marTop w:val="0"/>
      <w:marBottom w:val="0"/>
      <w:divBdr>
        <w:top w:val="none" w:sz="0" w:space="0" w:color="auto"/>
        <w:left w:val="none" w:sz="0" w:space="0" w:color="auto"/>
        <w:bottom w:val="none" w:sz="0" w:space="0" w:color="auto"/>
        <w:right w:val="none" w:sz="0" w:space="0" w:color="auto"/>
      </w:divBdr>
      <w:divsChild>
        <w:div w:id="4929940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17</Pages>
  <Words>5117</Words>
  <Characters>29169</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34218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4</cp:revision>
  <dcterms:created xsi:type="dcterms:W3CDTF">2026-09-01T01:49:00Z</dcterms:created>
  <dcterms:modified xsi:type="dcterms:W3CDTF">2026-09-01T01:53:00Z</dcterms:modified>
</cp:coreProperties>
</file>