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1FB" w:rsidRPr="004131FB" w:rsidRDefault="004131FB" w:rsidP="004131FB">
      <w:pPr>
        <w:pStyle w:val="a7"/>
        <w:spacing w:line="360" w:lineRule="auto"/>
        <w:jc w:val="center"/>
        <w:rPr>
          <w:b/>
        </w:rPr>
      </w:pPr>
      <w:r w:rsidRPr="004131FB">
        <w:rPr>
          <w:b/>
        </w:rPr>
        <w:t>ПЯТЫЙ КАССАЦИОННЫЙ СУД ОБЩЕЙ ЮРИСДИКЦИИ</w:t>
      </w:r>
    </w:p>
    <w:p w:rsidR="004131FB" w:rsidRPr="00694D1D" w:rsidRDefault="00694D1D" w:rsidP="004131FB">
      <w:pPr>
        <w:pStyle w:val="a7"/>
        <w:spacing w:line="360" w:lineRule="auto"/>
        <w:jc w:val="center"/>
        <w:rPr>
          <w:rStyle w:val="a8"/>
          <w:b/>
        </w:rPr>
      </w:pPr>
      <w:r>
        <w:rPr>
          <w:b/>
        </w:rPr>
        <w:fldChar w:fldCharType="begin"/>
      </w:r>
      <w:r>
        <w:rPr>
          <w:b/>
        </w:rPr>
        <w:instrText xml:space="preserve"> HYPERLINK "https://5kas.sudrf.ru/modules.php?name=sud_delo&amp;srv_num=1&amp;name_op=doc&amp;number=12368466&amp;delo_id=2800001&amp;new=2800001&amp;text_number=1" </w:instrText>
      </w:r>
      <w:r>
        <w:rPr>
          <w:b/>
        </w:rPr>
      </w:r>
      <w:r>
        <w:rPr>
          <w:b/>
        </w:rPr>
        <w:fldChar w:fldCharType="separate"/>
      </w:r>
      <w:r w:rsidR="004131FB" w:rsidRPr="00694D1D">
        <w:rPr>
          <w:rStyle w:val="a8"/>
          <w:b/>
        </w:rPr>
        <w:t>Определение 5-го КСОЮ от 17.09.2026 N 88-8110/2026</w:t>
      </w:r>
    </w:p>
    <w:p w:rsidR="004131FB" w:rsidRPr="004131FB" w:rsidRDefault="004131FB" w:rsidP="004131FB">
      <w:pPr>
        <w:pStyle w:val="a7"/>
        <w:spacing w:line="360" w:lineRule="auto"/>
        <w:jc w:val="center"/>
        <w:rPr>
          <w:b/>
        </w:rPr>
      </w:pPr>
      <w:r w:rsidRPr="00694D1D">
        <w:rPr>
          <w:rStyle w:val="a8"/>
          <w:b/>
        </w:rPr>
        <w:t>Дело N 2-807/2026</w:t>
      </w:r>
      <w:r w:rsidR="00694D1D">
        <w:rPr>
          <w:b/>
        </w:rPr>
        <w:fldChar w:fldCharType="end"/>
      </w:r>
      <w:bookmarkStart w:id="0" w:name="_GoBack"/>
      <w:bookmarkEnd w:id="0"/>
    </w:p>
    <w:p w:rsidR="004131FB" w:rsidRDefault="004131FB">
      <w:pPr>
        <w:spacing w:after="1" w:line="220" w:lineRule="atLeast"/>
        <w:jc w:val="right"/>
        <w:rPr>
          <w:rFonts w:ascii="Calibri" w:hAnsi="Calibri" w:cs="Calibri"/>
        </w:rPr>
      </w:pPr>
    </w:p>
    <w:p w:rsidR="004131FB" w:rsidRPr="004131FB" w:rsidRDefault="004131FB" w:rsidP="004131FB">
      <w:pPr>
        <w:pStyle w:val="a7"/>
        <w:rPr>
          <w:i/>
        </w:rPr>
      </w:pPr>
      <w:r w:rsidRPr="004131FB">
        <w:rPr>
          <w:i/>
        </w:rPr>
        <w:t>УИД 26RS0001-01-2026-000310-81</w:t>
      </w:r>
    </w:p>
    <w:p w:rsidR="004131FB" w:rsidRPr="004131FB" w:rsidRDefault="004131FB" w:rsidP="004131FB">
      <w:pPr>
        <w:pStyle w:val="a7"/>
        <w:rPr>
          <w:i/>
        </w:rPr>
      </w:pPr>
      <w:r w:rsidRPr="004131FB">
        <w:rPr>
          <w:i/>
        </w:rPr>
        <w:t>Судебная коллегия по гражданским делам Пятого кассационного суда общей юрисдикции в составе:</w:t>
      </w:r>
    </w:p>
    <w:p w:rsidR="004131FB" w:rsidRPr="004131FB" w:rsidRDefault="004131FB" w:rsidP="004131FB">
      <w:pPr>
        <w:pStyle w:val="a7"/>
        <w:rPr>
          <w:i/>
        </w:rPr>
      </w:pPr>
      <w:r w:rsidRPr="004131FB">
        <w:rPr>
          <w:i/>
        </w:rPr>
        <w:t>председательствующего Усмановой Г.Ф.</w:t>
      </w:r>
    </w:p>
    <w:p w:rsidR="004131FB" w:rsidRPr="004131FB" w:rsidRDefault="004131FB" w:rsidP="004131FB">
      <w:pPr>
        <w:pStyle w:val="a7"/>
        <w:rPr>
          <w:i/>
        </w:rPr>
      </w:pPr>
      <w:r w:rsidRPr="004131FB">
        <w:rPr>
          <w:i/>
        </w:rPr>
        <w:t xml:space="preserve">судей Козлова О.А., </w:t>
      </w:r>
      <w:proofErr w:type="spellStart"/>
      <w:r w:rsidRPr="004131FB">
        <w:rPr>
          <w:i/>
        </w:rPr>
        <w:t>Нурмухаметовой</w:t>
      </w:r>
      <w:proofErr w:type="spellEnd"/>
      <w:r w:rsidRPr="004131FB">
        <w:rPr>
          <w:i/>
        </w:rPr>
        <w:t xml:space="preserve"> Р.Р.</w:t>
      </w:r>
    </w:p>
    <w:p w:rsidR="004131FB" w:rsidRPr="004131FB" w:rsidRDefault="004131FB" w:rsidP="004131FB">
      <w:pPr>
        <w:pStyle w:val="a7"/>
        <w:rPr>
          <w:i/>
        </w:rPr>
      </w:pPr>
      <w:r w:rsidRPr="004131FB">
        <w:rPr>
          <w:i/>
        </w:rPr>
        <w:t>рассмотрела в открытом судебном заседании гражданское дело по иску Сельскохозяйственного акционерного общества "Радуга" к М. о взыскании расходов, связанных с предоставлением мер поддержки,</w:t>
      </w:r>
    </w:p>
    <w:p w:rsidR="004131FB" w:rsidRPr="004131FB" w:rsidRDefault="004131FB" w:rsidP="004131FB">
      <w:pPr>
        <w:pStyle w:val="a7"/>
        <w:rPr>
          <w:i/>
        </w:rPr>
      </w:pPr>
      <w:r w:rsidRPr="004131FB">
        <w:rPr>
          <w:i/>
        </w:rPr>
        <w:t>по кассационной жалобе М. на решение Промышленного районного суда г. Ставрополя Ставропольского края от 10 марта 2026 г. и апелляционное определение судебной коллегии по гражданским делам Ставропольского краевого суда от 2 июня 2026 г.</w:t>
      </w:r>
    </w:p>
    <w:p w:rsidR="004131FB" w:rsidRPr="004131FB" w:rsidRDefault="004131FB" w:rsidP="004131FB">
      <w:pPr>
        <w:pStyle w:val="a7"/>
        <w:rPr>
          <w:i/>
        </w:rPr>
      </w:pPr>
      <w:r w:rsidRPr="004131FB">
        <w:rPr>
          <w:i/>
        </w:rPr>
        <w:t>Заслушав доклад председательствующего, выслушав объяснения истца в поддержку доводов кассационной жалобы, Судебная коллегия по гражданским делам Пятого кассационного суда общей юрисдикции</w:t>
      </w:r>
    </w:p>
    <w:p w:rsidR="004131FB" w:rsidRPr="004131FB" w:rsidRDefault="004131FB" w:rsidP="004131FB">
      <w:pPr>
        <w:pStyle w:val="a7"/>
        <w:rPr>
          <w:i/>
        </w:rPr>
      </w:pPr>
      <w:r w:rsidRPr="004131FB">
        <w:rPr>
          <w:i/>
        </w:rPr>
        <w:t>установила:</w:t>
      </w:r>
    </w:p>
    <w:p w:rsidR="004131FB" w:rsidRPr="004131FB" w:rsidRDefault="004131FB">
      <w:pPr>
        <w:spacing w:after="1" w:line="220" w:lineRule="atLeast"/>
        <w:jc w:val="center"/>
      </w:pPr>
    </w:p>
    <w:p w:rsidR="004131FB" w:rsidRPr="004131FB" w:rsidRDefault="004131FB">
      <w:pPr>
        <w:spacing w:after="1" w:line="220" w:lineRule="atLeast"/>
        <w:ind w:firstLine="540"/>
        <w:jc w:val="both"/>
      </w:pPr>
      <w:r w:rsidRPr="004131FB">
        <w:rPr>
          <w:rFonts w:ascii="Calibri" w:hAnsi="Calibri" w:cs="Calibri"/>
        </w:rPr>
        <w:t xml:space="preserve">Сельскохозяйственное акционерное общество "Радуга" (далее - САО "Радуга") обратилось в суд с иском к М. о взыскании расходов, связанных с предоставлением мер поддержки в размере 189 240 рублей 72 копейки. </w:t>
      </w:r>
      <w:proofErr w:type="gramStart"/>
      <w:r w:rsidRPr="004131FB">
        <w:rPr>
          <w:rFonts w:ascii="Calibri" w:hAnsi="Calibri" w:cs="Calibri"/>
        </w:rPr>
        <w:t>В обоснование требований указано на то, что ответчику была предоставлена возможность обучения по специальности "ветеринарный врач", однако после окончания обучения и трудоустройства она не отработала 5 лет, как это предусмотрено трудовых договором, уволилась до истечения этого срока по собственному желанию, в силу чего понесенные расходы за обучение за необработанный период 1 163 дня подлежат возврату.</w:t>
      </w:r>
      <w:proofErr w:type="gramEnd"/>
    </w:p>
    <w:p w:rsidR="004131FB" w:rsidRPr="004131FB" w:rsidRDefault="004131FB">
      <w:pPr>
        <w:spacing w:before="220" w:after="1" w:line="220" w:lineRule="atLeast"/>
        <w:ind w:firstLine="540"/>
        <w:jc w:val="both"/>
      </w:pPr>
      <w:proofErr w:type="gramStart"/>
      <w:r w:rsidRPr="004131FB">
        <w:rPr>
          <w:rFonts w:ascii="Calibri" w:hAnsi="Calibri" w:cs="Calibri"/>
        </w:rPr>
        <w:t>Решением Промышленного районного суда г. Ставрополя Ставропольского края от 10 марта 2026 г., оставленным без изменения апелляционным определением судебной коллегии по гражданским делам Ставропольского краевого суда от 2 июня 2026 г., требования САО "Радуга" к М. удовлетворены в заявленном объеме.</w:t>
      </w:r>
      <w:proofErr w:type="gramEnd"/>
    </w:p>
    <w:p w:rsidR="004131FB" w:rsidRPr="004131FB" w:rsidRDefault="004131FB">
      <w:pPr>
        <w:spacing w:before="220" w:after="1" w:line="220" w:lineRule="atLeast"/>
        <w:ind w:firstLine="540"/>
        <w:jc w:val="both"/>
      </w:pPr>
      <w:r w:rsidRPr="004131FB">
        <w:rPr>
          <w:rFonts w:ascii="Calibri" w:hAnsi="Calibri" w:cs="Calibri"/>
        </w:rPr>
        <w:t>В кассационной жалобе М. просит отменить судебные акты со ссылкой на неверное применение норм материального права и нарушение норм процессуального права.</w:t>
      </w:r>
    </w:p>
    <w:p w:rsidR="004131FB" w:rsidRPr="004131FB" w:rsidRDefault="004131FB">
      <w:pPr>
        <w:spacing w:before="220" w:after="1" w:line="220" w:lineRule="atLeast"/>
        <w:ind w:firstLine="540"/>
        <w:jc w:val="both"/>
      </w:pPr>
      <w:r w:rsidRPr="004131FB">
        <w:rPr>
          <w:rFonts w:ascii="Calibri" w:hAnsi="Calibri" w:cs="Calibri"/>
        </w:rPr>
        <w:t>В судебное заседание суда кассационной инстанции не явился истец, о времени и месте рассмотрения дела извещен надлежащим образом и заблаговременно.</w:t>
      </w:r>
    </w:p>
    <w:p w:rsidR="004131FB" w:rsidRPr="004131FB" w:rsidRDefault="004131FB">
      <w:pPr>
        <w:spacing w:before="220" w:after="1" w:line="220" w:lineRule="atLeast"/>
        <w:ind w:firstLine="540"/>
        <w:jc w:val="both"/>
      </w:pPr>
      <w:r w:rsidRPr="004131FB">
        <w:rPr>
          <w:rFonts w:ascii="Calibri" w:hAnsi="Calibri" w:cs="Calibri"/>
        </w:rPr>
        <w:t>Судебная коллегия по гражданским делам Пятого кассационного суда общей юрисдикции, руководствуясь статьей 379.5 Гражданского процессуального кодекса Российской Федерации (далее - ГПК РФ), считает возможным рассмотреть дело в отсутствие не явившихся лиц.</w:t>
      </w:r>
    </w:p>
    <w:p w:rsidR="004131FB" w:rsidRPr="004131FB" w:rsidRDefault="004131FB">
      <w:pPr>
        <w:spacing w:before="220" w:after="1" w:line="220" w:lineRule="atLeast"/>
        <w:ind w:firstLine="540"/>
        <w:jc w:val="both"/>
      </w:pPr>
      <w:r w:rsidRPr="004131FB">
        <w:rPr>
          <w:rFonts w:ascii="Calibri" w:hAnsi="Calibri" w:cs="Calibri"/>
        </w:rPr>
        <w:t>В соответствии со статьей 379.7 ГПК РФ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При этом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rsidR="004131FB" w:rsidRPr="004131FB" w:rsidRDefault="004131FB">
      <w:pPr>
        <w:spacing w:before="220" w:after="1" w:line="220" w:lineRule="atLeast"/>
        <w:ind w:firstLine="540"/>
        <w:jc w:val="both"/>
      </w:pPr>
      <w:r w:rsidRPr="004131FB">
        <w:rPr>
          <w:rFonts w:ascii="Calibri" w:hAnsi="Calibri" w:cs="Calibri"/>
        </w:rPr>
        <w:lastRenderedPageBreak/>
        <w:t>Изучив материалы дела, обсудив доводы кассационной жалобы, возражений стороны истца, Судебная коллегия по гражданским делам Пятого кассационного суда общей юрисдикции приходит к следующему.</w:t>
      </w:r>
    </w:p>
    <w:p w:rsidR="004131FB" w:rsidRPr="004131FB" w:rsidRDefault="004131FB">
      <w:pPr>
        <w:spacing w:before="220" w:after="1" w:line="220" w:lineRule="atLeast"/>
        <w:ind w:firstLine="540"/>
        <w:jc w:val="both"/>
      </w:pPr>
      <w:proofErr w:type="gramStart"/>
      <w:r w:rsidRPr="004131FB">
        <w:rPr>
          <w:rFonts w:ascii="Calibri" w:hAnsi="Calibri" w:cs="Calibri"/>
        </w:rPr>
        <w:t>Суды первой и апелляционной инстанций, исследовав фактические обстоятельства и собранные по делу доказательства с позиции норм статей 1, 10, 12, 15, 1064 Гражданского кодекса Российской Федерации, статьи 207 Трудового кодекса Российской Федерации, положений Федерального закона от 29 декабря 2012 г. N 273-ФЗ "Об образовании в Российской Федерации", изучив условия трудового договора, оценив пояснения и действия сторон, пришли к верному выводу</w:t>
      </w:r>
      <w:proofErr w:type="gramEnd"/>
      <w:r w:rsidRPr="004131FB">
        <w:rPr>
          <w:rFonts w:ascii="Calibri" w:hAnsi="Calibri" w:cs="Calibri"/>
        </w:rPr>
        <w:t xml:space="preserve"> о наличии правовых оснований для удовлетворения требований истца.</w:t>
      </w:r>
    </w:p>
    <w:p w:rsidR="004131FB" w:rsidRPr="004131FB" w:rsidRDefault="004131FB">
      <w:pPr>
        <w:spacing w:before="220" w:after="1" w:line="220" w:lineRule="atLeast"/>
        <w:ind w:firstLine="540"/>
        <w:jc w:val="both"/>
      </w:pPr>
      <w:r w:rsidRPr="004131FB">
        <w:rPr>
          <w:rFonts w:ascii="Calibri" w:hAnsi="Calibri" w:cs="Calibri"/>
        </w:rPr>
        <w:t xml:space="preserve">В ходе судебного разбирательства установлено, что 29 июля 2019 г. между Администрацией </w:t>
      </w:r>
      <w:proofErr w:type="spellStart"/>
      <w:r w:rsidRPr="004131FB">
        <w:rPr>
          <w:rFonts w:ascii="Calibri" w:hAnsi="Calibri" w:cs="Calibri"/>
        </w:rPr>
        <w:t>Новоалександровского</w:t>
      </w:r>
      <w:proofErr w:type="spellEnd"/>
      <w:r w:rsidRPr="004131FB">
        <w:rPr>
          <w:rFonts w:ascii="Calibri" w:hAnsi="Calibri" w:cs="Calibri"/>
        </w:rPr>
        <w:t xml:space="preserve"> городского округа Ставропольского края, САО "Радуга" и М. был заключен договор N о целевом </w:t>
      </w:r>
      <w:proofErr w:type="gramStart"/>
      <w:r w:rsidRPr="004131FB">
        <w:rPr>
          <w:rFonts w:ascii="Calibri" w:hAnsi="Calibri" w:cs="Calibri"/>
        </w:rPr>
        <w:t>обучении по</w:t>
      </w:r>
      <w:proofErr w:type="gramEnd"/>
      <w:r w:rsidRPr="004131FB">
        <w:rPr>
          <w:rFonts w:ascii="Calibri" w:hAnsi="Calibri" w:cs="Calibri"/>
        </w:rPr>
        <w:t xml:space="preserve"> образовательной программе. Общая стоимость обучения составила 205 320 рублей.</w:t>
      </w:r>
    </w:p>
    <w:p w:rsidR="004131FB" w:rsidRPr="004131FB" w:rsidRDefault="004131FB">
      <w:pPr>
        <w:spacing w:before="220" w:after="1" w:line="220" w:lineRule="atLeast"/>
        <w:ind w:firstLine="540"/>
        <w:jc w:val="both"/>
      </w:pPr>
      <w:r w:rsidRPr="004131FB">
        <w:rPr>
          <w:rFonts w:ascii="Calibri" w:hAnsi="Calibri" w:cs="Calibri"/>
        </w:rPr>
        <w:t>В соответствии с пунктом 1 договора обучения М. обязалась освоить образовательную программу "36.05.01 Ветеринария".</w:t>
      </w:r>
    </w:p>
    <w:p w:rsidR="004131FB" w:rsidRPr="004131FB" w:rsidRDefault="004131FB">
      <w:pPr>
        <w:spacing w:before="220" w:after="1" w:line="220" w:lineRule="atLeast"/>
        <w:ind w:firstLine="540"/>
        <w:jc w:val="both"/>
      </w:pPr>
      <w:r w:rsidRPr="004131FB">
        <w:rPr>
          <w:rFonts w:ascii="Calibri" w:hAnsi="Calibri" w:cs="Calibri"/>
        </w:rPr>
        <w:t xml:space="preserve">Пунктом 3 договора обучения предусмотрено, что местом осуществления трудовой деятельности в соответствии с </w:t>
      </w:r>
      <w:proofErr w:type="gramStart"/>
      <w:r w:rsidRPr="004131FB">
        <w:rPr>
          <w:rFonts w:ascii="Calibri" w:hAnsi="Calibri" w:cs="Calibri"/>
        </w:rPr>
        <w:t>квалификацией, полученной в результате освоения образовательной программы является</w:t>
      </w:r>
      <w:proofErr w:type="gramEnd"/>
      <w:r w:rsidRPr="004131FB">
        <w:rPr>
          <w:rFonts w:ascii="Calibri" w:hAnsi="Calibri" w:cs="Calibri"/>
        </w:rPr>
        <w:t xml:space="preserve"> СХАО "Радуга", по адресу: &lt;адрес&gt;</w:t>
      </w:r>
    </w:p>
    <w:p w:rsidR="004131FB" w:rsidRPr="004131FB" w:rsidRDefault="004131FB">
      <w:pPr>
        <w:spacing w:before="220" w:after="1" w:line="220" w:lineRule="atLeast"/>
        <w:ind w:firstLine="540"/>
        <w:jc w:val="both"/>
      </w:pPr>
      <w:r w:rsidRPr="004131FB">
        <w:rPr>
          <w:rFonts w:ascii="Calibri" w:hAnsi="Calibri" w:cs="Calibri"/>
        </w:rPr>
        <w:t xml:space="preserve">М. обязалась заключить с СХАО "Радуга" трудовой договор (контракт) не позднее чем через 6 месяцев со дня отчисления из образовательной организации в связи с завершением обучения, отработав в СХАО "Радуга" не менее 5 лет </w:t>
      </w:r>
      <w:proofErr w:type="gramStart"/>
      <w:r w:rsidRPr="004131FB">
        <w:rPr>
          <w:rFonts w:ascii="Calibri" w:hAnsi="Calibri" w:cs="Calibri"/>
        </w:rPr>
        <w:t>с даты заключения</w:t>
      </w:r>
      <w:proofErr w:type="gramEnd"/>
      <w:r w:rsidRPr="004131FB">
        <w:rPr>
          <w:rFonts w:ascii="Calibri" w:hAnsi="Calibri" w:cs="Calibri"/>
        </w:rPr>
        <w:t xml:space="preserve"> трудового договора.</w:t>
      </w:r>
    </w:p>
    <w:p w:rsidR="004131FB" w:rsidRPr="004131FB" w:rsidRDefault="004131FB">
      <w:pPr>
        <w:spacing w:before="220" w:after="1" w:line="220" w:lineRule="atLeast"/>
        <w:ind w:firstLine="540"/>
        <w:jc w:val="both"/>
      </w:pPr>
      <w:r w:rsidRPr="004131FB">
        <w:rPr>
          <w:rFonts w:ascii="Calibri" w:hAnsi="Calibri" w:cs="Calibri"/>
        </w:rPr>
        <w:t>В соответствии с пунктом 4 договора обучения СХАО "Радуга" приняло на себя обязательство организовать выплату стипендии в размере 4 000 рублей ежемесячно и обеспечить трудоустройство М. на условиях договора обучения.</w:t>
      </w:r>
    </w:p>
    <w:p w:rsidR="004131FB" w:rsidRPr="004131FB" w:rsidRDefault="004131FB">
      <w:pPr>
        <w:spacing w:before="220" w:after="1" w:line="220" w:lineRule="atLeast"/>
        <w:ind w:firstLine="540"/>
        <w:jc w:val="both"/>
      </w:pPr>
      <w:r w:rsidRPr="004131FB">
        <w:rPr>
          <w:rFonts w:ascii="Calibri" w:hAnsi="Calibri" w:cs="Calibri"/>
        </w:rPr>
        <w:t xml:space="preserve">12 августа 2020 г. ответчик сменила фамилию и отчество - с П. на М. (свидетельство </w:t>
      </w:r>
      <w:proofErr w:type="gramStart"/>
      <w:r w:rsidRPr="004131FB">
        <w:rPr>
          <w:rFonts w:ascii="Calibri" w:hAnsi="Calibri" w:cs="Calibri"/>
        </w:rPr>
        <w:t>о перемени</w:t>
      </w:r>
      <w:proofErr w:type="gramEnd"/>
      <w:r w:rsidRPr="004131FB">
        <w:rPr>
          <w:rFonts w:ascii="Calibri" w:hAnsi="Calibri" w:cs="Calibri"/>
        </w:rPr>
        <w:t xml:space="preserve"> имени N N).</w:t>
      </w:r>
    </w:p>
    <w:p w:rsidR="004131FB" w:rsidRPr="004131FB" w:rsidRDefault="004131FB">
      <w:pPr>
        <w:spacing w:before="220" w:after="1" w:line="220" w:lineRule="atLeast"/>
        <w:ind w:firstLine="540"/>
        <w:jc w:val="both"/>
      </w:pPr>
      <w:r w:rsidRPr="004131FB">
        <w:rPr>
          <w:rFonts w:ascii="Calibri" w:hAnsi="Calibri" w:cs="Calibri"/>
        </w:rPr>
        <w:t xml:space="preserve">3 июля 2024 г. М. получила диплом об освоении программы </w:t>
      </w:r>
      <w:proofErr w:type="spellStart"/>
      <w:r w:rsidRPr="004131FB">
        <w:rPr>
          <w:rFonts w:ascii="Calibri" w:hAnsi="Calibri" w:cs="Calibri"/>
        </w:rPr>
        <w:t>специалитета</w:t>
      </w:r>
      <w:proofErr w:type="spellEnd"/>
      <w:r w:rsidRPr="004131FB">
        <w:rPr>
          <w:rFonts w:ascii="Calibri" w:hAnsi="Calibri" w:cs="Calibri"/>
        </w:rPr>
        <w:t xml:space="preserve"> по специальности "Ветеринария" с присвоением квалификации "Ветеринарный врач" N, регистрационный номер N.</w:t>
      </w:r>
    </w:p>
    <w:p w:rsidR="004131FB" w:rsidRPr="004131FB" w:rsidRDefault="004131FB">
      <w:pPr>
        <w:spacing w:before="220" w:after="1" w:line="220" w:lineRule="atLeast"/>
        <w:ind w:firstLine="540"/>
        <w:jc w:val="both"/>
      </w:pPr>
      <w:r w:rsidRPr="004131FB">
        <w:rPr>
          <w:rFonts w:ascii="Calibri" w:hAnsi="Calibri" w:cs="Calibri"/>
        </w:rPr>
        <w:t>2 декабря 2024 г. между СХАО "Радуга" и М. заключен трудовой договор N, по условиям которого она трудоустроена с учетом полученной квалификацией на должность помощника ветеринарного врача (приказ о приеме на работу N от 2 декабря 2024 г.).</w:t>
      </w:r>
    </w:p>
    <w:p w:rsidR="004131FB" w:rsidRPr="004131FB" w:rsidRDefault="004131FB">
      <w:pPr>
        <w:spacing w:before="220" w:after="1" w:line="220" w:lineRule="atLeast"/>
        <w:ind w:firstLine="540"/>
        <w:jc w:val="both"/>
      </w:pPr>
      <w:r w:rsidRPr="004131FB">
        <w:rPr>
          <w:rFonts w:ascii="Calibri" w:hAnsi="Calibri" w:cs="Calibri"/>
        </w:rPr>
        <w:t>31 марта 2025 г. М. подала заявление об увольнении по собственному желанию.</w:t>
      </w:r>
    </w:p>
    <w:p w:rsidR="004131FB" w:rsidRPr="004131FB" w:rsidRDefault="004131FB">
      <w:pPr>
        <w:spacing w:before="220" w:after="1" w:line="220" w:lineRule="atLeast"/>
        <w:ind w:firstLine="540"/>
        <w:jc w:val="both"/>
      </w:pPr>
      <w:r w:rsidRPr="004131FB">
        <w:rPr>
          <w:rFonts w:ascii="Calibri" w:hAnsi="Calibri" w:cs="Calibri"/>
        </w:rPr>
        <w:t>23 апреля 2025 г. по СХАО "Радуга" издан приказ N о прекращении (расторжении) трудового договора с работником (увольнении) по собственному желанию, по пункту 3 части 1 статьи 77 Трудового кодекса Российской Федерации.</w:t>
      </w:r>
    </w:p>
    <w:p w:rsidR="004131FB" w:rsidRPr="004131FB" w:rsidRDefault="004131FB">
      <w:pPr>
        <w:spacing w:before="220" w:after="1" w:line="220" w:lineRule="atLeast"/>
        <w:ind w:firstLine="540"/>
        <w:jc w:val="both"/>
      </w:pPr>
      <w:proofErr w:type="gramStart"/>
      <w:r w:rsidRPr="004131FB">
        <w:rPr>
          <w:rFonts w:ascii="Calibri" w:hAnsi="Calibri" w:cs="Calibri"/>
        </w:rPr>
        <w:t>Как правильно указали суды, период отработанного периода составил из необходимых 1 826 дней только 143 дня, затраты подлежат возмещению за неотработанные 1 683 дня, в досудебном порядке спор не урегулирован.</w:t>
      </w:r>
      <w:proofErr w:type="gramEnd"/>
    </w:p>
    <w:p w:rsidR="004131FB" w:rsidRPr="004131FB" w:rsidRDefault="004131FB">
      <w:pPr>
        <w:spacing w:before="220" w:after="1" w:line="220" w:lineRule="atLeast"/>
        <w:ind w:firstLine="540"/>
        <w:jc w:val="both"/>
      </w:pPr>
      <w:proofErr w:type="gramStart"/>
      <w:r w:rsidRPr="004131FB">
        <w:rPr>
          <w:rFonts w:ascii="Calibri" w:hAnsi="Calibri" w:cs="Calibri"/>
        </w:rPr>
        <w:t xml:space="preserve">В суде апелляционной инстанции проверены и отклонены доводы ответчика о том, что истец не исполнил свои обязательства по трудовому договору, поскольку не предоставил рабочее месте в соответствии с ее квалификацией, с указанием на то, что в соответствии с </w:t>
      </w:r>
      <w:r w:rsidRPr="004131FB">
        <w:rPr>
          <w:rFonts w:ascii="Calibri" w:hAnsi="Calibri" w:cs="Calibri"/>
        </w:rPr>
        <w:lastRenderedPageBreak/>
        <w:t>Профессиональным стандартом "Работник в области ветеринарии", утвержденным Приказом Министерства труда и социальной защиты Российской Федерации от 12 октября 2021 г. N 712н</w:t>
      </w:r>
      <w:proofErr w:type="gramEnd"/>
      <w:r w:rsidRPr="004131FB">
        <w:rPr>
          <w:rFonts w:ascii="Calibri" w:hAnsi="Calibri" w:cs="Calibri"/>
        </w:rPr>
        <w:t>, в обязанности ветеринарного врача, помимо основных функций по лечению животных, входит ведение ветеринарной отчетности и учета, что отвечает общим задачам ветеринарной службы, и на момент трудоустройства ответчика свободных вакансий ветеринарного врача у истца не имелось, в то же время ответчик была трудоустроена.</w:t>
      </w:r>
    </w:p>
    <w:p w:rsidR="004131FB" w:rsidRPr="004131FB" w:rsidRDefault="004131FB">
      <w:pPr>
        <w:spacing w:before="220" w:after="1" w:line="220" w:lineRule="atLeast"/>
        <w:ind w:firstLine="540"/>
        <w:jc w:val="both"/>
      </w:pPr>
      <w:proofErr w:type="gramStart"/>
      <w:r w:rsidRPr="004131FB">
        <w:rPr>
          <w:rFonts w:ascii="Calibri" w:hAnsi="Calibri" w:cs="Calibri"/>
        </w:rPr>
        <w:t>Вместе с тем суд кассационной инстанции обращает внимание на то, что по условиям договора на обучение работодатель обязался трудоустроить ответчика на должность по специальности "ветеринар", однако свои обязательства, по существу, исполнил только в части, трудоустроил ответчика, но не в соответствии с условиями договора, а на вновь созданную должность помощника ветеринара, ссылаясь на отсутствие вакансий, и считает в этой связи возможным</w:t>
      </w:r>
      <w:proofErr w:type="gramEnd"/>
      <w:r w:rsidRPr="004131FB">
        <w:rPr>
          <w:rFonts w:ascii="Calibri" w:hAnsi="Calibri" w:cs="Calibri"/>
        </w:rPr>
        <w:t xml:space="preserve"> изменить судебные акты, уменьшить размер заявленных расходов на обучение до 100 000 рублей, оставив в остальной части судебные акты в силе.</w:t>
      </w:r>
    </w:p>
    <w:p w:rsidR="004131FB" w:rsidRPr="004131FB" w:rsidRDefault="004131FB">
      <w:pPr>
        <w:spacing w:before="220" w:after="1" w:line="220" w:lineRule="atLeast"/>
        <w:ind w:firstLine="540"/>
        <w:jc w:val="both"/>
      </w:pPr>
      <w:r w:rsidRPr="004131FB">
        <w:rPr>
          <w:rFonts w:ascii="Calibri" w:hAnsi="Calibri" w:cs="Calibri"/>
        </w:rPr>
        <w:t>Руководствуясь статьями 379.7, 390, 390.1 ГПК РФ, Судебная коллегия по гражданским делам Пятого кассационного суда общей юрисдикции</w:t>
      </w:r>
    </w:p>
    <w:p w:rsidR="004131FB" w:rsidRPr="004131FB" w:rsidRDefault="004131FB">
      <w:pPr>
        <w:spacing w:after="1" w:line="220" w:lineRule="atLeast"/>
        <w:jc w:val="center"/>
      </w:pPr>
    </w:p>
    <w:p w:rsidR="004131FB" w:rsidRPr="004131FB" w:rsidRDefault="004131FB">
      <w:pPr>
        <w:spacing w:after="1" w:line="220" w:lineRule="atLeast"/>
        <w:jc w:val="center"/>
      </w:pPr>
      <w:r w:rsidRPr="004131FB">
        <w:rPr>
          <w:rFonts w:ascii="Calibri" w:hAnsi="Calibri" w:cs="Calibri"/>
        </w:rPr>
        <w:t>определила:</w:t>
      </w:r>
    </w:p>
    <w:p w:rsidR="004131FB" w:rsidRPr="004131FB" w:rsidRDefault="004131FB">
      <w:pPr>
        <w:spacing w:after="1" w:line="220" w:lineRule="atLeast"/>
        <w:jc w:val="center"/>
      </w:pPr>
    </w:p>
    <w:p w:rsidR="004131FB" w:rsidRPr="004131FB" w:rsidRDefault="004131FB">
      <w:pPr>
        <w:spacing w:after="1" w:line="220" w:lineRule="atLeast"/>
        <w:ind w:firstLine="540"/>
        <w:jc w:val="both"/>
      </w:pPr>
      <w:r w:rsidRPr="004131FB">
        <w:rPr>
          <w:rFonts w:ascii="Calibri" w:hAnsi="Calibri" w:cs="Calibri"/>
        </w:rPr>
        <w:t>решение Промышленного районного суда г. Ставрополя Ставропольского края от 10 марта 2026 г. и апелляционное определение судебной коллегии по гражданским делам Ставропольского краевого суда от 2 июня 2026 г. изменить, уменьшить размер взысканных расходов до 100 000 рублей.</w:t>
      </w:r>
    </w:p>
    <w:p w:rsidR="004131FB" w:rsidRPr="004131FB" w:rsidRDefault="004131FB">
      <w:pPr>
        <w:spacing w:before="220" w:after="1" w:line="220" w:lineRule="atLeast"/>
        <w:ind w:firstLine="540"/>
        <w:jc w:val="both"/>
      </w:pPr>
      <w:r w:rsidRPr="004131FB">
        <w:rPr>
          <w:rFonts w:ascii="Calibri" w:hAnsi="Calibri" w:cs="Calibri"/>
        </w:rPr>
        <w:t>В остальной части решение Промышленного районного суда г. Ставрополя Ставропольского края от 10 марта 2026 г. и апелляционное определение судебной коллегии по гражданским делам Ставропольского краевого суда от 2 июня 2026 г. оставить без изменения, кассационную жалобу - без удовлетворения.</w:t>
      </w:r>
    </w:p>
    <w:p w:rsidR="004131FB" w:rsidRPr="004131FB" w:rsidRDefault="004131FB">
      <w:pPr>
        <w:spacing w:after="1" w:line="220" w:lineRule="atLeast"/>
        <w:ind w:firstLine="540"/>
        <w:jc w:val="both"/>
      </w:pPr>
    </w:p>
    <w:p w:rsidR="004131FB" w:rsidRPr="004131FB" w:rsidRDefault="004131FB">
      <w:pPr>
        <w:spacing w:after="1" w:line="220" w:lineRule="atLeast"/>
        <w:jc w:val="right"/>
        <w:rPr>
          <w:b/>
        </w:rPr>
      </w:pPr>
      <w:r w:rsidRPr="004131FB">
        <w:rPr>
          <w:rFonts w:ascii="Calibri" w:hAnsi="Calibri" w:cs="Calibri"/>
          <w:b/>
        </w:rPr>
        <w:t>Председательствующий</w:t>
      </w:r>
    </w:p>
    <w:p w:rsidR="004131FB" w:rsidRPr="004131FB" w:rsidRDefault="004131FB">
      <w:pPr>
        <w:spacing w:after="1" w:line="220" w:lineRule="atLeast"/>
        <w:jc w:val="right"/>
        <w:rPr>
          <w:b/>
        </w:rPr>
      </w:pPr>
      <w:r w:rsidRPr="004131FB">
        <w:rPr>
          <w:rFonts w:ascii="Calibri" w:hAnsi="Calibri" w:cs="Calibri"/>
          <w:b/>
        </w:rPr>
        <w:t>Г.Ф.УСМАНОВА</w:t>
      </w:r>
    </w:p>
    <w:p w:rsidR="004131FB" w:rsidRPr="004131FB" w:rsidRDefault="004131FB">
      <w:pPr>
        <w:spacing w:after="1" w:line="220" w:lineRule="atLeast"/>
        <w:jc w:val="right"/>
        <w:rPr>
          <w:b/>
        </w:rPr>
      </w:pPr>
    </w:p>
    <w:p w:rsidR="004131FB" w:rsidRPr="004131FB" w:rsidRDefault="004131FB">
      <w:pPr>
        <w:spacing w:after="1" w:line="220" w:lineRule="atLeast"/>
        <w:jc w:val="right"/>
        <w:rPr>
          <w:b/>
        </w:rPr>
      </w:pPr>
      <w:r w:rsidRPr="004131FB">
        <w:rPr>
          <w:rFonts w:ascii="Calibri" w:hAnsi="Calibri" w:cs="Calibri"/>
          <w:b/>
        </w:rPr>
        <w:t>Судьи</w:t>
      </w:r>
    </w:p>
    <w:p w:rsidR="004131FB" w:rsidRPr="004131FB" w:rsidRDefault="004131FB">
      <w:pPr>
        <w:spacing w:after="1" w:line="220" w:lineRule="atLeast"/>
        <w:jc w:val="right"/>
        <w:rPr>
          <w:b/>
        </w:rPr>
      </w:pPr>
      <w:r w:rsidRPr="004131FB">
        <w:rPr>
          <w:rFonts w:ascii="Calibri" w:hAnsi="Calibri" w:cs="Calibri"/>
          <w:b/>
        </w:rPr>
        <w:t>О.А.КОЗЛОВ</w:t>
      </w:r>
    </w:p>
    <w:p w:rsidR="004131FB" w:rsidRPr="004131FB" w:rsidRDefault="004131FB">
      <w:pPr>
        <w:spacing w:after="1" w:line="220" w:lineRule="atLeast"/>
        <w:jc w:val="right"/>
        <w:rPr>
          <w:b/>
        </w:rPr>
      </w:pPr>
      <w:r w:rsidRPr="004131FB">
        <w:rPr>
          <w:rFonts w:ascii="Calibri" w:hAnsi="Calibri" w:cs="Calibri"/>
          <w:b/>
        </w:rPr>
        <w:t>Р.Р.НУРМУХАМЕТОВА</w:t>
      </w:r>
    </w:p>
    <w:p w:rsidR="004131FB" w:rsidRPr="004131FB" w:rsidRDefault="004131FB">
      <w:pPr>
        <w:spacing w:after="1" w:line="220" w:lineRule="atLeast"/>
        <w:ind w:firstLine="540"/>
        <w:jc w:val="both"/>
      </w:pPr>
    </w:p>
    <w:p w:rsidR="004131FB" w:rsidRPr="004131FB" w:rsidRDefault="004131FB">
      <w:pPr>
        <w:spacing w:after="1" w:line="220" w:lineRule="atLeast"/>
        <w:ind w:firstLine="540"/>
        <w:jc w:val="both"/>
      </w:pPr>
      <w:r w:rsidRPr="004131FB">
        <w:rPr>
          <w:rFonts w:ascii="Calibri" w:hAnsi="Calibri" w:cs="Calibri"/>
        </w:rPr>
        <w:t>Мотивированное определение суда кассационной инстанции изготовлено ДД.ММ</w:t>
      </w:r>
      <w:proofErr w:type="gramStart"/>
      <w:r w:rsidRPr="004131FB">
        <w:rPr>
          <w:rFonts w:ascii="Calibri" w:hAnsi="Calibri" w:cs="Calibri"/>
        </w:rPr>
        <w:t>.Г</w:t>
      </w:r>
      <w:proofErr w:type="gramEnd"/>
      <w:r w:rsidRPr="004131FB">
        <w:rPr>
          <w:rFonts w:ascii="Calibri" w:hAnsi="Calibri" w:cs="Calibri"/>
        </w:rPr>
        <w:t>ГГГ</w:t>
      </w:r>
    </w:p>
    <w:p w:rsidR="004131FB" w:rsidRPr="004131FB" w:rsidRDefault="004131FB">
      <w:pPr>
        <w:spacing w:after="1" w:line="220" w:lineRule="atLeast"/>
        <w:ind w:firstLine="540"/>
        <w:jc w:val="both"/>
      </w:pPr>
    </w:p>
    <w:sectPr w:rsidR="004131FB" w:rsidRPr="004131FB" w:rsidSect="00232DE4">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C415B"/>
    <w:rsid w:val="004131FB"/>
    <w:rsid w:val="00454620"/>
    <w:rsid w:val="005A335F"/>
    <w:rsid w:val="00641C92"/>
    <w:rsid w:val="00694D1D"/>
    <w:rsid w:val="00712DB5"/>
    <w:rsid w:val="007D328D"/>
    <w:rsid w:val="00847224"/>
    <w:rsid w:val="008F54BB"/>
    <w:rsid w:val="00943A03"/>
    <w:rsid w:val="00A07CEF"/>
    <w:rsid w:val="00AA0D78"/>
    <w:rsid w:val="00B811E1"/>
    <w:rsid w:val="00C452F6"/>
    <w:rsid w:val="00CF57D2"/>
    <w:rsid w:val="00DF45A6"/>
    <w:rsid w:val="00E55251"/>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1225</Words>
  <Characters>6985</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3</cp:revision>
  <dcterms:created xsi:type="dcterms:W3CDTF">2026-10-09T07:04:00Z</dcterms:created>
  <dcterms:modified xsi:type="dcterms:W3CDTF">2026-10-09T07:23:00Z</dcterms:modified>
</cp:coreProperties>
</file>