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D9B" w:rsidRPr="00A12D9B" w:rsidRDefault="00A12D9B" w:rsidP="00A12D9B">
      <w:pPr>
        <w:spacing w:after="1" w:line="360" w:lineRule="auto"/>
        <w:jc w:val="center"/>
      </w:pPr>
      <w:r w:rsidRPr="00A12D9B">
        <w:rPr>
          <w:rFonts w:ascii="Calibri" w:hAnsi="Calibri" w:cs="Calibri"/>
          <w:b/>
        </w:rPr>
        <w:t>МИНИСТЕРСТВО ФИНАНСОВ РОССИЙСКОЙ ФЕДЕРАЦИИ</w:t>
      </w:r>
    </w:p>
    <w:p w:rsidR="00A12D9B" w:rsidRPr="00A12D9B" w:rsidRDefault="00A12D9B" w:rsidP="00A12D9B">
      <w:pPr>
        <w:spacing w:after="1" w:line="360" w:lineRule="auto"/>
        <w:jc w:val="center"/>
        <w:rPr>
          <w:rFonts w:ascii="Calibri" w:hAnsi="Calibri" w:cs="Calibri"/>
          <w:b/>
        </w:rPr>
      </w:pPr>
      <w:r w:rsidRPr="00A12D9B">
        <w:rPr>
          <w:rFonts w:ascii="Calibri" w:hAnsi="Calibri" w:cs="Calibri"/>
          <w:b/>
        </w:rPr>
        <w:t>ФЕДЕРАЛЬНОЕ КАЗНАЧЕЙСТВО</w:t>
      </w:r>
    </w:p>
    <w:p w:rsidR="00A12D9B" w:rsidRPr="00A12D9B" w:rsidRDefault="00A12D9B" w:rsidP="00A12D9B">
      <w:pPr>
        <w:spacing w:after="1" w:line="220" w:lineRule="atLeast"/>
        <w:jc w:val="center"/>
      </w:pPr>
    </w:p>
    <w:p w:rsidR="00A12D9B" w:rsidRPr="005A4507" w:rsidRDefault="005A4507" w:rsidP="00A12D9B">
      <w:pPr>
        <w:autoSpaceDE w:val="0"/>
        <w:autoSpaceDN w:val="0"/>
        <w:adjustRightInd w:val="0"/>
        <w:spacing w:after="0" w:line="240" w:lineRule="auto"/>
        <w:ind w:firstLine="567"/>
        <w:jc w:val="center"/>
        <w:rPr>
          <w:rStyle w:val="a8"/>
          <w:rFonts w:ascii="Calibri" w:hAnsi="Calibri" w:cs="Calibri"/>
          <w:b/>
          <w:bCs/>
        </w:rPr>
      </w:pPr>
      <w:r>
        <w:rPr>
          <w:rFonts w:ascii="Calibri" w:hAnsi="Calibri" w:cs="Calibri"/>
          <w:b/>
          <w:bCs/>
        </w:rPr>
        <w:fldChar w:fldCharType="begin"/>
      </w:r>
      <w:r>
        <w:rPr>
          <w:rFonts w:ascii="Calibri" w:hAnsi="Calibri" w:cs="Calibri"/>
          <w:b/>
          <w:bCs/>
        </w:rPr>
        <w:instrText xml:space="preserve"> HYPERLINK "https://minfin.gov.ru/ru/document/?id_4=317845&amp;ysclid=mvrh8gjsvu586555253" </w:instrText>
      </w:r>
      <w:r>
        <w:rPr>
          <w:rFonts w:ascii="Calibri" w:hAnsi="Calibri" w:cs="Calibri"/>
          <w:b/>
          <w:bCs/>
        </w:rPr>
      </w:r>
      <w:r>
        <w:rPr>
          <w:rFonts w:ascii="Calibri" w:hAnsi="Calibri" w:cs="Calibri"/>
          <w:b/>
          <w:bCs/>
        </w:rPr>
        <w:fldChar w:fldCharType="separate"/>
      </w:r>
      <w:r w:rsidR="00A12D9B" w:rsidRPr="005A4507">
        <w:rPr>
          <w:rStyle w:val="a8"/>
          <w:rFonts w:ascii="Calibri" w:hAnsi="Calibri" w:cs="Calibri"/>
          <w:b/>
          <w:bCs/>
        </w:rPr>
        <w:t xml:space="preserve">Письмо Минфина России N 02-07-08/93935, Казначейства России </w:t>
      </w:r>
    </w:p>
    <w:p w:rsidR="00A12D9B" w:rsidRPr="00A12D9B" w:rsidRDefault="00A12D9B" w:rsidP="00A12D9B">
      <w:pPr>
        <w:autoSpaceDE w:val="0"/>
        <w:autoSpaceDN w:val="0"/>
        <w:adjustRightInd w:val="0"/>
        <w:spacing w:after="0" w:line="240" w:lineRule="auto"/>
        <w:ind w:firstLine="567"/>
        <w:jc w:val="center"/>
        <w:rPr>
          <w:rFonts w:ascii="Calibri" w:hAnsi="Calibri" w:cs="Calibri"/>
          <w:b/>
          <w:bCs/>
        </w:rPr>
      </w:pPr>
      <w:r w:rsidRPr="005A4507">
        <w:rPr>
          <w:rStyle w:val="a8"/>
          <w:rFonts w:ascii="Calibri" w:hAnsi="Calibri" w:cs="Calibri"/>
          <w:b/>
          <w:bCs/>
        </w:rPr>
        <w:t>N 07-04-05/02-34751 от 26.10.2026</w:t>
      </w:r>
      <w:r w:rsidR="005A4507">
        <w:rPr>
          <w:rFonts w:ascii="Calibri" w:hAnsi="Calibri" w:cs="Calibri"/>
          <w:b/>
          <w:bCs/>
        </w:rPr>
        <w:fldChar w:fldCharType="end"/>
      </w:r>
    </w:p>
    <w:p w:rsidR="00A12D9B" w:rsidRPr="00A12D9B" w:rsidRDefault="00A12D9B" w:rsidP="00A12D9B">
      <w:pPr>
        <w:autoSpaceDE w:val="0"/>
        <w:autoSpaceDN w:val="0"/>
        <w:adjustRightInd w:val="0"/>
        <w:spacing w:after="0" w:line="240" w:lineRule="auto"/>
        <w:jc w:val="both"/>
        <w:rPr>
          <w:rFonts w:ascii="Calibri" w:hAnsi="Calibri" w:cs="Calibri"/>
          <w:b/>
          <w:bCs/>
        </w:rPr>
      </w:pPr>
    </w:p>
    <w:p w:rsidR="00A12D9B" w:rsidRPr="00A12D9B" w:rsidRDefault="00A12D9B" w:rsidP="00A12D9B">
      <w:pPr>
        <w:autoSpaceDE w:val="0"/>
        <w:autoSpaceDN w:val="0"/>
        <w:adjustRightInd w:val="0"/>
        <w:spacing w:after="0" w:line="240" w:lineRule="auto"/>
        <w:ind w:firstLine="567"/>
        <w:jc w:val="both"/>
        <w:rPr>
          <w:rFonts w:ascii="Calibri" w:hAnsi="Calibri" w:cs="Calibri"/>
          <w:b/>
          <w:bCs/>
        </w:rPr>
      </w:pPr>
      <w:r w:rsidRPr="00A12D9B">
        <w:rPr>
          <w:rFonts w:ascii="Calibri" w:hAnsi="Calibri" w:cs="Calibri"/>
          <w:b/>
          <w:bCs/>
        </w:rPr>
        <w:t>О представлении Справок по консолидируемым расчетам (ф. 0503125), Сведений об изменении остатков валюты баланса (ф. 0503173), Сведений об изменении остатков валюты баланса консолидированного бюджета (ф. 0503373), Сведений об изменении остатков валюты баланса учреждения (ф. 0503773) на 01.11.2026</w:t>
      </w:r>
    </w:p>
    <w:p w:rsidR="00A12D9B" w:rsidRPr="00A12D9B" w:rsidRDefault="00A12D9B">
      <w:pPr>
        <w:spacing w:after="1" w:line="220" w:lineRule="atLeast"/>
        <w:jc w:val="center"/>
      </w:pPr>
    </w:p>
    <w:p w:rsidR="00A12D9B" w:rsidRPr="00A12D9B" w:rsidRDefault="00A12D9B">
      <w:pPr>
        <w:spacing w:after="1" w:line="220" w:lineRule="atLeast"/>
        <w:ind w:firstLine="540"/>
        <w:jc w:val="both"/>
      </w:pPr>
      <w:proofErr w:type="gramStart"/>
      <w:r w:rsidRPr="00A12D9B">
        <w:rPr>
          <w:rFonts w:ascii="Calibri" w:hAnsi="Calibri" w:cs="Calibri"/>
        </w:rPr>
        <w:t>Министерство финансов Российской Федерации и Федеральное казначейство доводит информацию, что средствами подсистемы "Учет и отчетность" государственной интегрированной информационной системы управления государственными финансами "Электронный бюджет" (далее - ГИИС Электронный бюджет) реализована возможность представления Справок по консолидируемым расчетам (ф. 0503125) (далее - Справки (ф. 0503125), сформированных на основании данных на 01.11.2025, по счетам, предусмотренным абзацами 11, 12 пункта 23 Инструкции о порядке составления и</w:t>
      </w:r>
      <w:proofErr w:type="gramEnd"/>
      <w:r w:rsidRPr="00A12D9B">
        <w:rPr>
          <w:rFonts w:ascii="Calibri" w:hAnsi="Calibri" w:cs="Calibri"/>
        </w:rPr>
        <w:t xml:space="preserve"> </w:t>
      </w:r>
      <w:proofErr w:type="gramStart"/>
      <w:r w:rsidRPr="00A12D9B">
        <w:rPr>
          <w:rFonts w:ascii="Calibri" w:hAnsi="Calibri" w:cs="Calibri"/>
        </w:rPr>
        <w:t xml:space="preserve">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N 191н (далее - Инструкция N 191н) (в части консолидируемых расчетов по </w:t>
      </w:r>
      <w:proofErr w:type="spellStart"/>
      <w:r w:rsidRPr="00A12D9B">
        <w:rPr>
          <w:rFonts w:ascii="Calibri" w:hAnsi="Calibri" w:cs="Calibri"/>
        </w:rPr>
        <w:t>неденежным</w:t>
      </w:r>
      <w:proofErr w:type="spellEnd"/>
      <w:r w:rsidRPr="00A12D9B">
        <w:rPr>
          <w:rFonts w:ascii="Calibri" w:hAnsi="Calibri" w:cs="Calibri"/>
        </w:rPr>
        <w:t xml:space="preserve"> межведомственным и межбюджетным передачам (поступлениям).</w:t>
      </w:r>
      <w:proofErr w:type="gramEnd"/>
    </w:p>
    <w:p w:rsidR="00A12D9B" w:rsidRPr="00A12D9B" w:rsidRDefault="00A12D9B">
      <w:pPr>
        <w:spacing w:before="220" w:after="1" w:line="220" w:lineRule="atLeast"/>
        <w:ind w:firstLine="540"/>
        <w:jc w:val="both"/>
      </w:pPr>
      <w:proofErr w:type="gramStart"/>
      <w:r w:rsidRPr="00A12D9B">
        <w:rPr>
          <w:rFonts w:ascii="Calibri" w:hAnsi="Calibri" w:cs="Calibri"/>
        </w:rPr>
        <w:t>Одновременно с представлением Справок (ф. 0503125) реализована возможность представления Сведений об изменении остатков валюты баланса (ф. 0503173), Сведений об изменении остатков валюты баланса консолидированного бюджета (ф. 0503373) (далее соответственно - Сведения (ф. 0503173, 0503373) в случаях, предусмотренных пунктом 170 Инструкции N 191н.</w:t>
      </w:r>
      <w:proofErr w:type="gramEnd"/>
    </w:p>
    <w:p w:rsidR="00A12D9B" w:rsidRPr="00A12D9B" w:rsidRDefault="00A12D9B">
      <w:pPr>
        <w:spacing w:before="220" w:after="1" w:line="220" w:lineRule="atLeast"/>
        <w:ind w:firstLine="540"/>
        <w:jc w:val="both"/>
      </w:pPr>
      <w:proofErr w:type="gramStart"/>
      <w:r w:rsidRPr="00A12D9B">
        <w:rPr>
          <w:rFonts w:ascii="Calibri" w:hAnsi="Calibri" w:cs="Calibri"/>
        </w:rPr>
        <w:t xml:space="preserve">Осуществление выверки консолидируемых расчетов по </w:t>
      </w:r>
      <w:proofErr w:type="spellStart"/>
      <w:r w:rsidRPr="00A12D9B">
        <w:rPr>
          <w:rFonts w:ascii="Calibri" w:hAnsi="Calibri" w:cs="Calibri"/>
        </w:rPr>
        <w:t>неденежным</w:t>
      </w:r>
      <w:proofErr w:type="spellEnd"/>
      <w:r w:rsidRPr="00A12D9B">
        <w:rPr>
          <w:rFonts w:ascii="Calibri" w:hAnsi="Calibri" w:cs="Calibri"/>
        </w:rPr>
        <w:t xml:space="preserve"> межведомственным и межбюджетным передачам (поступлениям) посредством представления Справок (ф. 0503125) является эффективным инструментом обеспечивающим корректность (сопоставимость) соответствующих показателей между получателями средств федерального бюджета и получателями средств иных бюджетов бюджетной системы Российской Федерации, между получателями средств бюджетов бюджетной системы Российской Федерации, входящих в разные консолидированные бюджеты субъектов Российской Федерации, между</w:t>
      </w:r>
      <w:proofErr w:type="gramEnd"/>
      <w:r w:rsidRPr="00A12D9B">
        <w:rPr>
          <w:rFonts w:ascii="Calibri" w:hAnsi="Calibri" w:cs="Calibri"/>
        </w:rPr>
        <w:t xml:space="preserve"> территориальными фондами обязательного медицинского страхования субъектов Российской Федерации, а также между государственными внебюджетными фондами Российской Федерации и получателями средств иных бюджетов бюджетной системы Российской Федерации (далее - субъекты консолидируемых расчетов).</w:t>
      </w:r>
    </w:p>
    <w:p w:rsidR="00A12D9B" w:rsidRPr="00A12D9B" w:rsidRDefault="00A12D9B">
      <w:pPr>
        <w:spacing w:before="220" w:after="1" w:line="220" w:lineRule="atLeast"/>
        <w:ind w:firstLine="540"/>
        <w:jc w:val="both"/>
      </w:pPr>
      <w:r w:rsidRPr="00A12D9B">
        <w:rPr>
          <w:rFonts w:ascii="Calibri" w:hAnsi="Calibri" w:cs="Calibri"/>
        </w:rPr>
        <w:t>В целях полного и качественного формирования бюджетной отчетности и обеспечения ее достоверности в части расчетов между субъектами консолидируемых расчетов Министерство финансов Российской Федерации и Федеральное казначейство в рамках положений пункта 5 Инструкции N 191н, сообщают.</w:t>
      </w:r>
    </w:p>
    <w:p w:rsidR="00A12D9B" w:rsidRPr="00A12D9B" w:rsidRDefault="00A12D9B">
      <w:pPr>
        <w:spacing w:before="220" w:after="1" w:line="220" w:lineRule="atLeast"/>
        <w:ind w:firstLine="540"/>
        <w:jc w:val="both"/>
      </w:pPr>
      <w:proofErr w:type="gramStart"/>
      <w:r w:rsidRPr="00A12D9B">
        <w:rPr>
          <w:rFonts w:ascii="Calibri" w:hAnsi="Calibri" w:cs="Calibri"/>
        </w:rPr>
        <w:t xml:space="preserve">Субъекты консолидируемых расчетов федерального уровня (главные распорядители, распорядители, получатели средств федерального бюджета, главные администраторы, администраторы источников финансирования дефицита федерального бюджета, главные администраторы, администраторы доходов федерального бюджета (далее - главные администраторы (администраторы) средств федерального бюджета), а также финансовые органы субъектов Российской Федерации, государственные внебюджетные фонды Российской </w:t>
      </w:r>
      <w:r w:rsidRPr="00A12D9B">
        <w:rPr>
          <w:rFonts w:ascii="Calibri" w:hAnsi="Calibri" w:cs="Calibri"/>
        </w:rPr>
        <w:lastRenderedPageBreak/>
        <w:t xml:space="preserve">Федерации в составе месячной бюджетной отчетности на 01.11.2026 представляют Справки (ф. 0503125) по </w:t>
      </w:r>
      <w:proofErr w:type="spellStart"/>
      <w:r w:rsidRPr="00A12D9B">
        <w:rPr>
          <w:rFonts w:ascii="Calibri" w:hAnsi="Calibri" w:cs="Calibri"/>
        </w:rPr>
        <w:t>неденежным</w:t>
      </w:r>
      <w:proofErr w:type="spellEnd"/>
      <w:r w:rsidRPr="00A12D9B">
        <w:rPr>
          <w:rFonts w:ascii="Calibri" w:hAnsi="Calibri" w:cs="Calibri"/>
        </w:rPr>
        <w:t xml:space="preserve"> расчетам, сформированные</w:t>
      </w:r>
      <w:proofErr w:type="gramEnd"/>
      <w:r w:rsidRPr="00A12D9B">
        <w:rPr>
          <w:rFonts w:ascii="Calibri" w:hAnsi="Calibri" w:cs="Calibri"/>
        </w:rPr>
        <w:t xml:space="preserve"> нарастающим итогом с начала финансового года на основании отраженных на 01.11.2026 данных по счетам, предусмотренным следующими абзацами пункта 23 Инструкции N 191н:</w:t>
      </w:r>
    </w:p>
    <w:p w:rsidR="00A12D9B" w:rsidRPr="00A12D9B" w:rsidRDefault="00A12D9B">
      <w:pPr>
        <w:spacing w:before="220" w:after="1" w:line="220" w:lineRule="atLeast"/>
        <w:ind w:firstLine="540"/>
        <w:jc w:val="both"/>
      </w:pPr>
      <w:r w:rsidRPr="00A12D9B">
        <w:rPr>
          <w:rFonts w:ascii="Calibri" w:hAnsi="Calibri" w:cs="Calibri"/>
        </w:rPr>
        <w:t>11, 12 - при формировании Справки (ф. 0503125) главными администраторами (администраторами) средств федерального бюджета;</w:t>
      </w:r>
    </w:p>
    <w:p w:rsidR="00A12D9B" w:rsidRPr="00A12D9B" w:rsidRDefault="00A12D9B">
      <w:pPr>
        <w:spacing w:before="220" w:after="1" w:line="220" w:lineRule="atLeast"/>
        <w:ind w:firstLine="540"/>
        <w:jc w:val="both"/>
      </w:pPr>
      <w:r w:rsidRPr="00A12D9B">
        <w:rPr>
          <w:rFonts w:ascii="Calibri" w:hAnsi="Calibri" w:cs="Calibri"/>
        </w:rPr>
        <w:t>12 - при формировании Справки (ф. 0503125) финансовыми органами субъектов Российской Федерации, органами управления государственными внебюджетными фондами Российской Федерации.</w:t>
      </w:r>
    </w:p>
    <w:p w:rsidR="00A12D9B" w:rsidRPr="00A12D9B" w:rsidRDefault="00A12D9B">
      <w:pPr>
        <w:spacing w:before="220" w:after="1" w:line="220" w:lineRule="atLeast"/>
        <w:ind w:firstLine="540"/>
        <w:jc w:val="both"/>
      </w:pPr>
      <w:proofErr w:type="gramStart"/>
      <w:r w:rsidRPr="00A12D9B">
        <w:rPr>
          <w:rFonts w:ascii="Calibri" w:hAnsi="Calibri" w:cs="Calibri"/>
        </w:rPr>
        <w:t>В случае изменения входящих остатков валюты баланса на 01.01.2026 на уровне главного администратора средств федерального бюджета, консолидированного бюджета субъекта Российской Федерации и бюджета территориального государственного внебюджетного фонда, бюджета государственного внебюджетного фонда Российской Федерации представляют Сведения об изменении остатков валюты баланса (ф. 0503173), Сведения об изменении остатков валюты баланса консолидированного бюджета (ф. 0503373) в порядке, установленном положениями Инструкции N 191н, Сведения</w:t>
      </w:r>
      <w:proofErr w:type="gramEnd"/>
      <w:r w:rsidRPr="00A12D9B">
        <w:rPr>
          <w:rFonts w:ascii="Calibri" w:hAnsi="Calibri" w:cs="Calibri"/>
        </w:rPr>
        <w:t xml:space="preserve"> об изменении остатков валюты баланса учреждений (ф. 0503773) в порядке, установленном Инструкцией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N 33н.</w:t>
      </w:r>
    </w:p>
    <w:p w:rsidR="00A12D9B" w:rsidRPr="00A12D9B" w:rsidRDefault="00A12D9B">
      <w:pPr>
        <w:spacing w:before="220" w:after="1" w:line="220" w:lineRule="atLeast"/>
        <w:ind w:firstLine="540"/>
        <w:jc w:val="both"/>
      </w:pPr>
      <w:r w:rsidRPr="00A12D9B">
        <w:rPr>
          <w:rFonts w:ascii="Calibri" w:hAnsi="Calibri" w:cs="Calibri"/>
        </w:rPr>
        <w:t xml:space="preserve">Представление </w:t>
      </w:r>
      <w:proofErr w:type="gramStart"/>
      <w:r w:rsidRPr="00A12D9B">
        <w:rPr>
          <w:rFonts w:ascii="Calibri" w:hAnsi="Calibri" w:cs="Calibri"/>
        </w:rPr>
        <w:t>вышеуказанных Сведений, представляемых в составе месячной отчетности на 01.11.2026 осуществляется</w:t>
      </w:r>
      <w:proofErr w:type="gramEnd"/>
      <w:r w:rsidRPr="00A12D9B">
        <w:rPr>
          <w:rFonts w:ascii="Calibri" w:hAnsi="Calibri" w:cs="Calibri"/>
        </w:rPr>
        <w:t xml:space="preserve"> не позднее срока, установленного для представления месячной отчетности на 01.12.2026:</w:t>
      </w:r>
    </w:p>
    <w:p w:rsidR="00A12D9B" w:rsidRPr="00A12D9B" w:rsidRDefault="00A12D9B">
      <w:pPr>
        <w:spacing w:before="220" w:after="1" w:line="220" w:lineRule="atLeast"/>
        <w:ind w:firstLine="540"/>
        <w:jc w:val="both"/>
      </w:pPr>
      <w:r w:rsidRPr="00A12D9B">
        <w:rPr>
          <w:rFonts w:ascii="Calibri" w:hAnsi="Calibri" w:cs="Calibri"/>
        </w:rPr>
        <w:t>главными администраторами средств федерального бюджета - в сроки, установленные абзацем третьим пункта 3 приказа Казначейства России от 19.09.2025 N 10н;</w:t>
      </w:r>
    </w:p>
    <w:p w:rsidR="00A12D9B" w:rsidRPr="00A12D9B" w:rsidRDefault="00A12D9B">
      <w:pPr>
        <w:spacing w:before="220" w:after="1" w:line="220" w:lineRule="atLeast"/>
        <w:ind w:firstLine="540"/>
        <w:jc w:val="both"/>
      </w:pPr>
      <w:r w:rsidRPr="00A12D9B">
        <w:rPr>
          <w:rFonts w:ascii="Calibri" w:hAnsi="Calibri" w:cs="Calibri"/>
        </w:rPr>
        <w:t>финансовыми органами субъектов Российской Федерации - по сроку представления Отчета об исполнении консолидированного бюджета субъекта Российской Федерации и бюджета территориального государственного внебюджетного фонда (ф. 0503317);</w:t>
      </w:r>
    </w:p>
    <w:p w:rsidR="00A12D9B" w:rsidRPr="00A12D9B" w:rsidRDefault="00A12D9B">
      <w:pPr>
        <w:spacing w:before="220" w:after="1" w:line="220" w:lineRule="atLeast"/>
        <w:ind w:firstLine="540"/>
        <w:jc w:val="both"/>
      </w:pPr>
      <w:r w:rsidRPr="00A12D9B">
        <w:rPr>
          <w:rFonts w:ascii="Calibri" w:hAnsi="Calibri" w:cs="Calibri"/>
        </w:rPr>
        <w:t>органами управления государственными внебюджетными фондами Российской Федерации - по сроку представления Отчета об исполнении бюджета (ф. 0503117).</w:t>
      </w:r>
    </w:p>
    <w:p w:rsidR="00A12D9B" w:rsidRPr="00A12D9B" w:rsidRDefault="00A12D9B">
      <w:pPr>
        <w:spacing w:after="1" w:line="220" w:lineRule="atLeast"/>
        <w:ind w:firstLine="540"/>
        <w:jc w:val="both"/>
      </w:pPr>
    </w:p>
    <w:p w:rsidR="00A12D9B" w:rsidRPr="005A4507" w:rsidRDefault="00A12D9B">
      <w:pPr>
        <w:spacing w:after="1" w:line="220" w:lineRule="atLeast"/>
        <w:jc w:val="right"/>
        <w:rPr>
          <w:b/>
        </w:rPr>
      </w:pPr>
      <w:bookmarkStart w:id="0" w:name="_GoBack"/>
      <w:r w:rsidRPr="005A4507">
        <w:rPr>
          <w:rFonts w:ascii="Calibri" w:hAnsi="Calibri" w:cs="Calibri"/>
          <w:b/>
        </w:rPr>
        <w:t>Заместитель Министра финансов</w:t>
      </w:r>
    </w:p>
    <w:p w:rsidR="00A12D9B" w:rsidRPr="005A4507" w:rsidRDefault="00A12D9B">
      <w:pPr>
        <w:spacing w:after="1" w:line="220" w:lineRule="atLeast"/>
        <w:jc w:val="right"/>
        <w:rPr>
          <w:b/>
        </w:rPr>
      </w:pPr>
      <w:r w:rsidRPr="005A4507">
        <w:rPr>
          <w:rFonts w:ascii="Calibri" w:hAnsi="Calibri" w:cs="Calibri"/>
          <w:b/>
        </w:rPr>
        <w:t>Российской Федерации</w:t>
      </w:r>
    </w:p>
    <w:p w:rsidR="00A12D9B" w:rsidRPr="005A4507" w:rsidRDefault="00A12D9B">
      <w:pPr>
        <w:spacing w:after="1" w:line="220" w:lineRule="atLeast"/>
        <w:jc w:val="right"/>
        <w:rPr>
          <w:b/>
        </w:rPr>
      </w:pPr>
      <w:r w:rsidRPr="005A4507">
        <w:rPr>
          <w:rFonts w:ascii="Calibri" w:hAnsi="Calibri" w:cs="Calibri"/>
          <w:b/>
        </w:rPr>
        <w:t>Н.А.БЕГЧИН</w:t>
      </w:r>
    </w:p>
    <w:p w:rsidR="00A12D9B" w:rsidRPr="005A4507" w:rsidRDefault="00A12D9B">
      <w:pPr>
        <w:spacing w:after="1" w:line="220" w:lineRule="atLeast"/>
        <w:jc w:val="right"/>
        <w:rPr>
          <w:b/>
        </w:rPr>
      </w:pPr>
    </w:p>
    <w:p w:rsidR="00A12D9B" w:rsidRPr="005A4507" w:rsidRDefault="00A12D9B">
      <w:pPr>
        <w:spacing w:after="1" w:line="220" w:lineRule="atLeast"/>
        <w:jc w:val="right"/>
        <w:rPr>
          <w:b/>
        </w:rPr>
      </w:pPr>
      <w:r w:rsidRPr="005A4507">
        <w:rPr>
          <w:rFonts w:ascii="Calibri" w:hAnsi="Calibri" w:cs="Calibri"/>
          <w:b/>
        </w:rPr>
        <w:t>Руководитель Федерального казначейства</w:t>
      </w:r>
    </w:p>
    <w:p w:rsidR="00A12D9B" w:rsidRPr="005A4507" w:rsidRDefault="00A12D9B">
      <w:pPr>
        <w:spacing w:after="1" w:line="220" w:lineRule="atLeast"/>
        <w:jc w:val="right"/>
        <w:rPr>
          <w:b/>
        </w:rPr>
      </w:pPr>
      <w:r w:rsidRPr="005A4507">
        <w:rPr>
          <w:rFonts w:ascii="Calibri" w:hAnsi="Calibri" w:cs="Calibri"/>
          <w:b/>
        </w:rPr>
        <w:t>Р.Е.АРТЮХИН</w:t>
      </w:r>
    </w:p>
    <w:bookmarkEnd w:id="0"/>
    <w:p w:rsidR="00A12D9B" w:rsidRPr="00A12D9B" w:rsidRDefault="00A12D9B">
      <w:pPr>
        <w:spacing w:after="1" w:line="220" w:lineRule="atLeast"/>
        <w:jc w:val="both"/>
      </w:pPr>
    </w:p>
    <w:sectPr w:rsidR="00A12D9B" w:rsidRPr="00A12D9B" w:rsidSect="00BE2F83">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54620"/>
    <w:rsid w:val="005A335F"/>
    <w:rsid w:val="005A4507"/>
    <w:rsid w:val="005F4726"/>
    <w:rsid w:val="00641C92"/>
    <w:rsid w:val="0068490F"/>
    <w:rsid w:val="00712DB5"/>
    <w:rsid w:val="007D328D"/>
    <w:rsid w:val="008302C2"/>
    <w:rsid w:val="00847224"/>
    <w:rsid w:val="008F54BB"/>
    <w:rsid w:val="00943A03"/>
    <w:rsid w:val="00A07CEF"/>
    <w:rsid w:val="00A12D9B"/>
    <w:rsid w:val="00AA0D78"/>
    <w:rsid w:val="00B811E1"/>
    <w:rsid w:val="00C452F6"/>
    <w:rsid w:val="00CF57D2"/>
    <w:rsid w:val="00D57E4D"/>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845</Words>
  <Characters>4819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2026-10-28T00:45:00Z</dcterms:created>
  <dcterms:modified xsi:type="dcterms:W3CDTF">2026-10-28T02:35:00Z</dcterms:modified>
</cp:coreProperties>
</file>