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08" w:rsidRPr="00044108" w:rsidRDefault="00044108" w:rsidP="00044108">
      <w:pPr>
        <w:pStyle w:val="a7"/>
        <w:spacing w:line="360" w:lineRule="auto"/>
        <w:jc w:val="center"/>
        <w:rPr>
          <w:b/>
        </w:rPr>
      </w:pPr>
      <w:r w:rsidRPr="00044108">
        <w:rPr>
          <w:b/>
        </w:rPr>
        <w:t>ЧЕТЫРНАДЦАТЫЙ АРБИТРАЖНЫЙ АПЕЛЛЯЦИОННЫЙ СУД</w:t>
      </w:r>
    </w:p>
    <w:p w:rsidR="00044108" w:rsidRPr="00044108" w:rsidRDefault="00407277" w:rsidP="00044108">
      <w:pPr>
        <w:pStyle w:val="a7"/>
        <w:spacing w:line="360" w:lineRule="auto"/>
        <w:jc w:val="center"/>
        <w:rPr>
          <w:b/>
        </w:rPr>
      </w:pPr>
      <w:hyperlink r:id="rId5" w:history="1">
        <w:r w:rsidR="00044108" w:rsidRPr="004B2AC7">
          <w:rPr>
            <w:rStyle w:val="a8"/>
            <w:b/>
          </w:rPr>
          <w:t>Постановление 14-го ААС от 28.07.2026 по делу N А66-11917/2025</w:t>
        </w:r>
      </w:hyperlink>
    </w:p>
    <w:p w:rsidR="00044108" w:rsidRPr="00044108" w:rsidRDefault="00044108">
      <w:pPr>
        <w:spacing w:after="1" w:line="220" w:lineRule="atLeast"/>
        <w:ind w:firstLine="540"/>
        <w:jc w:val="both"/>
      </w:pPr>
    </w:p>
    <w:p w:rsidR="00044108" w:rsidRPr="00407277" w:rsidRDefault="00044108" w:rsidP="00044108">
      <w:pPr>
        <w:pStyle w:val="a7"/>
        <w:rPr>
          <w:i/>
        </w:rPr>
      </w:pPr>
      <w:r w:rsidRPr="00407277">
        <w:rPr>
          <w:i/>
        </w:rPr>
        <w:t>Резолютивная часть постановления объявлена 14 июля 2026 года.</w:t>
      </w:r>
    </w:p>
    <w:p w:rsidR="00044108" w:rsidRPr="00407277" w:rsidRDefault="00044108" w:rsidP="00044108">
      <w:pPr>
        <w:pStyle w:val="a7"/>
        <w:rPr>
          <w:i/>
        </w:rPr>
      </w:pPr>
      <w:r w:rsidRPr="00407277">
        <w:rPr>
          <w:i/>
        </w:rPr>
        <w:t>В полном объеме постановление изготовлено 28 июля 2026 года.</w:t>
      </w:r>
    </w:p>
    <w:p w:rsidR="00044108" w:rsidRPr="00407277" w:rsidRDefault="00044108" w:rsidP="00044108">
      <w:pPr>
        <w:pStyle w:val="a7"/>
        <w:rPr>
          <w:i/>
        </w:rPr>
      </w:pPr>
      <w:r w:rsidRPr="00407277">
        <w:rPr>
          <w:i/>
        </w:rPr>
        <w:t xml:space="preserve">Четырнадцатый арбитражный апелляционный суд в составе председательствующего </w:t>
      </w:r>
      <w:proofErr w:type="spellStart"/>
      <w:r w:rsidRPr="00407277">
        <w:rPr>
          <w:i/>
        </w:rPr>
        <w:t>Болдыревой</w:t>
      </w:r>
      <w:proofErr w:type="spellEnd"/>
      <w:r w:rsidRPr="00407277">
        <w:rPr>
          <w:i/>
        </w:rPr>
        <w:t xml:space="preserve"> Е.Н., судей </w:t>
      </w:r>
      <w:proofErr w:type="spellStart"/>
      <w:r w:rsidRPr="00407277">
        <w:rPr>
          <w:i/>
        </w:rPr>
        <w:t>Мурахиной</w:t>
      </w:r>
      <w:proofErr w:type="spellEnd"/>
      <w:r w:rsidRPr="00407277">
        <w:rPr>
          <w:i/>
        </w:rPr>
        <w:t xml:space="preserve"> Н.В. и </w:t>
      </w:r>
      <w:proofErr w:type="spellStart"/>
      <w:r w:rsidRPr="00407277">
        <w:rPr>
          <w:i/>
        </w:rPr>
        <w:t>Чапаровой</w:t>
      </w:r>
      <w:proofErr w:type="spellEnd"/>
      <w:r w:rsidRPr="00407277">
        <w:rPr>
          <w:i/>
        </w:rPr>
        <w:t xml:space="preserve"> С.Н. при ведении протокола секретарем судебного заседания </w:t>
      </w:r>
      <w:proofErr w:type="spellStart"/>
      <w:r w:rsidRPr="00407277">
        <w:rPr>
          <w:i/>
        </w:rPr>
        <w:t>Ольковым</w:t>
      </w:r>
      <w:proofErr w:type="spellEnd"/>
      <w:r w:rsidRPr="00407277">
        <w:rPr>
          <w:i/>
        </w:rPr>
        <w:t xml:space="preserve"> К.Г.,</w:t>
      </w:r>
    </w:p>
    <w:p w:rsidR="00044108" w:rsidRPr="00407277" w:rsidRDefault="00044108" w:rsidP="00044108">
      <w:pPr>
        <w:pStyle w:val="a7"/>
        <w:rPr>
          <w:i/>
        </w:rPr>
      </w:pPr>
      <w:proofErr w:type="gramStart"/>
      <w:r w:rsidRPr="00407277">
        <w:rPr>
          <w:i/>
        </w:rPr>
        <w:t xml:space="preserve">при участии от Управления Федерального казначейства по Тверской области Киселева К.А. по доверенности от 24.04.2026, </w:t>
      </w:r>
      <w:proofErr w:type="spellStart"/>
      <w:r w:rsidRPr="00407277">
        <w:rPr>
          <w:i/>
        </w:rPr>
        <w:t>Сигналовой</w:t>
      </w:r>
      <w:proofErr w:type="spellEnd"/>
      <w:r w:rsidRPr="00407277">
        <w:rPr>
          <w:i/>
        </w:rPr>
        <w:t xml:space="preserve"> Е.С. по доверенности от 09.01.2025, от Министерства энергетики и жилищно-коммунального хозяйства Тверской области Гусевой О.В. по доверенности от 08.12.2025, от Правительства Тверской области Котова И.Н. по доверенности от 14.11.2025, от администрации города Твери </w:t>
      </w:r>
      <w:proofErr w:type="spellStart"/>
      <w:r w:rsidRPr="00407277">
        <w:rPr>
          <w:i/>
        </w:rPr>
        <w:t>Стребковой</w:t>
      </w:r>
      <w:proofErr w:type="spellEnd"/>
      <w:r w:rsidRPr="00407277">
        <w:rPr>
          <w:i/>
        </w:rPr>
        <w:t xml:space="preserve"> А.А. по доверенности от 26.12.2025</w:t>
      </w:r>
      <w:proofErr w:type="gramEnd"/>
      <w:r w:rsidRPr="00407277">
        <w:rPr>
          <w:i/>
        </w:rPr>
        <w:t>, от Департамента жилищно-коммунального хозяйства, жилищной политики и строительства администрации города Твери Репиной О.Ю. по доверенности от 25.06.2025,</w:t>
      </w:r>
    </w:p>
    <w:p w:rsidR="00044108" w:rsidRPr="00407277" w:rsidRDefault="00044108" w:rsidP="00044108">
      <w:pPr>
        <w:pStyle w:val="a7"/>
        <w:rPr>
          <w:i/>
        </w:rPr>
      </w:pPr>
      <w:r w:rsidRPr="00407277">
        <w:rPr>
          <w:i/>
        </w:rPr>
        <w:t>рассмотрев в открытом судебном заседании с использованием системы веб-конференции апелляционную жалобу Управления Федерального казначейства по Тверской области на решение Арбитражного суда Тверской области от 25 декабря 2025 года по делу N А66-11917/2025,</w:t>
      </w:r>
    </w:p>
    <w:p w:rsidR="00044108" w:rsidRPr="00407277" w:rsidRDefault="00044108" w:rsidP="00044108">
      <w:pPr>
        <w:pStyle w:val="a7"/>
        <w:rPr>
          <w:i/>
        </w:rPr>
      </w:pPr>
      <w:r w:rsidRPr="00407277">
        <w:rPr>
          <w:i/>
        </w:rPr>
        <w:t>установил:</w:t>
      </w:r>
    </w:p>
    <w:p w:rsidR="00044108" w:rsidRPr="00407277" w:rsidRDefault="00044108">
      <w:pPr>
        <w:spacing w:after="1" w:line="220" w:lineRule="atLeast"/>
        <w:jc w:val="center"/>
      </w:pPr>
    </w:p>
    <w:p w:rsidR="00044108" w:rsidRPr="00407277" w:rsidRDefault="00044108">
      <w:pPr>
        <w:spacing w:after="1" w:line="220" w:lineRule="atLeast"/>
        <w:ind w:firstLine="540"/>
        <w:jc w:val="both"/>
      </w:pPr>
      <w:r w:rsidRPr="00407277">
        <w:rPr>
          <w:rFonts w:ascii="Calibri" w:hAnsi="Calibri" w:cs="Calibri"/>
        </w:rPr>
        <w:t>Управление Федерального казначейства по Тверской области (ОГРН 1026900579551, ИНН 6902010199; адрес: 170036, город Тверь, шоссе Петербургское, дом 53, корпус</w:t>
      </w:r>
      <w:proofErr w:type="gramStart"/>
      <w:r w:rsidRPr="00407277">
        <w:rPr>
          <w:rFonts w:ascii="Calibri" w:hAnsi="Calibri" w:cs="Calibri"/>
        </w:rPr>
        <w:t xml:space="preserve"> А</w:t>
      </w:r>
      <w:proofErr w:type="gramEnd"/>
      <w:r w:rsidRPr="00407277">
        <w:rPr>
          <w:rFonts w:ascii="Calibri" w:hAnsi="Calibri" w:cs="Calibri"/>
        </w:rPr>
        <w:t>; далее - управление) обратилось в Арбитражный суд Тверской области с исковым заявлением к Министерству энергетики и жилищно-коммунального хозяйства Тверской области (ОГРН 1186952016657, ИНН 6950224842; адрес: 170100, Тверская область, город Тверь, площадь Святого Благоверного князя Михаила Тверского, дом 5; далее - министерство) о взыскании в доход Российской Федерации в лице Министерства строительства и жилищно-коммунального хозяйства Российской Федерации 26 040 193 руб. 10 коп</w:t>
      </w:r>
      <w:proofErr w:type="gramStart"/>
      <w:r w:rsidRPr="00407277">
        <w:rPr>
          <w:rFonts w:ascii="Calibri" w:hAnsi="Calibri" w:cs="Calibri"/>
        </w:rPr>
        <w:t>.</w:t>
      </w:r>
      <w:proofErr w:type="gramEnd"/>
      <w:r w:rsidRPr="00407277">
        <w:rPr>
          <w:rFonts w:ascii="Calibri" w:hAnsi="Calibri" w:cs="Calibri"/>
        </w:rPr>
        <w:t xml:space="preserve"> </w:t>
      </w:r>
      <w:proofErr w:type="gramStart"/>
      <w:r w:rsidRPr="00407277">
        <w:rPr>
          <w:rFonts w:ascii="Calibri" w:hAnsi="Calibri" w:cs="Calibri"/>
        </w:rPr>
        <w:t>у</w:t>
      </w:r>
      <w:proofErr w:type="gramEnd"/>
      <w:r w:rsidRPr="00407277">
        <w:rPr>
          <w:rFonts w:ascii="Calibri" w:hAnsi="Calibri" w:cs="Calibri"/>
        </w:rPr>
        <w:t>щерба, причиненного Российской Федерации.</w:t>
      </w:r>
    </w:p>
    <w:p w:rsidR="00044108" w:rsidRPr="00407277" w:rsidRDefault="00044108">
      <w:pPr>
        <w:spacing w:before="220" w:after="1" w:line="220" w:lineRule="atLeast"/>
        <w:ind w:firstLine="540"/>
        <w:jc w:val="both"/>
      </w:pPr>
      <w:r w:rsidRPr="00407277">
        <w:rPr>
          <w:rFonts w:ascii="Calibri" w:hAnsi="Calibri" w:cs="Calibri"/>
        </w:rPr>
        <w:t xml:space="preserve">К участию в деле в качестве третьих лиц, не заявляющих самостоятельных требований относительно предмета спора, привлечены администрация города Твери (ОГРН 1066950062717, ИНН 6901000920; 170100, Тверская область, город Тверь, улица Советская, дом 11; далее - администрация), Департамент жилищно-коммунального хозяйства, жилищной политики и строительства администрации города Твери (ОГРН 1036900014469, ИНН 6901001988; адрес: 170100, Тверская область, город Тверь, улица Московская, дом 24, корпус 1; далее - департамент), Министерство строительства и жилищно-коммунального хозяйства Российской Федерации (ОГРН 1127746554320, ИНН 7707780887; адрес: 119435, Москва, </w:t>
      </w:r>
      <w:proofErr w:type="spellStart"/>
      <w:r w:rsidRPr="00407277">
        <w:rPr>
          <w:rFonts w:ascii="Calibri" w:hAnsi="Calibri" w:cs="Calibri"/>
        </w:rPr>
        <w:t>вн</w:t>
      </w:r>
      <w:proofErr w:type="gramStart"/>
      <w:r w:rsidRPr="00407277">
        <w:rPr>
          <w:rFonts w:ascii="Calibri" w:hAnsi="Calibri" w:cs="Calibri"/>
        </w:rPr>
        <w:t>.т</w:t>
      </w:r>
      <w:proofErr w:type="gramEnd"/>
      <w:r w:rsidRPr="00407277">
        <w:rPr>
          <w:rFonts w:ascii="Calibri" w:hAnsi="Calibri" w:cs="Calibri"/>
        </w:rPr>
        <w:t>ер.г</w:t>
      </w:r>
      <w:proofErr w:type="spellEnd"/>
      <w:r w:rsidRPr="00407277">
        <w:rPr>
          <w:rFonts w:ascii="Calibri" w:hAnsi="Calibri" w:cs="Calibri"/>
        </w:rPr>
        <w:t xml:space="preserve">. муниципальный округ Хамовники, улица Большая </w:t>
      </w:r>
      <w:proofErr w:type="spellStart"/>
      <w:r w:rsidRPr="00407277">
        <w:rPr>
          <w:rFonts w:ascii="Calibri" w:hAnsi="Calibri" w:cs="Calibri"/>
        </w:rPr>
        <w:t>Пироговская</w:t>
      </w:r>
      <w:proofErr w:type="spellEnd"/>
      <w:r w:rsidRPr="00407277">
        <w:rPr>
          <w:rFonts w:ascii="Calibri" w:hAnsi="Calibri" w:cs="Calibri"/>
        </w:rPr>
        <w:t>, дом 23; далее - Минстрой России), Правительство Тверской области (ОГРН 1026900587702, ИНН 6905000054; адрес: 170100, город Тверь, площадь Святого Благоверного князя Михаила Тверского, дом 1; далее - правительство).</w:t>
      </w:r>
    </w:p>
    <w:p w:rsidR="00044108" w:rsidRPr="00407277" w:rsidRDefault="00044108">
      <w:pPr>
        <w:spacing w:before="220" w:after="1" w:line="220" w:lineRule="atLeast"/>
        <w:ind w:firstLine="540"/>
        <w:jc w:val="both"/>
      </w:pPr>
      <w:r w:rsidRPr="00407277">
        <w:rPr>
          <w:rFonts w:ascii="Calibri" w:hAnsi="Calibri" w:cs="Calibri"/>
        </w:rPr>
        <w:t>Решением Арбитражного суда Тверской области от 25 декабря 2025 года в удовлетворении требований управления отказано.</w:t>
      </w:r>
    </w:p>
    <w:p w:rsidR="00044108" w:rsidRPr="00407277" w:rsidRDefault="00044108">
      <w:pPr>
        <w:spacing w:before="220" w:after="1" w:line="220" w:lineRule="atLeast"/>
        <w:ind w:firstLine="540"/>
        <w:jc w:val="both"/>
      </w:pPr>
      <w:r w:rsidRPr="00407277">
        <w:rPr>
          <w:rFonts w:ascii="Calibri" w:hAnsi="Calibri" w:cs="Calibri"/>
        </w:rPr>
        <w:t xml:space="preserve">Управление с таким решением не согласилось и обратилось с апелляционной жалобой, в которой просит решение суда отменить и принять по делу новый судебный акт об удовлетворении требований управления в полном объеме. В обоснование жалобы ссылается на неправильное применение судом первой инстанции норм материального права, несоответствие </w:t>
      </w:r>
      <w:r w:rsidRPr="00407277">
        <w:rPr>
          <w:rFonts w:ascii="Calibri" w:hAnsi="Calibri" w:cs="Calibri"/>
        </w:rPr>
        <w:lastRenderedPageBreak/>
        <w:t xml:space="preserve">выводов суда обстоятельствам дела. </w:t>
      </w:r>
      <w:proofErr w:type="gramStart"/>
      <w:r w:rsidRPr="00407277">
        <w:rPr>
          <w:rFonts w:ascii="Calibri" w:hAnsi="Calibri" w:cs="Calibri"/>
        </w:rPr>
        <w:t>Указывает, что материалами дела подтверждено и ответчиком не опровергнуто допущенное министерством нарушение в виде отсутствия возврата в соответствии с пунктом 19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N 999 (далее - Правила N 999), суммы средств субсидии, соответствующей 10 процентам объема средств, предусмотренного на 2022 год, в</w:t>
      </w:r>
      <w:proofErr w:type="gramEnd"/>
      <w:r w:rsidRPr="00407277">
        <w:rPr>
          <w:rFonts w:ascii="Calibri" w:hAnsi="Calibri" w:cs="Calibri"/>
        </w:rPr>
        <w:t xml:space="preserve"> связи с нарушением в данном отчетном периоде графика выполнения мероприятий, предусмотренных соглашением от 23.12.2021 N 069-09-2022-294. Ущерб Российской Федерации, по мнению управления, возник ввиду неправомерного неисполнения министерством предусмотренной Правилами N 999 обязанности по возврату средств субсидии в размере 26 040 193 руб. 10 коп.</w:t>
      </w:r>
    </w:p>
    <w:p w:rsidR="00044108" w:rsidRPr="00407277" w:rsidRDefault="00044108">
      <w:pPr>
        <w:spacing w:before="220" w:after="1" w:line="220" w:lineRule="atLeast"/>
        <w:ind w:firstLine="540"/>
        <w:jc w:val="both"/>
      </w:pPr>
      <w:r w:rsidRPr="00407277">
        <w:rPr>
          <w:rFonts w:ascii="Calibri" w:hAnsi="Calibri" w:cs="Calibri"/>
        </w:rPr>
        <w:t>Представители управления в судебном заседании доводы и требования апелляционной жалобы поддержали.</w:t>
      </w:r>
    </w:p>
    <w:p w:rsidR="00044108" w:rsidRPr="00407277" w:rsidRDefault="00044108">
      <w:pPr>
        <w:spacing w:before="220" w:after="1" w:line="220" w:lineRule="atLeast"/>
        <w:ind w:firstLine="540"/>
        <w:jc w:val="both"/>
      </w:pPr>
      <w:r w:rsidRPr="00407277">
        <w:rPr>
          <w:rFonts w:ascii="Calibri" w:hAnsi="Calibri" w:cs="Calibri"/>
        </w:rPr>
        <w:t>Министерство, правительство, администрация, департамент в отзывах на жалобу и их представители в судебном заседании с изложенными в жалобе управления доводами не согласились, просили решение суда оставить без изменения, апелляционную жалобу - без удовлетворения.</w:t>
      </w:r>
    </w:p>
    <w:p w:rsidR="00044108" w:rsidRPr="00407277" w:rsidRDefault="00044108">
      <w:pPr>
        <w:spacing w:before="220" w:after="1" w:line="220" w:lineRule="atLeast"/>
        <w:ind w:firstLine="540"/>
        <w:jc w:val="both"/>
      </w:pPr>
      <w:r w:rsidRPr="00407277">
        <w:rPr>
          <w:rFonts w:ascii="Calibri" w:hAnsi="Calibri" w:cs="Calibri"/>
        </w:rPr>
        <w:t>Минстрой России надлежащим образом извещен о времени и месте рассмотрения жалобы, представителя в суд не направил, в связи с этим дело рассмотрено в его отсутствие в порядке, предусмотренном статьями 123, 156, 266 Арбитражного процессуального кодекса Российской Федерации (далее - АПК РФ).</w:t>
      </w:r>
    </w:p>
    <w:p w:rsidR="00044108" w:rsidRPr="00407277" w:rsidRDefault="00044108">
      <w:pPr>
        <w:spacing w:before="220" w:after="1" w:line="220" w:lineRule="atLeast"/>
        <w:ind w:firstLine="540"/>
        <w:jc w:val="both"/>
      </w:pPr>
      <w:r w:rsidRPr="00407277">
        <w:rPr>
          <w:rFonts w:ascii="Calibri" w:hAnsi="Calibri" w:cs="Calibri"/>
        </w:rPr>
        <w:t>Заслушав объяснения представителей управления, министерства, правительства, администрация и департамента, исследовав доказательства по делу, проверив законность и обоснованность решения суда, изучив доводы апелляционной жалобы, суд апелляционной инстанции приходит к следующему.</w:t>
      </w:r>
    </w:p>
    <w:p w:rsidR="00044108" w:rsidRPr="00407277" w:rsidRDefault="00044108">
      <w:pPr>
        <w:spacing w:before="220" w:after="1" w:line="220" w:lineRule="atLeast"/>
        <w:ind w:firstLine="540"/>
        <w:jc w:val="both"/>
      </w:pPr>
      <w:proofErr w:type="gramStart"/>
      <w:r w:rsidRPr="00407277">
        <w:rPr>
          <w:rFonts w:ascii="Calibri" w:hAnsi="Calibri" w:cs="Calibri"/>
        </w:rPr>
        <w:t>Как усматривается в материалах дела, Минстрой России и правительство (субъект) заключили соглашение от 23.12.2021 N 069-09-2022-294, предметом которого является предоставление из федерального бюджета в 2022 - 2024 годах бюджету Тверской области субсидии на реализацию мероприятий по сокращению доли загрязненных сточных вод в целях достижения результатов федерального проекта "Оздоровление Волги" в рамках государственной программы Российской Федерации "Обеспечение доступным и комфортным жильем и</w:t>
      </w:r>
      <w:proofErr w:type="gramEnd"/>
      <w:r w:rsidRPr="00407277">
        <w:rPr>
          <w:rFonts w:ascii="Calibri" w:hAnsi="Calibri" w:cs="Calibri"/>
        </w:rPr>
        <w:t xml:space="preserve"> коммунальными услугами граждан Российской Федерации", утвержденной Постановлением Правительства Российской Федерации от 30.12.2017 N 1710.</w:t>
      </w:r>
    </w:p>
    <w:p w:rsidR="00044108" w:rsidRPr="00407277" w:rsidRDefault="00044108">
      <w:pPr>
        <w:spacing w:before="220" w:after="1" w:line="220" w:lineRule="atLeast"/>
        <w:ind w:firstLine="540"/>
        <w:jc w:val="both"/>
      </w:pPr>
      <w:proofErr w:type="gramStart"/>
      <w:r w:rsidRPr="00407277">
        <w:rPr>
          <w:rFonts w:ascii="Calibri" w:hAnsi="Calibri" w:cs="Calibri"/>
        </w:rPr>
        <w:t xml:space="preserve">В силу пункта 1.2 соглашения субсидия предоставляется в соответствии с приложениями N 1 и 2 к данному соглашению в целях </w:t>
      </w:r>
      <w:proofErr w:type="spellStart"/>
      <w:r w:rsidRPr="00407277">
        <w:rPr>
          <w:rFonts w:ascii="Calibri" w:hAnsi="Calibri" w:cs="Calibri"/>
        </w:rPr>
        <w:t>софинансирования</w:t>
      </w:r>
      <w:proofErr w:type="spellEnd"/>
      <w:r w:rsidRPr="00407277">
        <w:rPr>
          <w:rFonts w:ascii="Calibri" w:hAnsi="Calibri" w:cs="Calibri"/>
        </w:rPr>
        <w:t xml:space="preserve"> расходных обязательств субъекта Российской Федерации, в том числе возникающих при осуществлении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roofErr w:type="gramEnd"/>
    </w:p>
    <w:p w:rsidR="00044108" w:rsidRPr="00407277" w:rsidRDefault="00044108">
      <w:pPr>
        <w:spacing w:before="220" w:after="1" w:line="220" w:lineRule="atLeast"/>
        <w:ind w:firstLine="540"/>
        <w:jc w:val="both"/>
      </w:pPr>
      <w:r w:rsidRPr="00407277">
        <w:rPr>
          <w:rFonts w:ascii="Calibri" w:hAnsi="Calibri" w:cs="Calibri"/>
        </w:rPr>
        <w:t>В силу пункта 4.3.4 соглашения субъект Российской Федерации принял на себя обязательства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согласно приложению N 4 к соглашению.</w:t>
      </w:r>
    </w:p>
    <w:p w:rsidR="00044108" w:rsidRPr="00407277" w:rsidRDefault="00044108">
      <w:pPr>
        <w:spacing w:before="220" w:after="1" w:line="220" w:lineRule="atLeast"/>
        <w:ind w:firstLine="540"/>
        <w:jc w:val="both"/>
      </w:pPr>
      <w:r w:rsidRPr="00407277">
        <w:rPr>
          <w:rFonts w:ascii="Calibri" w:hAnsi="Calibri" w:cs="Calibri"/>
        </w:rPr>
        <w:lastRenderedPageBreak/>
        <w:t>Также по условиям соглашения субъект Российской Федерации обязался обеспечивать исполнение требований Минстроя России по возврату сре</w:t>
      </w:r>
      <w:proofErr w:type="gramStart"/>
      <w:r w:rsidRPr="00407277">
        <w:rPr>
          <w:rFonts w:ascii="Calibri" w:hAnsi="Calibri" w:cs="Calibri"/>
        </w:rPr>
        <w:t>дств в ф</w:t>
      </w:r>
      <w:proofErr w:type="gramEnd"/>
      <w:r w:rsidRPr="00407277">
        <w:rPr>
          <w:rFonts w:ascii="Calibri" w:hAnsi="Calibri" w:cs="Calibri"/>
        </w:rPr>
        <w:t>едеральный бюджет в соответствии с пунктами 16, 19, 19(1) Правил N 999 (пункт 4.3.2 соглашения).</w:t>
      </w:r>
    </w:p>
    <w:p w:rsidR="00044108" w:rsidRPr="00407277" w:rsidRDefault="00044108">
      <w:pPr>
        <w:spacing w:before="220" w:after="1" w:line="220" w:lineRule="atLeast"/>
        <w:ind w:firstLine="540"/>
        <w:jc w:val="both"/>
      </w:pPr>
      <w:r w:rsidRPr="00407277">
        <w:rPr>
          <w:rFonts w:ascii="Calibri" w:hAnsi="Calibri" w:cs="Calibri"/>
        </w:rPr>
        <w:t>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(пункт 5.1 соглашения).</w:t>
      </w:r>
    </w:p>
    <w:p w:rsidR="00044108" w:rsidRPr="00407277" w:rsidRDefault="00044108">
      <w:pPr>
        <w:spacing w:before="220" w:after="1" w:line="220" w:lineRule="atLeast"/>
        <w:ind w:firstLine="540"/>
        <w:jc w:val="both"/>
      </w:pPr>
      <w:r w:rsidRPr="00407277">
        <w:rPr>
          <w:rFonts w:ascii="Calibri" w:hAnsi="Calibri" w:cs="Calibri"/>
        </w:rPr>
        <w:t xml:space="preserve">В Приложении N 2 к соглашению N 069-09-2022-294 предусмотрены объемы финансового обеспечения расходных обязательств субъекта Российской Федерации, возникающих при осуществлении капитальных вложений в объекты капитального строительства (объекты недвижимого имущества), </w:t>
      </w:r>
      <w:proofErr w:type="spellStart"/>
      <w:r w:rsidRPr="00407277">
        <w:rPr>
          <w:rFonts w:ascii="Calibri" w:hAnsi="Calibri" w:cs="Calibri"/>
        </w:rPr>
        <w:t>софинансируемых</w:t>
      </w:r>
      <w:proofErr w:type="spellEnd"/>
      <w:r w:rsidRPr="00407277">
        <w:rPr>
          <w:rFonts w:ascii="Calibri" w:hAnsi="Calibri" w:cs="Calibri"/>
        </w:rPr>
        <w:t xml:space="preserve"> из федерального бюджета, в том числе на объект "Реконструкция блока биологической очистки очистных сооружений канализации г. Твери".</w:t>
      </w:r>
    </w:p>
    <w:p w:rsidR="00044108" w:rsidRPr="00407277" w:rsidRDefault="00044108">
      <w:pPr>
        <w:spacing w:before="220" w:after="1" w:line="220" w:lineRule="atLeast"/>
        <w:ind w:firstLine="540"/>
        <w:jc w:val="both"/>
      </w:pPr>
      <w:r w:rsidRPr="00407277">
        <w:rPr>
          <w:rFonts w:ascii="Calibri" w:hAnsi="Calibri" w:cs="Calibri"/>
        </w:rPr>
        <w:t xml:space="preserve">Приложением N 4 к соглашению установлен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предусматривающий, что по объекту "Реконструкция блока биологической очистки очистных сооружений канализации г. Твери" техническая готовность объекта </w:t>
      </w:r>
      <w:proofErr w:type="gramStart"/>
      <w:r w:rsidRPr="00407277">
        <w:rPr>
          <w:rFonts w:ascii="Calibri" w:hAnsi="Calibri" w:cs="Calibri"/>
        </w:rPr>
        <w:t>на конец</w:t>
      </w:r>
      <w:proofErr w:type="gramEnd"/>
      <w:r w:rsidRPr="00407277">
        <w:rPr>
          <w:rFonts w:ascii="Calibri" w:hAnsi="Calibri" w:cs="Calibri"/>
        </w:rPr>
        <w:t xml:space="preserve"> 2022 года должна составлять 70%.</w:t>
      </w:r>
    </w:p>
    <w:p w:rsidR="00044108" w:rsidRPr="00407277" w:rsidRDefault="00044108">
      <w:pPr>
        <w:spacing w:before="220" w:after="1" w:line="220" w:lineRule="atLeast"/>
        <w:ind w:firstLine="540"/>
        <w:jc w:val="both"/>
      </w:pPr>
      <w:r w:rsidRPr="00407277">
        <w:rPr>
          <w:rFonts w:ascii="Calibri" w:hAnsi="Calibri" w:cs="Calibri"/>
        </w:rPr>
        <w:t xml:space="preserve">Впоследствии дополнительными соглашениями в приложение N 4 к соглашению N 069-09-2022-294 вносились изменения, при этом установленная по графику техническая готовность объекта </w:t>
      </w:r>
      <w:proofErr w:type="gramStart"/>
      <w:r w:rsidRPr="00407277">
        <w:rPr>
          <w:rFonts w:ascii="Calibri" w:hAnsi="Calibri" w:cs="Calibri"/>
        </w:rPr>
        <w:t>на конец</w:t>
      </w:r>
      <w:proofErr w:type="gramEnd"/>
      <w:r w:rsidRPr="00407277">
        <w:rPr>
          <w:rFonts w:ascii="Calibri" w:hAnsi="Calibri" w:cs="Calibri"/>
        </w:rPr>
        <w:t xml:space="preserve"> 2022 года (70%) не изменялась.</w:t>
      </w:r>
    </w:p>
    <w:p w:rsidR="00044108" w:rsidRPr="00407277" w:rsidRDefault="00044108">
      <w:pPr>
        <w:spacing w:before="220" w:after="1" w:line="220" w:lineRule="atLeast"/>
        <w:ind w:firstLine="540"/>
        <w:jc w:val="both"/>
      </w:pPr>
      <w:r w:rsidRPr="00407277">
        <w:rPr>
          <w:rFonts w:ascii="Calibri" w:hAnsi="Calibri" w:cs="Calibri"/>
        </w:rPr>
        <w:t>Дополнительным соглашением от 06.12.2022 N 069-09-2022-294/6 пункт 2.2 соглашения изложен в редакции, предусматривающей, что общий размер субсидии, предоставляемой из федерального бюджета бюджету Тверской области в соответствии с настоящим соглашением, составляет в 2022 году не более 403 859 400 руб., в 2023 и 2024 годах не более 0,00 руб.</w:t>
      </w:r>
    </w:p>
    <w:p w:rsidR="00044108" w:rsidRPr="00407277" w:rsidRDefault="00044108">
      <w:pPr>
        <w:spacing w:before="220" w:after="1" w:line="220" w:lineRule="atLeast"/>
        <w:ind w:firstLine="540"/>
        <w:jc w:val="both"/>
      </w:pPr>
      <w:r w:rsidRPr="00407277">
        <w:rPr>
          <w:rFonts w:ascii="Calibri" w:hAnsi="Calibri" w:cs="Calibri"/>
        </w:rPr>
        <w:t>На основании пункта 6.1.1 соглашения уполномоченным органом исполнительной власти субъекта, осуществляющим взаимодействие с Минстроем России, на который со стороны субъекта возлагаются функции по исполнению (координации исполнения) настоящего соглашения и представлению отчетности, является министерство.</w:t>
      </w:r>
    </w:p>
    <w:p w:rsidR="00044108" w:rsidRPr="00407277" w:rsidRDefault="00044108">
      <w:pPr>
        <w:spacing w:before="220" w:after="1" w:line="220" w:lineRule="atLeast"/>
        <w:ind w:firstLine="540"/>
        <w:jc w:val="both"/>
      </w:pPr>
      <w:r w:rsidRPr="00407277">
        <w:rPr>
          <w:rFonts w:ascii="Calibri" w:hAnsi="Calibri" w:cs="Calibri"/>
        </w:rPr>
        <w:t xml:space="preserve">В приложении N 1 к дополнительному соглашению от 06.12.2022 N 069-09-2022-294/6 установлено, что размер субсидии, предоставленной в 2022 году в целях </w:t>
      </w:r>
      <w:proofErr w:type="spellStart"/>
      <w:r w:rsidRPr="00407277">
        <w:rPr>
          <w:rFonts w:ascii="Calibri" w:hAnsi="Calibri" w:cs="Calibri"/>
        </w:rPr>
        <w:t>софинансирования</w:t>
      </w:r>
      <w:proofErr w:type="spellEnd"/>
      <w:r w:rsidRPr="00407277">
        <w:rPr>
          <w:rFonts w:ascii="Calibri" w:hAnsi="Calibri" w:cs="Calibri"/>
        </w:rPr>
        <w:t xml:space="preserve"> финансового обеспечения расходных обязательств субъекта Российской Федерации по объекту "Реконструкция блока биологической очистки очистных сооружений канализации г. Твери", составил 260 401 931 руб. 01 коп.</w:t>
      </w:r>
    </w:p>
    <w:p w:rsidR="00044108" w:rsidRPr="00407277" w:rsidRDefault="00044108">
      <w:pPr>
        <w:spacing w:before="220" w:after="1" w:line="220" w:lineRule="atLeast"/>
        <w:ind w:firstLine="540"/>
        <w:jc w:val="both"/>
      </w:pPr>
      <w:r w:rsidRPr="00407277">
        <w:rPr>
          <w:rFonts w:ascii="Calibri" w:hAnsi="Calibri" w:cs="Calibri"/>
        </w:rPr>
        <w:t>Получение бюджетом Тверской области субсидии на реализацию графика выполнения мероприятий по объекту "Реконструкция блока биологической очистки очистных сооружений канализации г. Твери" ответчик не опровергает.</w:t>
      </w:r>
    </w:p>
    <w:p w:rsidR="00044108" w:rsidRPr="00407277" w:rsidRDefault="00044108">
      <w:pPr>
        <w:spacing w:before="220" w:after="1" w:line="220" w:lineRule="atLeast"/>
        <w:ind w:firstLine="540"/>
        <w:jc w:val="both"/>
      </w:pPr>
      <w:r w:rsidRPr="00407277">
        <w:rPr>
          <w:rFonts w:ascii="Calibri" w:hAnsi="Calibri" w:cs="Calibri"/>
        </w:rPr>
        <w:t>В соответствии с приказом от 21.04.2023 N 34 управлением в отношении министерства проведена плановая выездная проверка, о чем составлен акт от 29.06.2023.</w:t>
      </w:r>
    </w:p>
    <w:p w:rsidR="00044108" w:rsidRPr="00407277" w:rsidRDefault="00044108">
      <w:pPr>
        <w:spacing w:before="220" w:after="1" w:line="220" w:lineRule="atLeast"/>
        <w:ind w:firstLine="540"/>
        <w:jc w:val="both"/>
      </w:pPr>
      <w:r w:rsidRPr="00407277">
        <w:rPr>
          <w:rFonts w:ascii="Calibri" w:hAnsi="Calibri" w:cs="Calibri"/>
        </w:rPr>
        <w:t xml:space="preserve">Согласно акту по итогам проверки управление пришло к выводу о нарушении министерством графика выполнения мероприятий по проектированию и (или) строительству (реконструкции) объекта: "Реконструкция </w:t>
      </w:r>
      <w:proofErr w:type="gramStart"/>
      <w:r w:rsidRPr="00407277">
        <w:rPr>
          <w:rFonts w:ascii="Calibri" w:hAnsi="Calibri" w:cs="Calibri"/>
        </w:rPr>
        <w:t>блока биологической очистки очистных сооружений канализации города</w:t>
      </w:r>
      <w:proofErr w:type="gramEnd"/>
      <w:r w:rsidRPr="00407277">
        <w:rPr>
          <w:rFonts w:ascii="Calibri" w:hAnsi="Calibri" w:cs="Calibri"/>
        </w:rPr>
        <w:t xml:space="preserve"> Твери" на 2022 год на 26,5% (при установленной соглашением N 069-09-2022-294 технической готовности объекта на конец 2022 года - 70%, фактически техническая готовность объекта на конец 2022 года составила 43,5%). Объем средств, подлежащих возврату в федеральный бюджет в соответствии с пунктом 19 Правил N 999, исчислен управлением в сумме 26 040 193 руб. 10 коп. (260 401 931 руб. 01 коп</w:t>
      </w:r>
      <w:proofErr w:type="gramStart"/>
      <w:r w:rsidRPr="00407277">
        <w:rPr>
          <w:rFonts w:ascii="Calibri" w:hAnsi="Calibri" w:cs="Calibri"/>
        </w:rPr>
        <w:t>.</w:t>
      </w:r>
      <w:proofErr w:type="gramEnd"/>
      <w:r w:rsidRPr="00407277">
        <w:rPr>
          <w:rFonts w:ascii="Calibri" w:hAnsi="Calibri" w:cs="Calibri"/>
        </w:rPr>
        <w:t xml:space="preserve"> </w:t>
      </w:r>
      <w:proofErr w:type="gramStart"/>
      <w:r w:rsidRPr="00407277">
        <w:rPr>
          <w:rFonts w:ascii="Calibri" w:hAnsi="Calibri" w:cs="Calibri"/>
        </w:rPr>
        <w:t>х</w:t>
      </w:r>
      <w:proofErr w:type="gramEnd"/>
      <w:r w:rsidRPr="00407277">
        <w:rPr>
          <w:rFonts w:ascii="Calibri" w:hAnsi="Calibri" w:cs="Calibri"/>
        </w:rPr>
        <w:t xml:space="preserve"> 10%).</w:t>
      </w:r>
    </w:p>
    <w:p w:rsidR="00044108" w:rsidRPr="00407277" w:rsidRDefault="00044108">
      <w:pPr>
        <w:spacing w:before="220" w:after="1" w:line="220" w:lineRule="atLeast"/>
        <w:ind w:firstLine="540"/>
        <w:jc w:val="both"/>
      </w:pPr>
      <w:r w:rsidRPr="00407277">
        <w:rPr>
          <w:rFonts w:ascii="Calibri" w:hAnsi="Calibri" w:cs="Calibri"/>
        </w:rPr>
        <w:lastRenderedPageBreak/>
        <w:t>По результатам проверки управлением министерству выдано представление от 18.08.2023 N 36-22-09/2656 с требованием в том числе обеспечить возврат в доход федерального бюджета 26 040 193 руб. 10 коп</w:t>
      </w:r>
      <w:proofErr w:type="gramStart"/>
      <w:r w:rsidRPr="00407277">
        <w:rPr>
          <w:rFonts w:ascii="Calibri" w:hAnsi="Calibri" w:cs="Calibri"/>
        </w:rPr>
        <w:t>.</w:t>
      </w:r>
      <w:proofErr w:type="gramEnd"/>
      <w:r w:rsidRPr="00407277">
        <w:rPr>
          <w:rFonts w:ascii="Calibri" w:hAnsi="Calibri" w:cs="Calibri"/>
        </w:rPr>
        <w:t xml:space="preserve"> </w:t>
      </w:r>
      <w:proofErr w:type="gramStart"/>
      <w:r w:rsidRPr="00407277">
        <w:rPr>
          <w:rFonts w:ascii="Calibri" w:hAnsi="Calibri" w:cs="Calibri"/>
        </w:rPr>
        <w:t>в</w:t>
      </w:r>
      <w:proofErr w:type="gramEnd"/>
      <w:r w:rsidRPr="00407277">
        <w:rPr>
          <w:rFonts w:ascii="Calibri" w:hAnsi="Calibri" w:cs="Calibri"/>
        </w:rPr>
        <w:t xml:space="preserve"> срок до 25.12.2023.</w:t>
      </w:r>
    </w:p>
    <w:p w:rsidR="00044108" w:rsidRPr="00407277" w:rsidRDefault="00044108">
      <w:pPr>
        <w:spacing w:before="220" w:after="1" w:line="220" w:lineRule="atLeast"/>
        <w:ind w:firstLine="540"/>
        <w:jc w:val="both"/>
      </w:pPr>
      <w:r w:rsidRPr="00407277">
        <w:rPr>
          <w:rFonts w:ascii="Calibri" w:hAnsi="Calibri" w:cs="Calibri"/>
        </w:rPr>
        <w:t>В связи с неисполнение представления управление на основании статей 269.2, 270.2 Бюджетного кодекса Российской Федерации (далее - БК РФ) вынесло министерству предписание от 27.01.2025 N 36-22-089/275 о возмещении в срок до 01.07.2025 ущерба Российской Федерации путем возврата в федеральный бюджет названной суммы средств субсидии.</w:t>
      </w:r>
    </w:p>
    <w:p w:rsidR="00044108" w:rsidRPr="00407277" w:rsidRDefault="00044108">
      <w:pPr>
        <w:spacing w:before="220" w:after="1" w:line="220" w:lineRule="atLeast"/>
        <w:ind w:firstLine="540"/>
        <w:jc w:val="both"/>
      </w:pPr>
      <w:r w:rsidRPr="00407277">
        <w:rPr>
          <w:rFonts w:ascii="Calibri" w:hAnsi="Calibri" w:cs="Calibri"/>
        </w:rPr>
        <w:t>Поскольку в установленный срок предписание управления не исполнено, ущерб, причиненный Российской Федерации, в добровольном порядке не возмещен, управление обратилось в суд.</w:t>
      </w:r>
    </w:p>
    <w:p w:rsidR="00044108" w:rsidRPr="00407277" w:rsidRDefault="00044108">
      <w:pPr>
        <w:spacing w:before="220" w:after="1" w:line="220" w:lineRule="atLeast"/>
        <w:ind w:firstLine="540"/>
        <w:jc w:val="both"/>
      </w:pPr>
      <w:r w:rsidRPr="00407277">
        <w:rPr>
          <w:rFonts w:ascii="Calibri" w:hAnsi="Calibri" w:cs="Calibri"/>
        </w:rPr>
        <w:t>Суд первой инстанции отказал во взыскании с министерства предъявленной управлением суммы ущерба.</w:t>
      </w:r>
    </w:p>
    <w:p w:rsidR="00044108" w:rsidRPr="00407277" w:rsidRDefault="00044108">
      <w:pPr>
        <w:spacing w:before="220" w:after="1" w:line="220" w:lineRule="atLeast"/>
        <w:ind w:firstLine="540"/>
        <w:jc w:val="both"/>
      </w:pPr>
      <w:r w:rsidRPr="00407277">
        <w:rPr>
          <w:rFonts w:ascii="Calibri" w:hAnsi="Calibri" w:cs="Calibri"/>
        </w:rPr>
        <w:t>Апелляционная инстанция считает обжалуемое решение суда подлежащим отмене ввиду следующего.</w:t>
      </w:r>
    </w:p>
    <w:p w:rsidR="00044108" w:rsidRPr="00407277" w:rsidRDefault="00044108">
      <w:pPr>
        <w:spacing w:before="220" w:after="1" w:line="220" w:lineRule="atLeast"/>
        <w:ind w:firstLine="540"/>
        <w:jc w:val="both"/>
      </w:pPr>
      <w:proofErr w:type="gramStart"/>
      <w:r w:rsidRPr="00407277">
        <w:rPr>
          <w:rFonts w:ascii="Calibri" w:hAnsi="Calibri" w:cs="Calibri"/>
        </w:rPr>
        <w:t xml:space="preserve">Согласно части 1 статьи 132 БК РФ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w:t>
      </w:r>
      <w:proofErr w:type="spellStart"/>
      <w:r w:rsidRPr="00407277">
        <w:rPr>
          <w:rFonts w:ascii="Calibri" w:hAnsi="Calibri" w:cs="Calibri"/>
        </w:rPr>
        <w:t>софинансирования</w:t>
      </w:r>
      <w:proofErr w:type="spellEnd"/>
      <w:r w:rsidRPr="00407277">
        <w:rPr>
          <w:rFonts w:ascii="Calibri" w:hAnsi="Calibri" w:cs="Calibri"/>
        </w:rPr>
        <w:t xml:space="preserve">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w:t>
      </w:r>
      <w:proofErr w:type="gramEnd"/>
      <w:r w:rsidRPr="00407277">
        <w:rPr>
          <w:rFonts w:ascii="Calibri" w:hAnsi="Calibri" w:cs="Calibri"/>
        </w:rPr>
        <w:t xml:space="preserve"> полномочий органов местного самоуправления по вопросам местного значения.</w:t>
      </w:r>
    </w:p>
    <w:p w:rsidR="00044108" w:rsidRPr="00407277" w:rsidRDefault="00044108">
      <w:pPr>
        <w:spacing w:before="220" w:after="1" w:line="220" w:lineRule="atLeast"/>
        <w:ind w:firstLine="540"/>
        <w:jc w:val="both"/>
      </w:pPr>
      <w:proofErr w:type="gramStart"/>
      <w:r w:rsidRPr="00407277">
        <w:rPr>
          <w:rFonts w:ascii="Calibri" w:hAnsi="Calibri" w:cs="Calibri"/>
        </w:rPr>
        <w:t xml:space="preserve">В силу части 3 статьи 132 БК РФ правила,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w:t>
      </w:r>
      <w:proofErr w:type="spellStart"/>
      <w:r w:rsidRPr="00407277">
        <w:rPr>
          <w:rFonts w:ascii="Calibri" w:hAnsi="Calibri" w:cs="Calibri"/>
        </w:rPr>
        <w:t>софинансирования</w:t>
      </w:r>
      <w:proofErr w:type="spellEnd"/>
      <w:r w:rsidRPr="00407277">
        <w:rPr>
          <w:rFonts w:ascii="Calibri" w:hAnsi="Calibri" w:cs="Calibri"/>
        </w:rPr>
        <w:t xml:space="preserve">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roofErr w:type="gramEnd"/>
    </w:p>
    <w:p w:rsidR="00044108" w:rsidRPr="00407277" w:rsidRDefault="00044108">
      <w:pPr>
        <w:spacing w:before="220" w:after="1" w:line="220" w:lineRule="atLeast"/>
        <w:ind w:firstLine="540"/>
        <w:jc w:val="both"/>
      </w:pPr>
      <w:proofErr w:type="gramStart"/>
      <w:r w:rsidRPr="00407277">
        <w:rPr>
          <w:rFonts w:ascii="Calibri" w:hAnsi="Calibri" w:cs="Calibri"/>
        </w:rPr>
        <w:t>Предоставление рассматриваемой субсидии осуществлялось в порядке, установленном Правилами N 999, а также Правилами предоставления и распределения субсидий из федерального бюджета бюджетам субъектов Российской Федерации на реализацию мероприятий по сокращению доли загрязненных сточных вод, являющимися приложением N 15(1)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w:t>
      </w:r>
      <w:proofErr w:type="gramEnd"/>
      <w:r w:rsidRPr="00407277">
        <w:rPr>
          <w:rFonts w:ascii="Calibri" w:hAnsi="Calibri" w:cs="Calibri"/>
        </w:rPr>
        <w:t xml:space="preserve"> 30.12.2017 N 1710 (далее - Правила N 1710).</w:t>
      </w:r>
    </w:p>
    <w:p w:rsidR="00044108" w:rsidRPr="00407277" w:rsidRDefault="00044108">
      <w:pPr>
        <w:spacing w:before="220" w:after="1" w:line="220" w:lineRule="atLeast"/>
        <w:ind w:firstLine="540"/>
        <w:jc w:val="both"/>
      </w:pPr>
      <w:r w:rsidRPr="00407277">
        <w:rPr>
          <w:rFonts w:ascii="Calibri" w:hAnsi="Calibri" w:cs="Calibri"/>
        </w:rPr>
        <w:t>В силу пункта 14 Правил N 1710, пункта 10 Правил N 999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044108" w:rsidRPr="00407277" w:rsidRDefault="00044108">
      <w:pPr>
        <w:spacing w:before="220" w:after="1" w:line="220" w:lineRule="atLeast"/>
        <w:ind w:firstLine="540"/>
        <w:jc w:val="both"/>
      </w:pPr>
      <w:proofErr w:type="gramStart"/>
      <w:r w:rsidRPr="00407277">
        <w:rPr>
          <w:rFonts w:ascii="Calibri" w:hAnsi="Calibri" w:cs="Calibri"/>
        </w:rPr>
        <w:t>Контроль за</w:t>
      </w:r>
      <w:proofErr w:type="gramEnd"/>
      <w:r w:rsidRPr="00407277">
        <w:rPr>
          <w:rFonts w:ascii="Calibri" w:hAnsi="Calibri" w:cs="Calibri"/>
        </w:rPr>
        <w:t xml:space="preserve"> соблюдением субъектами Российской Федерации целей, условий и порядка предоставления субсидий осуществляется Минстроем России и уполномоченными органами государственного финансового контроля (пункт 21 Правил N 1710).</w:t>
      </w:r>
    </w:p>
    <w:p w:rsidR="00044108" w:rsidRPr="00407277" w:rsidRDefault="00044108">
      <w:pPr>
        <w:spacing w:before="220" w:after="1" w:line="220" w:lineRule="atLeast"/>
        <w:ind w:firstLine="540"/>
        <w:jc w:val="both"/>
      </w:pPr>
      <w:r w:rsidRPr="00407277">
        <w:rPr>
          <w:rFonts w:ascii="Calibri" w:hAnsi="Calibri" w:cs="Calibri"/>
        </w:rPr>
        <w:t xml:space="preserve">Пунктом 18 Правил N 1710 определено, что отношения, возникающие при нарушении субъектом Российской Федерации обязательств, предусмотренных соглашением, а также </w:t>
      </w:r>
      <w:r w:rsidRPr="00407277">
        <w:rPr>
          <w:rFonts w:ascii="Calibri" w:hAnsi="Calibri" w:cs="Calibri"/>
        </w:rPr>
        <w:lastRenderedPageBreak/>
        <w:t>основания освобождения субъектов Российской Федерации от мер финансовой ответственности регулируются пунктами 16 - 20 Правил N 999.</w:t>
      </w:r>
    </w:p>
    <w:p w:rsidR="00044108" w:rsidRPr="00407277" w:rsidRDefault="00044108">
      <w:pPr>
        <w:spacing w:before="220" w:after="1" w:line="220" w:lineRule="atLeast"/>
        <w:ind w:firstLine="540"/>
        <w:jc w:val="both"/>
      </w:pPr>
      <w:proofErr w:type="gramStart"/>
      <w:r w:rsidRPr="00407277">
        <w:rPr>
          <w:rFonts w:ascii="Calibri" w:hAnsi="Calibri" w:cs="Calibri"/>
        </w:rPr>
        <w:t>На основании подпункта "в" пункта 10 Правил N 999 соглашение, заключаемое в соответствии с утвержденными Правительством Российской Федерации правилами предоставления субсидий, должно содержать обязательства субъекта Российской Федерации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субъекта Российской Федерации в пределах установленной стоимости строительства (реконструкции</w:t>
      </w:r>
      <w:proofErr w:type="gramEnd"/>
      <w:r w:rsidRPr="00407277">
        <w:rPr>
          <w:rFonts w:ascii="Calibri" w:hAnsi="Calibri" w:cs="Calibri"/>
        </w:rPr>
        <w:t xml:space="preserve">, в том числе с элементами реставрации, технического перевооружения) - в отношении субсидий, предоставляемых на </w:t>
      </w:r>
      <w:proofErr w:type="spellStart"/>
      <w:r w:rsidRPr="00407277">
        <w:rPr>
          <w:rFonts w:ascii="Calibri" w:hAnsi="Calibri" w:cs="Calibri"/>
        </w:rPr>
        <w:t>софинансирование</w:t>
      </w:r>
      <w:proofErr w:type="spellEnd"/>
      <w:r w:rsidRPr="00407277">
        <w:rPr>
          <w:rFonts w:ascii="Calibri" w:hAnsi="Calibri" w:cs="Calibri"/>
        </w:rPr>
        <w:t xml:space="preserve"> строительства (реконструкции, в том числе с элементами реставрации, технического перевооружения) объектов капитального строительства.</w:t>
      </w:r>
    </w:p>
    <w:p w:rsidR="00044108" w:rsidRPr="00407277" w:rsidRDefault="00044108">
      <w:pPr>
        <w:spacing w:before="220" w:after="1" w:line="220" w:lineRule="atLeast"/>
        <w:ind w:firstLine="540"/>
        <w:jc w:val="both"/>
      </w:pPr>
      <w:r w:rsidRPr="00407277">
        <w:rPr>
          <w:rFonts w:ascii="Calibri" w:hAnsi="Calibri" w:cs="Calibri"/>
        </w:rPr>
        <w:t>В соответствии с данным требованием Правил N 999 соглашение N 069-09-2022-294 предусматривает указанное обязательство субъекта Российской Федерации.</w:t>
      </w:r>
    </w:p>
    <w:p w:rsidR="00044108" w:rsidRPr="00407277" w:rsidRDefault="00044108">
      <w:pPr>
        <w:spacing w:before="220" w:after="1" w:line="220" w:lineRule="atLeast"/>
        <w:ind w:firstLine="540"/>
        <w:jc w:val="both"/>
      </w:pPr>
      <w:r w:rsidRPr="00407277">
        <w:rPr>
          <w:rFonts w:ascii="Calibri" w:hAnsi="Calibri" w:cs="Calibri"/>
        </w:rPr>
        <w:t xml:space="preserve">Судом первой инстанции установлено, что материалами дела подтверждено, ответчиком и третьими лицами не оспорено нарушение министерством графика выполнения мероприятий по проектированию и (или) строительству (реконструкции) объекта "Реконструкция </w:t>
      </w:r>
      <w:proofErr w:type="gramStart"/>
      <w:r w:rsidRPr="00407277">
        <w:rPr>
          <w:rFonts w:ascii="Calibri" w:hAnsi="Calibri" w:cs="Calibri"/>
        </w:rPr>
        <w:t>блока биологической очистки очистных сооружений канализации города</w:t>
      </w:r>
      <w:proofErr w:type="gramEnd"/>
      <w:r w:rsidRPr="00407277">
        <w:rPr>
          <w:rFonts w:ascii="Calibri" w:hAnsi="Calibri" w:cs="Calibri"/>
        </w:rPr>
        <w:t xml:space="preserve"> Твери" на 2022 года на 26,5% (70% - 43,5%).</w:t>
      </w:r>
    </w:p>
    <w:p w:rsidR="00044108" w:rsidRPr="00407277" w:rsidRDefault="00044108">
      <w:pPr>
        <w:spacing w:before="220" w:after="1" w:line="220" w:lineRule="atLeast"/>
        <w:ind w:firstLine="540"/>
        <w:jc w:val="both"/>
      </w:pPr>
      <w:r w:rsidRPr="00407277">
        <w:rPr>
          <w:rFonts w:ascii="Calibri" w:hAnsi="Calibri" w:cs="Calibri"/>
        </w:rPr>
        <w:t>Данный вывод суда соответствует материалам дела, в том числе подтверждается представленным министерством отчетом от 01.04.2023 об исполнении графика исполнения мероприятий по соглашению N 069-09-2022-294.</w:t>
      </w:r>
    </w:p>
    <w:p w:rsidR="00044108" w:rsidRPr="00407277" w:rsidRDefault="00044108">
      <w:pPr>
        <w:spacing w:before="220" w:after="1" w:line="220" w:lineRule="atLeast"/>
        <w:ind w:firstLine="540"/>
        <w:jc w:val="both"/>
      </w:pPr>
      <w:r w:rsidRPr="00407277">
        <w:rPr>
          <w:rFonts w:ascii="Calibri" w:hAnsi="Calibri" w:cs="Calibri"/>
        </w:rPr>
        <w:t>Последствия несоблюдения графика выполнения мероприятий установлены пунктом 19 Правил N 999.</w:t>
      </w:r>
    </w:p>
    <w:p w:rsidR="00044108" w:rsidRPr="00407277" w:rsidRDefault="00044108">
      <w:pPr>
        <w:spacing w:before="220" w:after="1" w:line="220" w:lineRule="atLeast"/>
        <w:ind w:firstLine="540"/>
        <w:jc w:val="both"/>
      </w:pPr>
      <w:r w:rsidRPr="00407277">
        <w:rPr>
          <w:rFonts w:ascii="Calibri" w:hAnsi="Calibri" w:cs="Calibri"/>
        </w:rPr>
        <w:t xml:space="preserve">Согласно данному пункту </w:t>
      </w:r>
      <w:proofErr w:type="gramStart"/>
      <w:r w:rsidRPr="00407277">
        <w:rPr>
          <w:rFonts w:ascii="Calibri" w:hAnsi="Calibri" w:cs="Calibri"/>
        </w:rPr>
        <w:t>Правил</w:t>
      </w:r>
      <w:proofErr w:type="gramEnd"/>
      <w:r w:rsidRPr="00407277">
        <w:rPr>
          <w:rFonts w:ascii="Calibri" w:hAnsi="Calibri" w:cs="Calibri"/>
        </w:rPr>
        <w:t xml:space="preserve">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"в" пункта 10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w:t>
      </w:r>
      <w:proofErr w:type="gramStart"/>
      <w:r w:rsidRPr="00407277">
        <w:rPr>
          <w:rFonts w:ascii="Calibri" w:hAnsi="Calibri" w:cs="Calibri"/>
        </w:rPr>
        <w:t xml:space="preserve">допущены нарушения указанных обязательств, на </w:t>
      </w:r>
      <w:proofErr w:type="spellStart"/>
      <w:r w:rsidRPr="00407277">
        <w:rPr>
          <w:rFonts w:ascii="Calibri" w:hAnsi="Calibri" w:cs="Calibri"/>
        </w:rPr>
        <w:t>софинансирование</w:t>
      </w:r>
      <w:proofErr w:type="spellEnd"/>
      <w:r w:rsidRPr="00407277">
        <w:rPr>
          <w:rFonts w:ascii="Calibri" w:hAnsi="Calibri" w:cs="Calibri"/>
        </w:rPr>
        <w:t xml:space="preserve">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w:t>
      </w:r>
      <w:proofErr w:type="gramEnd"/>
      <w:r w:rsidRPr="00407277">
        <w:rPr>
          <w:rFonts w:ascii="Calibri" w:hAnsi="Calibri" w:cs="Calibri"/>
        </w:rPr>
        <w:t xml:space="preserve"> </w:t>
      </w:r>
      <w:proofErr w:type="gramStart"/>
      <w:r w:rsidRPr="00407277">
        <w:rPr>
          <w:rFonts w:ascii="Calibri" w:hAnsi="Calibri" w:cs="Calibri"/>
        </w:rPr>
        <w:t>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абзацем третьим пункта 20 настоящих Правил.</w:t>
      </w:r>
      <w:proofErr w:type="gramEnd"/>
    </w:p>
    <w:p w:rsidR="00044108" w:rsidRPr="00407277" w:rsidRDefault="00044108">
      <w:pPr>
        <w:spacing w:before="220" w:after="1" w:line="220" w:lineRule="atLeast"/>
        <w:ind w:firstLine="540"/>
        <w:jc w:val="both"/>
      </w:pPr>
      <w:r w:rsidRPr="00407277">
        <w:rPr>
          <w:rFonts w:ascii="Calibri" w:hAnsi="Calibri" w:cs="Calibri"/>
        </w:rPr>
        <w:t>В силу пункта 20 Правил N 999 основанием для освобождения субъектов Российской Федерации от применения мер ответственности, предусмотренных пунктами 16, 19 и 19(1)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044108" w:rsidRPr="00407277" w:rsidRDefault="00044108">
      <w:pPr>
        <w:spacing w:before="220" w:after="1" w:line="220" w:lineRule="atLeast"/>
        <w:ind w:firstLine="540"/>
        <w:jc w:val="both"/>
      </w:pPr>
      <w:r w:rsidRPr="00407277">
        <w:rPr>
          <w:rFonts w:ascii="Calibri" w:hAnsi="Calibri" w:cs="Calibri"/>
        </w:rPr>
        <w:lastRenderedPageBreak/>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044108" w:rsidRPr="00407277" w:rsidRDefault="00044108">
      <w:pPr>
        <w:spacing w:before="220" w:after="1" w:line="220" w:lineRule="atLeast"/>
        <w:ind w:firstLine="540"/>
        <w:jc w:val="both"/>
      </w:pPr>
      <w:r w:rsidRPr="00407277">
        <w:rPr>
          <w:rFonts w:ascii="Calibri" w:hAnsi="Calibri" w:cs="Calibri"/>
        </w:rP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044108" w:rsidRPr="00407277" w:rsidRDefault="00044108">
      <w:pPr>
        <w:spacing w:before="220" w:after="1" w:line="220" w:lineRule="atLeast"/>
        <w:ind w:firstLine="540"/>
        <w:jc w:val="both"/>
      </w:pPr>
      <w:r w:rsidRPr="00407277">
        <w:rPr>
          <w:rFonts w:ascii="Calibri" w:hAnsi="Calibri" w:cs="Calibri"/>
        </w:rP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044108" w:rsidRPr="00407277" w:rsidRDefault="00044108">
      <w:pPr>
        <w:spacing w:before="220" w:after="1" w:line="220" w:lineRule="atLeast"/>
        <w:ind w:firstLine="540"/>
        <w:jc w:val="both"/>
      </w:pPr>
      <w:r w:rsidRPr="00407277">
        <w:rPr>
          <w:rFonts w:ascii="Calibri" w:hAnsi="Calibri" w:cs="Calibri"/>
        </w:rPr>
        <w:t>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подпунктами "б(1)" и "в" пункта 10 настоящих Правил.</w:t>
      </w:r>
    </w:p>
    <w:p w:rsidR="00044108" w:rsidRPr="00407277" w:rsidRDefault="00044108">
      <w:pPr>
        <w:spacing w:before="220" w:after="1" w:line="220" w:lineRule="atLeast"/>
        <w:ind w:firstLine="540"/>
        <w:jc w:val="both"/>
      </w:pPr>
      <w:r w:rsidRPr="00407277">
        <w:rPr>
          <w:rFonts w:ascii="Calibri" w:hAnsi="Calibri" w:cs="Calibri"/>
        </w:rP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абзацами вторым - пятым настоящего пункта, подготавливают согласованное заключение о причинах неисполнения соответствующих обязательств, а также о целесообразности </w:t>
      </w:r>
      <w:proofErr w:type="gramStart"/>
      <w:r w:rsidRPr="00407277">
        <w:rPr>
          <w:rFonts w:ascii="Calibri" w:hAnsi="Calibri" w:cs="Calibri"/>
        </w:rPr>
        <w:t>продления срока устранения нарушения обязательств</w:t>
      </w:r>
      <w:proofErr w:type="gramEnd"/>
      <w:r w:rsidRPr="00407277">
        <w:rPr>
          <w:rFonts w:ascii="Calibri" w:hAnsi="Calibri" w:cs="Calibri"/>
        </w:rPr>
        <w:t xml:space="preserve"> и достаточности мер, предпринимаемых для устранения такого нарушения.</w:t>
      </w:r>
    </w:p>
    <w:p w:rsidR="00044108" w:rsidRPr="00407277" w:rsidRDefault="00044108">
      <w:pPr>
        <w:spacing w:before="220" w:after="1" w:line="220" w:lineRule="atLeast"/>
        <w:ind w:firstLine="540"/>
        <w:jc w:val="both"/>
      </w:pPr>
      <w:proofErr w:type="gramStart"/>
      <w:r w:rsidRPr="00407277">
        <w:rPr>
          <w:rFonts w:ascii="Calibri" w:hAnsi="Calibri" w:cs="Calibri"/>
        </w:rP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w:t>
      </w:r>
      <w:proofErr w:type="gramEnd"/>
      <w:r w:rsidRPr="00407277">
        <w:rPr>
          <w:rFonts w:ascii="Calibri" w:hAnsi="Calibri" w:cs="Calibri"/>
        </w:rPr>
        <w:t xml:space="preserve">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044108" w:rsidRPr="00407277" w:rsidRDefault="00044108">
      <w:pPr>
        <w:spacing w:before="220" w:after="1" w:line="220" w:lineRule="atLeast"/>
        <w:ind w:firstLine="540"/>
        <w:jc w:val="both"/>
      </w:pPr>
      <w:proofErr w:type="gramStart"/>
      <w:r w:rsidRPr="00407277">
        <w:rPr>
          <w:rFonts w:ascii="Calibri" w:hAnsi="Calibri" w:cs="Calibri"/>
        </w:rPr>
        <w:t>В случае отсутствия оснований для освобождения субъектов Российской Федерации от применения мер ответственности, предусмотренных пунктами 16, 19 и 19(1)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w:t>
      </w:r>
      <w:proofErr w:type="gramEnd"/>
      <w:r w:rsidRPr="00407277">
        <w:rPr>
          <w:rFonts w:ascii="Calibri" w:hAnsi="Calibri" w:cs="Calibri"/>
        </w:rPr>
        <w:t xml:space="preserve"> </w:t>
      </w:r>
      <w:proofErr w:type="gramStart"/>
      <w:r w:rsidRPr="00407277">
        <w:rPr>
          <w:rFonts w:ascii="Calibri" w:hAnsi="Calibri" w:cs="Calibri"/>
        </w:rPr>
        <w:t xml:space="preserve">целях </w:t>
      </w:r>
      <w:proofErr w:type="spellStart"/>
      <w:r w:rsidRPr="00407277">
        <w:rPr>
          <w:rFonts w:ascii="Calibri" w:hAnsi="Calibri" w:cs="Calibri"/>
        </w:rPr>
        <w:t>софинансирования</w:t>
      </w:r>
      <w:proofErr w:type="spellEnd"/>
      <w:r w:rsidRPr="00407277">
        <w:rPr>
          <w:rFonts w:ascii="Calibri" w:hAnsi="Calibri" w:cs="Calibri"/>
        </w:rPr>
        <w:t xml:space="preserve">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пунктами 16, 19 и 19(1) настоящих Правил, с указанием сумм, подлежащих</w:t>
      </w:r>
      <w:proofErr w:type="gramEnd"/>
      <w:r w:rsidRPr="00407277">
        <w:rPr>
          <w:rFonts w:ascii="Calibri" w:hAnsi="Calibri" w:cs="Calibri"/>
        </w:rPr>
        <w:t xml:space="preserve"> возврату, средств и сроков их возврата в соответствии с настоящими Правилами.</w:t>
      </w:r>
    </w:p>
    <w:p w:rsidR="00044108" w:rsidRPr="00407277" w:rsidRDefault="00044108">
      <w:pPr>
        <w:spacing w:before="220" w:after="1" w:line="220" w:lineRule="atLeast"/>
        <w:ind w:firstLine="540"/>
        <w:jc w:val="both"/>
      </w:pPr>
      <w:proofErr w:type="gramStart"/>
      <w:r w:rsidRPr="00407277">
        <w:rPr>
          <w:rFonts w:ascii="Calibri" w:hAnsi="Calibri" w:cs="Calibri"/>
        </w:rPr>
        <w:t xml:space="preserve">В данном случае допущенное нарушение обязательств, предусмотренных соглашением в соответствии с подпунктом "в" пункта 10 Правил N 999, материалами дела доказано, поскольку предусмотренный графиком выполнения мероприятий по соглашению N 069-09-2022-294 уровень технической готовности объекта "Реконструкция блока биологической очистки очистных сооружений канализации г. Твери" на конец 2022 года не достигнут, что влечет в силу пункта 19 </w:t>
      </w:r>
      <w:r w:rsidRPr="00407277">
        <w:rPr>
          <w:rFonts w:ascii="Calibri" w:hAnsi="Calibri" w:cs="Calibri"/>
        </w:rPr>
        <w:lastRenderedPageBreak/>
        <w:t>Правил N 999 возврат 10</w:t>
      </w:r>
      <w:proofErr w:type="gramEnd"/>
      <w:r w:rsidRPr="00407277">
        <w:rPr>
          <w:rFonts w:ascii="Calibri" w:hAnsi="Calibri" w:cs="Calibri"/>
        </w:rPr>
        <w:t xml:space="preserve">% объема средств, предусмотренного на 2022 год на </w:t>
      </w:r>
      <w:proofErr w:type="spellStart"/>
      <w:r w:rsidRPr="00407277">
        <w:rPr>
          <w:rFonts w:ascii="Calibri" w:hAnsi="Calibri" w:cs="Calibri"/>
        </w:rPr>
        <w:t>софинансирование</w:t>
      </w:r>
      <w:proofErr w:type="spellEnd"/>
      <w:r w:rsidRPr="00407277">
        <w:rPr>
          <w:rFonts w:ascii="Calibri" w:hAnsi="Calibri" w:cs="Calibri"/>
        </w:rPr>
        <w:t xml:space="preserve"> капитальных вложений в соответствующий объект.</w:t>
      </w:r>
    </w:p>
    <w:p w:rsidR="00044108" w:rsidRPr="00407277" w:rsidRDefault="00044108">
      <w:pPr>
        <w:spacing w:before="220" w:after="1" w:line="220" w:lineRule="atLeast"/>
        <w:ind w:firstLine="540"/>
        <w:jc w:val="both"/>
      </w:pPr>
      <w:r w:rsidRPr="00407277">
        <w:rPr>
          <w:rFonts w:ascii="Calibri" w:hAnsi="Calibri" w:cs="Calibri"/>
        </w:rPr>
        <w:t>Устранение допущенного нарушения в срок до 01.04.2023 не произведено.</w:t>
      </w:r>
    </w:p>
    <w:p w:rsidR="00044108" w:rsidRPr="00407277" w:rsidRDefault="00044108">
      <w:pPr>
        <w:spacing w:before="220" w:after="1" w:line="220" w:lineRule="atLeast"/>
        <w:ind w:firstLine="540"/>
        <w:jc w:val="both"/>
      </w:pPr>
      <w:r w:rsidRPr="00407277">
        <w:rPr>
          <w:rFonts w:ascii="Calibri" w:hAnsi="Calibri" w:cs="Calibri"/>
        </w:rPr>
        <w:t>Доказательств наличия предусмотренных пунктом 20 Правил N 999 оснований для освобождения субъекта Российской Федерации от применения мер ответственности, предусмотренных пунктом 19 настоящих Правил, материалы дела не содержат и на их наличие министерство не ссылалось.</w:t>
      </w:r>
    </w:p>
    <w:p w:rsidR="00044108" w:rsidRPr="00407277" w:rsidRDefault="00044108">
      <w:pPr>
        <w:spacing w:before="220" w:after="1" w:line="220" w:lineRule="atLeast"/>
        <w:ind w:firstLine="540"/>
        <w:jc w:val="both"/>
      </w:pPr>
      <w:r w:rsidRPr="00407277">
        <w:rPr>
          <w:rFonts w:ascii="Calibri" w:hAnsi="Calibri" w:cs="Calibri"/>
        </w:rPr>
        <w:t>Таким образом, министерство как уполномоченный орган по исполнению соглашения N 069-09-2022-294 должно было обеспечить возврат спорной суммы средств субсидии в срок до 01.06.2023.</w:t>
      </w:r>
    </w:p>
    <w:p w:rsidR="00044108" w:rsidRPr="00407277" w:rsidRDefault="00044108">
      <w:pPr>
        <w:spacing w:before="220" w:after="1" w:line="220" w:lineRule="atLeast"/>
        <w:ind w:firstLine="540"/>
        <w:jc w:val="both"/>
      </w:pPr>
      <w:r w:rsidRPr="00407277">
        <w:rPr>
          <w:rFonts w:ascii="Calibri" w:hAnsi="Calibri" w:cs="Calibri"/>
        </w:rPr>
        <w:t>Указанная обязанность не исполнена министерством ни в указанный срок, ни в срок, установленный управлением в выданном министерству представлении. Таким образом, отсутствие исполнения министерством указанной обязанности, прямо установленной Правилами N 999, повлекло причинение ущерба Российской Федерации в размере невозвращенных средств субсидии.</w:t>
      </w:r>
    </w:p>
    <w:p w:rsidR="00044108" w:rsidRPr="00407277" w:rsidRDefault="00044108">
      <w:pPr>
        <w:spacing w:before="220" w:after="1" w:line="220" w:lineRule="atLeast"/>
        <w:ind w:firstLine="540"/>
        <w:jc w:val="both"/>
      </w:pPr>
      <w:r w:rsidRPr="00407277">
        <w:rPr>
          <w:rFonts w:ascii="Calibri" w:hAnsi="Calibri" w:cs="Calibri"/>
        </w:rPr>
        <w:t>В срок, указанный управлением в предписании о возмещении ущерба Российской Федерации, средства в сумме 26 040 193 руб. 10 коп</w:t>
      </w:r>
      <w:proofErr w:type="gramStart"/>
      <w:r w:rsidRPr="00407277">
        <w:rPr>
          <w:rFonts w:ascii="Calibri" w:hAnsi="Calibri" w:cs="Calibri"/>
        </w:rPr>
        <w:t>.</w:t>
      </w:r>
      <w:proofErr w:type="gramEnd"/>
      <w:r w:rsidRPr="00407277">
        <w:rPr>
          <w:rFonts w:ascii="Calibri" w:hAnsi="Calibri" w:cs="Calibri"/>
        </w:rPr>
        <w:t xml:space="preserve"> </w:t>
      </w:r>
      <w:proofErr w:type="gramStart"/>
      <w:r w:rsidRPr="00407277">
        <w:rPr>
          <w:rFonts w:ascii="Calibri" w:hAnsi="Calibri" w:cs="Calibri"/>
        </w:rPr>
        <w:t>м</w:t>
      </w:r>
      <w:proofErr w:type="gramEnd"/>
      <w:r w:rsidRPr="00407277">
        <w:rPr>
          <w:rFonts w:ascii="Calibri" w:hAnsi="Calibri" w:cs="Calibri"/>
        </w:rPr>
        <w:t>инистерством в федеральный бюджет также не возвращены.</w:t>
      </w:r>
    </w:p>
    <w:p w:rsidR="00044108" w:rsidRPr="00407277" w:rsidRDefault="00044108">
      <w:pPr>
        <w:spacing w:before="220" w:after="1" w:line="220" w:lineRule="atLeast"/>
        <w:ind w:firstLine="540"/>
        <w:jc w:val="both"/>
      </w:pPr>
      <w:proofErr w:type="gramStart"/>
      <w:r w:rsidRPr="00407277">
        <w:rPr>
          <w:rFonts w:ascii="Calibri" w:hAnsi="Calibri" w:cs="Calibri"/>
        </w:rPr>
        <w:t>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w:t>
      </w:r>
      <w:proofErr w:type="gramEnd"/>
      <w:r w:rsidRPr="00407277">
        <w:rPr>
          <w:rFonts w:ascii="Calibri" w:hAnsi="Calibri" w:cs="Calibri"/>
        </w:rPr>
        <w:t xml:space="preserve"> Российской Федерации, муниципальному образованию (часть 4 статьи 270.2 БК РФ).</w:t>
      </w:r>
    </w:p>
    <w:p w:rsidR="00044108" w:rsidRPr="00407277" w:rsidRDefault="00044108">
      <w:pPr>
        <w:spacing w:before="220" w:after="1" w:line="220" w:lineRule="atLeast"/>
        <w:ind w:firstLine="540"/>
        <w:jc w:val="both"/>
      </w:pPr>
      <w:r w:rsidRPr="00407277">
        <w:rPr>
          <w:rFonts w:ascii="Calibri" w:hAnsi="Calibri" w:cs="Calibri"/>
        </w:rPr>
        <w:t xml:space="preserve">Пунктом 15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23.07.2020 N 1095, установлено, что в случае неисполнения </w:t>
      </w:r>
      <w:proofErr w:type="gramStart"/>
      <w:r w:rsidRPr="00407277">
        <w:rPr>
          <w:rFonts w:ascii="Calibri" w:hAnsi="Calibri" w:cs="Calibri"/>
        </w:rPr>
        <w:t>предписания</w:t>
      </w:r>
      <w:proofErr w:type="gramEnd"/>
      <w:r w:rsidRPr="00407277">
        <w:rPr>
          <w:rFonts w:ascii="Calibri" w:hAnsi="Calibri" w:cs="Calibri"/>
        </w:rPr>
        <w:t xml:space="preserve"> о возмещении причиненного Российской Федерации, субъекту Российской Федерации, муниципальному образованию ущерба Федеральное казначейство (территориальный орган Федерального казначейства), государственный (муниципальный) орган, уполномоченный нормативным правовым актом высшего исполнительного органа субъекта Российской Федерации, муниципальным правовым актом местной администрации, обращается в суд с исковым заявлением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044108" w:rsidRPr="00407277" w:rsidRDefault="00044108">
      <w:pPr>
        <w:spacing w:before="220" w:after="1" w:line="220" w:lineRule="atLeast"/>
        <w:ind w:firstLine="540"/>
        <w:jc w:val="both"/>
      </w:pPr>
      <w:r w:rsidRPr="00407277">
        <w:rPr>
          <w:rFonts w:ascii="Calibri" w:hAnsi="Calibri" w:cs="Calibri"/>
        </w:rPr>
        <w:t>В соответствии со статьей 15 Гражданского кодекса Российской Федерации (далее -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044108" w:rsidRPr="00407277" w:rsidRDefault="00044108">
      <w:pPr>
        <w:spacing w:before="220" w:after="1" w:line="220" w:lineRule="atLeast"/>
        <w:ind w:firstLine="540"/>
        <w:jc w:val="both"/>
      </w:pPr>
      <w:proofErr w:type="gramStart"/>
      <w:r w:rsidRPr="00407277">
        <w:rPr>
          <w:rFonts w:ascii="Calibri" w:hAnsi="Calibri" w:cs="Calibri"/>
        </w:rPr>
        <w:t xml:space="preserve">При этом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w:t>
      </w:r>
      <w:r w:rsidRPr="00407277">
        <w:rPr>
          <w:rFonts w:ascii="Calibri" w:hAnsi="Calibri" w:cs="Calibri"/>
        </w:rPr>
        <w:lastRenderedPageBreak/>
        <w:t>лицо получило бы при обычных условиях гражданского оборота, если бы его право не было нарушено (упущенная выгода) (пункт 2 статьи 15 ГК РФ).</w:t>
      </w:r>
      <w:proofErr w:type="gramEnd"/>
    </w:p>
    <w:p w:rsidR="00044108" w:rsidRPr="00407277" w:rsidRDefault="00044108">
      <w:pPr>
        <w:spacing w:before="220" w:after="1" w:line="220" w:lineRule="atLeast"/>
        <w:ind w:firstLine="540"/>
        <w:jc w:val="both"/>
      </w:pPr>
      <w:proofErr w:type="gramStart"/>
      <w:r w:rsidRPr="00407277">
        <w:rPr>
          <w:rFonts w:ascii="Calibri" w:hAnsi="Calibri" w:cs="Calibri"/>
        </w:rPr>
        <w:t>В соответствии с разъяснениями, изложенными в пункте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w:t>
      </w:r>
      <w:proofErr w:type="gramEnd"/>
      <w:r w:rsidRPr="00407277">
        <w:rPr>
          <w:rFonts w:ascii="Calibri" w:hAnsi="Calibri" w:cs="Calibri"/>
        </w:rPr>
        <w:t xml:space="preserve"> (пункт 2 статьи 15 ГК РФ). Отсутствие вины доказывается лицом, нарушившим обязательство (пункт 2 статьи 401 ГК РФ). По общему правилу лицо, причинившее вред, освобождается от возмещения вреда, если докажет, что вред причинен не по его вине (пункт 2 статьи 1064 ГК РФ).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w:t>
      </w:r>
      <w:proofErr w:type="gramStart"/>
      <w:r w:rsidRPr="00407277">
        <w:rPr>
          <w:rFonts w:ascii="Calibri" w:hAnsi="Calibri" w:cs="Calibri"/>
        </w:rPr>
        <w:t>обратное</w:t>
      </w:r>
      <w:proofErr w:type="gramEnd"/>
      <w:r w:rsidRPr="00407277">
        <w:rPr>
          <w:rFonts w:ascii="Calibri" w:hAnsi="Calibri" w:cs="Calibri"/>
        </w:rPr>
        <w:t>.</w:t>
      </w:r>
    </w:p>
    <w:p w:rsidR="00044108" w:rsidRPr="00407277" w:rsidRDefault="00044108">
      <w:pPr>
        <w:spacing w:before="220" w:after="1" w:line="220" w:lineRule="atLeast"/>
        <w:ind w:firstLine="540"/>
        <w:jc w:val="both"/>
      </w:pPr>
      <w:r w:rsidRPr="00407277">
        <w:rPr>
          <w:rFonts w:ascii="Calibri" w:hAnsi="Calibri" w:cs="Calibri"/>
        </w:rPr>
        <w:t>Отказывая в удовлетворении требований управления, суд первой инстанции исходил из того, что ущерб Российской Федерации министерством не причинен, работы по спорному объекту завершены полностью, 10.02.2025 объект введен в эксплуатацию, нецелевого использования средств субсидии не установлено.</w:t>
      </w:r>
    </w:p>
    <w:p w:rsidR="00044108" w:rsidRPr="00407277" w:rsidRDefault="00044108">
      <w:pPr>
        <w:spacing w:before="220" w:after="1" w:line="220" w:lineRule="atLeast"/>
        <w:ind w:firstLine="540"/>
        <w:jc w:val="both"/>
      </w:pPr>
      <w:r w:rsidRPr="00407277">
        <w:rPr>
          <w:rFonts w:ascii="Calibri" w:hAnsi="Calibri" w:cs="Calibri"/>
        </w:rPr>
        <w:t>Апелляционный суд считает выводы суда первой инстанции об отсутствии оснований для удовлетворения требований управления основанными на ошибочном толковании норм права и противоречащими фактическим обстоятельствам дела.</w:t>
      </w:r>
    </w:p>
    <w:p w:rsidR="00044108" w:rsidRPr="00407277" w:rsidRDefault="00044108">
      <w:pPr>
        <w:spacing w:before="220" w:after="1" w:line="220" w:lineRule="atLeast"/>
        <w:ind w:firstLine="540"/>
        <w:jc w:val="both"/>
      </w:pPr>
      <w:r w:rsidRPr="00407277">
        <w:rPr>
          <w:rFonts w:ascii="Calibri" w:hAnsi="Calibri" w:cs="Calibri"/>
        </w:rPr>
        <w:t>Так, в материалах дела видно, что в основание предъявленных требований управление на нарушения целевого характера, эффективности использования средств субсидии не ссылалось, поэтому выводы суда об отсутствии установленного управлением нецелевого расходования средств субсидии не имеют правового значения для настоящего спора.</w:t>
      </w:r>
    </w:p>
    <w:p w:rsidR="00044108" w:rsidRPr="00407277" w:rsidRDefault="00044108">
      <w:pPr>
        <w:spacing w:before="220" w:after="1" w:line="220" w:lineRule="atLeast"/>
        <w:ind w:firstLine="540"/>
        <w:jc w:val="both"/>
      </w:pPr>
      <w:r w:rsidRPr="00407277">
        <w:rPr>
          <w:rFonts w:ascii="Calibri" w:hAnsi="Calibri" w:cs="Calibri"/>
        </w:rPr>
        <w:t xml:space="preserve">Суд первой инстанции указал, что в Определении Конституционного Суда Российской Федерации от 09.06.2022 N 1451-О приведена правовая позиция о том, что особенности предоставления и возврата субсидии определяются уполномоченным </w:t>
      </w:r>
      <w:proofErr w:type="gramStart"/>
      <w:r w:rsidRPr="00407277">
        <w:rPr>
          <w:rFonts w:ascii="Calibri" w:hAnsi="Calibri" w:cs="Calibri"/>
        </w:rPr>
        <w:t>органом</w:t>
      </w:r>
      <w:proofErr w:type="gramEnd"/>
      <w:r w:rsidRPr="00407277">
        <w:rPr>
          <w:rFonts w:ascii="Calibri" w:hAnsi="Calibri" w:cs="Calibri"/>
        </w:rPr>
        <w:t xml:space="preserve"> в том числе исходя из приоритетов и целей конкретных государственных программ, в рамках которых предусмотрено предоставление такой субсидии. При этом последствия различных нарушений получателем субсидии условий ее предоставления определяются с учетом характера таких нарушений, их влияния на достижение целей предоставления субсидии и могут выражаться, в частности, в расторжении соглашения о предоставлении субсидии, необходимости возврата всей суммы предоставленной субсидии или ее части, уплате штрафа.</w:t>
      </w:r>
    </w:p>
    <w:p w:rsidR="00044108" w:rsidRPr="00407277" w:rsidRDefault="00044108">
      <w:pPr>
        <w:spacing w:before="220" w:after="1" w:line="220" w:lineRule="atLeast"/>
        <w:ind w:firstLine="540"/>
        <w:jc w:val="both"/>
      </w:pPr>
      <w:r w:rsidRPr="00407277">
        <w:rPr>
          <w:rFonts w:ascii="Calibri" w:hAnsi="Calibri" w:cs="Calibri"/>
        </w:rPr>
        <w:t>В данном случае предоставление субъекту Российской Федерации средств субсидии из федерального бюджета осуществлялось в порядке, предусмотренном Правилами N 1710, и 999.</w:t>
      </w:r>
    </w:p>
    <w:p w:rsidR="00044108" w:rsidRPr="00407277" w:rsidRDefault="00044108">
      <w:pPr>
        <w:spacing w:before="220" w:after="1" w:line="220" w:lineRule="atLeast"/>
        <w:ind w:firstLine="540"/>
        <w:jc w:val="both"/>
      </w:pPr>
      <w:r w:rsidRPr="00407277">
        <w:rPr>
          <w:rFonts w:ascii="Calibri" w:hAnsi="Calibri" w:cs="Calibri"/>
        </w:rPr>
        <w:t>Предусмотренные пунктом 19 Правил N 999 основания ответственности, как и установленные пунктом 20 данных Правил основания для освобождения от такой ответственности, определены Правительством Российской Федерации в соответствии с частью 3 статьи 132 БК РФ.</w:t>
      </w:r>
    </w:p>
    <w:p w:rsidR="00044108" w:rsidRPr="00407277" w:rsidRDefault="00044108">
      <w:pPr>
        <w:spacing w:before="220" w:after="1" w:line="220" w:lineRule="atLeast"/>
        <w:ind w:firstLine="540"/>
        <w:jc w:val="both"/>
      </w:pPr>
      <w:r w:rsidRPr="00407277">
        <w:rPr>
          <w:rFonts w:ascii="Calibri" w:hAnsi="Calibri" w:cs="Calibri"/>
        </w:rPr>
        <w:t>Судом первой инстанции не принято во внимание, что пунктом 20 Правил N 999 установлены специальные основания освобождения субъекта Российской Федерации от применения мер ответственности, предусмотренных пунктом 19 данных Правил, которые в рассматриваемом случае отсутствуют.</w:t>
      </w:r>
    </w:p>
    <w:p w:rsidR="00044108" w:rsidRPr="00407277" w:rsidRDefault="00044108">
      <w:pPr>
        <w:spacing w:before="220" w:after="1" w:line="220" w:lineRule="atLeast"/>
        <w:ind w:firstLine="540"/>
        <w:jc w:val="both"/>
      </w:pPr>
      <w:proofErr w:type="gramStart"/>
      <w:r w:rsidRPr="00407277">
        <w:rPr>
          <w:rFonts w:ascii="Calibri" w:hAnsi="Calibri" w:cs="Calibri"/>
        </w:rPr>
        <w:t xml:space="preserve">Предусмотренных пунктом 20 Правил N 999 документов, подтверждающих наступление обстоятельств непреодолимой силы, вследствие которых соответствующие обязательства не </w:t>
      </w:r>
      <w:r w:rsidRPr="00407277">
        <w:rPr>
          <w:rFonts w:ascii="Calibri" w:hAnsi="Calibri" w:cs="Calibri"/>
        </w:rPr>
        <w:lastRenderedPageBreak/>
        <w:t>исполнены, а равно обращений высшего исполнительного органа субъекта Российской Федерации, не представлено ни в установленный названным пунктом срок (не позднее 05.04.2023), ни при рассмотрении настоящего дела в суде.</w:t>
      </w:r>
      <w:proofErr w:type="gramEnd"/>
    </w:p>
    <w:p w:rsidR="00044108" w:rsidRPr="00407277" w:rsidRDefault="00044108">
      <w:pPr>
        <w:spacing w:before="220" w:after="1" w:line="220" w:lineRule="atLeast"/>
        <w:ind w:firstLine="540"/>
        <w:jc w:val="both"/>
      </w:pPr>
      <w:r w:rsidRPr="00407277">
        <w:rPr>
          <w:rFonts w:ascii="Calibri" w:hAnsi="Calibri" w:cs="Calibri"/>
        </w:rPr>
        <w:t>Какие-либо правовые и фактические основания, освобождающие министерство от исполнения обязанностей, предусмотренных Правилами N 999, материалами дела не подтверждены.</w:t>
      </w:r>
    </w:p>
    <w:p w:rsidR="00044108" w:rsidRPr="00407277" w:rsidRDefault="00044108">
      <w:pPr>
        <w:spacing w:before="220" w:after="1" w:line="220" w:lineRule="atLeast"/>
        <w:ind w:firstLine="540"/>
        <w:jc w:val="both"/>
      </w:pPr>
      <w:proofErr w:type="gramStart"/>
      <w:r w:rsidRPr="00407277">
        <w:rPr>
          <w:rFonts w:ascii="Calibri" w:hAnsi="Calibri" w:cs="Calibri"/>
        </w:rPr>
        <w:t>Само по себе целевое расходование средств субсидии, а равно достижение установленного соглашением N 069-09-2022-294 уровня технической готовности объекта и ввод его в эксплуатации за пределами срока, установленного графиком (приложение N 4 к соглашению), не освобождают министерство от возврата средств субсидии в определенном пунктом 19 Правил N 999 размере, поскольку данные обстоятельства имели место позднее 01.04.2023 (дата, имеющая правовое значение для</w:t>
      </w:r>
      <w:proofErr w:type="gramEnd"/>
      <w:r w:rsidRPr="00407277">
        <w:rPr>
          <w:rFonts w:ascii="Calibri" w:hAnsi="Calibri" w:cs="Calibri"/>
        </w:rPr>
        <w:t xml:space="preserve"> установления устранения допущенного нарушения и наличия оснований возврата субсидии за нарушения графика 2022 года).</w:t>
      </w:r>
    </w:p>
    <w:p w:rsidR="00044108" w:rsidRPr="00407277" w:rsidRDefault="00044108">
      <w:pPr>
        <w:spacing w:before="220" w:after="1" w:line="220" w:lineRule="atLeast"/>
        <w:ind w:firstLine="540"/>
        <w:jc w:val="both"/>
      </w:pPr>
      <w:proofErr w:type="gramStart"/>
      <w:r w:rsidRPr="00407277">
        <w:rPr>
          <w:rFonts w:ascii="Calibri" w:hAnsi="Calibri" w:cs="Calibri"/>
        </w:rPr>
        <w:t>Доводы ответчика и третьих лиц о том, что общая воля Минстроя России и субъекта Российской Федерации состояла в достижении результата работ по объекту, в том числе за счет увеличения (переноса) конечных сроков, выделения из федерального бюджета дополнительных средств для финансирования указанной цели, сами по себе не свидетельствуют о необоснованности требований управления.</w:t>
      </w:r>
      <w:proofErr w:type="gramEnd"/>
    </w:p>
    <w:p w:rsidR="00044108" w:rsidRPr="00407277" w:rsidRDefault="00044108">
      <w:pPr>
        <w:spacing w:before="220" w:after="1" w:line="220" w:lineRule="atLeast"/>
        <w:ind w:firstLine="540"/>
        <w:jc w:val="both"/>
      </w:pPr>
      <w:r w:rsidRPr="00407277">
        <w:rPr>
          <w:rFonts w:ascii="Calibri" w:hAnsi="Calibri" w:cs="Calibri"/>
        </w:rPr>
        <w:t xml:space="preserve">Так, материалами дела не подтверждено согласование Минстроем России несоблюдения графика выполнения мероприятий по спорному объекту, соответствующие изменения планового уровня технической готовности объекта </w:t>
      </w:r>
      <w:proofErr w:type="gramStart"/>
      <w:r w:rsidRPr="00407277">
        <w:rPr>
          <w:rFonts w:ascii="Calibri" w:hAnsi="Calibri" w:cs="Calibri"/>
        </w:rPr>
        <w:t>на конец</w:t>
      </w:r>
      <w:proofErr w:type="gramEnd"/>
      <w:r w:rsidRPr="00407277">
        <w:rPr>
          <w:rFonts w:ascii="Calibri" w:hAnsi="Calibri" w:cs="Calibri"/>
        </w:rPr>
        <w:t xml:space="preserve"> 2022 года в приложение N 4 к соглашению N 069-09-2022-294 не вносились.</w:t>
      </w:r>
    </w:p>
    <w:p w:rsidR="00044108" w:rsidRPr="00407277" w:rsidRDefault="00044108">
      <w:pPr>
        <w:spacing w:before="220" w:after="1" w:line="220" w:lineRule="atLeast"/>
        <w:ind w:firstLine="540"/>
        <w:jc w:val="both"/>
      </w:pPr>
      <w:r w:rsidRPr="00407277">
        <w:rPr>
          <w:rFonts w:ascii="Calibri" w:hAnsi="Calibri" w:cs="Calibri"/>
        </w:rPr>
        <w:t>В отзыве на исковое заявление Минстрой России подтвердил наличие оснований для возврата в федеральный бюджет 10% объема средств субсидии по пункту 19 Правил N 999.</w:t>
      </w:r>
    </w:p>
    <w:p w:rsidR="00044108" w:rsidRPr="00407277" w:rsidRDefault="00044108">
      <w:pPr>
        <w:spacing w:before="220" w:after="1" w:line="220" w:lineRule="atLeast"/>
        <w:ind w:firstLine="540"/>
        <w:jc w:val="both"/>
      </w:pPr>
      <w:r w:rsidRPr="00407277">
        <w:rPr>
          <w:rFonts w:ascii="Calibri" w:hAnsi="Calibri" w:cs="Calibri"/>
        </w:rPr>
        <w:t>Таким образом, доводы ответчика и третьих лиц о фактическом согласовании Минстроем России отклонения от графика выполнения мероприятий по объекту материалами дела не доказаны.</w:t>
      </w:r>
    </w:p>
    <w:p w:rsidR="00044108" w:rsidRPr="00407277" w:rsidRDefault="00044108">
      <w:pPr>
        <w:spacing w:before="220" w:after="1" w:line="220" w:lineRule="atLeast"/>
        <w:ind w:firstLine="540"/>
        <w:jc w:val="both"/>
      </w:pPr>
      <w:r w:rsidRPr="00407277">
        <w:rPr>
          <w:rFonts w:ascii="Calibri" w:hAnsi="Calibri" w:cs="Calibri"/>
        </w:rPr>
        <w:t>Факт отсутствия со стороны Минстроя России требования о возврате части субсидии в размере, определенном по пункту 19 Правил N 999, не ограничивает управление в реализации полномочий, предоставленных ему как органу государственного финансового контроля, и не является основанием для отказа в удовлетворении требований управления.</w:t>
      </w:r>
    </w:p>
    <w:p w:rsidR="00044108" w:rsidRPr="00407277" w:rsidRDefault="00044108">
      <w:pPr>
        <w:spacing w:before="220" w:after="1" w:line="220" w:lineRule="atLeast"/>
        <w:ind w:firstLine="540"/>
        <w:jc w:val="both"/>
      </w:pPr>
      <w:r w:rsidRPr="00407277">
        <w:rPr>
          <w:rFonts w:ascii="Calibri" w:hAnsi="Calibri" w:cs="Calibri"/>
        </w:rPr>
        <w:t>Само по себе изменение в заключенных Минстроем России с правительством соглашениях срока завершения реконструкции объекта не опровергает требования истца.</w:t>
      </w:r>
    </w:p>
    <w:p w:rsidR="00044108" w:rsidRPr="00407277" w:rsidRDefault="00044108">
      <w:pPr>
        <w:spacing w:before="220" w:after="1" w:line="220" w:lineRule="atLeast"/>
        <w:ind w:firstLine="540"/>
        <w:jc w:val="both"/>
      </w:pPr>
      <w:r w:rsidRPr="00407277">
        <w:rPr>
          <w:rFonts w:ascii="Calibri" w:hAnsi="Calibri" w:cs="Calibri"/>
        </w:rPr>
        <w:t xml:space="preserve">Так, сроки, определенные в дополнительных соглашениях от 12.11.2019 и от 01.11.2021 к соглашениям соответственно N 069-09-2019-211 и 069-09-2021-258, не могут быть приняты, поскольку имели место до заключения соглашения N 069-09-2022-294 и определения в приложении N 4 к данному соглашению календарного плана достижения технической готовности объекта. Доказательств, что соответствующие обстоятельства ранее установленных сроков по объекту не были фактически учтены при согласовании указанного в приложении N 4 к соглашению N 069-09-2022-294 уровня технической готовности объекта </w:t>
      </w:r>
      <w:proofErr w:type="gramStart"/>
      <w:r w:rsidRPr="00407277">
        <w:rPr>
          <w:rFonts w:ascii="Calibri" w:hAnsi="Calibri" w:cs="Calibri"/>
        </w:rPr>
        <w:t>на конец</w:t>
      </w:r>
      <w:proofErr w:type="gramEnd"/>
      <w:r w:rsidRPr="00407277">
        <w:rPr>
          <w:rFonts w:ascii="Calibri" w:hAnsi="Calibri" w:cs="Calibri"/>
        </w:rPr>
        <w:t xml:space="preserve"> 2022 года, не имеется.</w:t>
      </w:r>
    </w:p>
    <w:p w:rsidR="00044108" w:rsidRPr="00407277" w:rsidRDefault="00044108">
      <w:pPr>
        <w:spacing w:before="220" w:after="1" w:line="220" w:lineRule="atLeast"/>
        <w:ind w:firstLine="540"/>
        <w:jc w:val="both"/>
      </w:pPr>
      <w:r w:rsidRPr="00407277">
        <w:rPr>
          <w:rFonts w:ascii="Calibri" w:hAnsi="Calibri" w:cs="Calibri"/>
        </w:rPr>
        <w:t xml:space="preserve">Подлежат отклонению и ссылки на установление в соглашении от 24.12.2022 N 069-09-2023-288 уровня технической готовности объекта </w:t>
      </w:r>
      <w:proofErr w:type="gramStart"/>
      <w:r w:rsidRPr="00407277">
        <w:rPr>
          <w:rFonts w:ascii="Calibri" w:hAnsi="Calibri" w:cs="Calibri"/>
        </w:rPr>
        <w:t>на конец</w:t>
      </w:r>
      <w:proofErr w:type="gramEnd"/>
      <w:r w:rsidRPr="00407277">
        <w:rPr>
          <w:rFonts w:ascii="Calibri" w:hAnsi="Calibri" w:cs="Calibri"/>
        </w:rPr>
        <w:t xml:space="preserve"> 2023 года - 100%, поскольку такой уровень готовности на конец 2023 года был определен и в соглашении N 069-09-2022-294. </w:t>
      </w:r>
      <w:r w:rsidRPr="00407277">
        <w:rPr>
          <w:rFonts w:ascii="Calibri" w:hAnsi="Calibri" w:cs="Calibri"/>
        </w:rPr>
        <w:lastRenderedPageBreak/>
        <w:t xml:space="preserve">Соглашение от 24.12.2022 N 069-09-2023-288 не изменяет уровень технической готовности объекта </w:t>
      </w:r>
      <w:proofErr w:type="gramStart"/>
      <w:r w:rsidRPr="00407277">
        <w:rPr>
          <w:rFonts w:ascii="Calibri" w:hAnsi="Calibri" w:cs="Calibri"/>
        </w:rPr>
        <w:t>на конец</w:t>
      </w:r>
      <w:proofErr w:type="gramEnd"/>
      <w:r w:rsidRPr="00407277">
        <w:rPr>
          <w:rFonts w:ascii="Calibri" w:hAnsi="Calibri" w:cs="Calibri"/>
        </w:rPr>
        <w:t xml:space="preserve"> 2022 года, определенный соглашением N 069-09-2022-294.</w:t>
      </w:r>
    </w:p>
    <w:p w:rsidR="00044108" w:rsidRPr="00407277" w:rsidRDefault="00044108">
      <w:pPr>
        <w:spacing w:before="220" w:after="1" w:line="220" w:lineRule="atLeast"/>
        <w:ind w:firstLine="540"/>
        <w:jc w:val="both"/>
      </w:pPr>
      <w:r w:rsidRPr="00407277">
        <w:rPr>
          <w:rFonts w:ascii="Calibri" w:hAnsi="Calibri" w:cs="Calibri"/>
        </w:rPr>
        <w:t>Ссылки на дополнительное выделение в 2023 году средств субсидии по заявке министерства в связи с удорожанием сметной стоимости реализации объекта в 2024 году не могут быть приняты, как не подтверждающие, что соответствующие доводы об удорожании фактически препятствовали не завершению реконструкции объекта, а именно достижению уровня технической готовности 70%.</w:t>
      </w:r>
    </w:p>
    <w:p w:rsidR="00044108" w:rsidRPr="00407277" w:rsidRDefault="00044108">
      <w:pPr>
        <w:spacing w:before="220" w:after="1" w:line="220" w:lineRule="atLeast"/>
        <w:ind w:firstLine="540"/>
        <w:jc w:val="both"/>
      </w:pPr>
      <w:proofErr w:type="gramStart"/>
      <w:r w:rsidRPr="00407277">
        <w:rPr>
          <w:rFonts w:ascii="Calibri" w:hAnsi="Calibri" w:cs="Calibri"/>
        </w:rPr>
        <w:t>Письмо правительства от 22.02.2023 направлено в период исполнения иного соглашения, а не соглашения N 069-09-2022-294, из содержания данного письма его относимость к соглашению N 069-09-2022-294 и достижению технической готовности объекта в 2022 году 70% не усматривается, на необходимость изменения графика выполнения мероприятий по соглашению N 069-09-2022-294 в данном письме не указано.</w:t>
      </w:r>
      <w:proofErr w:type="gramEnd"/>
    </w:p>
    <w:p w:rsidR="00044108" w:rsidRPr="00407277" w:rsidRDefault="00044108">
      <w:pPr>
        <w:spacing w:before="220" w:after="1" w:line="220" w:lineRule="atLeast"/>
        <w:ind w:firstLine="540"/>
        <w:jc w:val="both"/>
      </w:pPr>
      <w:r w:rsidRPr="00407277">
        <w:rPr>
          <w:rFonts w:ascii="Calibri" w:hAnsi="Calibri" w:cs="Calibri"/>
        </w:rPr>
        <w:t>Остальные письма, на которые сослались ответчик и правительство (от 05.10.2023, 28.11.2024), направлены значительно позднее 01.04.2023 и не опровергают наличие оснований для возврата субсидии по пункту 19 Правил N 999.</w:t>
      </w:r>
    </w:p>
    <w:p w:rsidR="00044108" w:rsidRPr="00407277" w:rsidRDefault="00044108">
      <w:pPr>
        <w:spacing w:before="220" w:after="1" w:line="220" w:lineRule="atLeast"/>
        <w:ind w:firstLine="540"/>
        <w:jc w:val="both"/>
      </w:pPr>
      <w:r w:rsidRPr="00407277">
        <w:rPr>
          <w:rFonts w:ascii="Calibri" w:hAnsi="Calibri" w:cs="Calibri"/>
        </w:rPr>
        <w:t>Таким образом, сам по себе факт достижения результатов использования субсидии в 2025 году не исключает предусмотренной пунктом 19 Правил N 999 ответственности министерства как уполномоченного органа исполнительной власти субъекта за несоблюдение графика выполнения мероприятий, предусмотренного соглашением N 069-09-2022-294.</w:t>
      </w:r>
    </w:p>
    <w:p w:rsidR="00044108" w:rsidRPr="00407277" w:rsidRDefault="00044108">
      <w:pPr>
        <w:spacing w:before="220" w:after="1" w:line="220" w:lineRule="atLeast"/>
        <w:ind w:firstLine="540"/>
        <w:jc w:val="both"/>
      </w:pPr>
      <w:proofErr w:type="gramStart"/>
      <w:r w:rsidRPr="00407277">
        <w:rPr>
          <w:rFonts w:ascii="Calibri" w:hAnsi="Calibri" w:cs="Calibri"/>
        </w:rPr>
        <w:t>Доводы ответчика, правительства, администрации и департамента об отсутствии факта причинения ущерба Российской Федерации со ссылкой на статью 15 ГК РФ не могут быть приняты ввиду доказанности допущенного министерством факта неисполнения установленной пунктом 19 Правил N 999 обязанности по возврату в федеральный бюджет средств субсидии в размере 26 040 193 руб. 10 коп.</w:t>
      </w:r>
      <w:proofErr w:type="gramEnd"/>
    </w:p>
    <w:p w:rsidR="00044108" w:rsidRPr="00407277" w:rsidRDefault="00044108">
      <w:pPr>
        <w:spacing w:before="220" w:after="1" w:line="220" w:lineRule="atLeast"/>
        <w:ind w:firstLine="540"/>
        <w:jc w:val="both"/>
      </w:pPr>
      <w:r w:rsidRPr="00407277">
        <w:rPr>
          <w:rFonts w:ascii="Calibri" w:hAnsi="Calibri" w:cs="Calibri"/>
        </w:rPr>
        <w:t>Ссылки ответчика, правительства, администрации и департамента на судебную практику подлежат отклонению, поскольку по соответствующим делам судами установлены иные обстоятельства, не аналогичные настоящему спору.</w:t>
      </w:r>
    </w:p>
    <w:p w:rsidR="00044108" w:rsidRPr="00407277" w:rsidRDefault="00044108">
      <w:pPr>
        <w:spacing w:before="220" w:after="1" w:line="220" w:lineRule="atLeast"/>
        <w:ind w:firstLine="540"/>
        <w:jc w:val="both"/>
      </w:pPr>
      <w:r w:rsidRPr="00407277">
        <w:rPr>
          <w:rFonts w:ascii="Calibri" w:hAnsi="Calibri" w:cs="Calibri"/>
        </w:rPr>
        <w:t>Ни представление, ни предписание управления министерством не оспаривались, недействительными в судебном порядке не признаны.</w:t>
      </w:r>
    </w:p>
    <w:p w:rsidR="00044108" w:rsidRPr="00407277" w:rsidRDefault="00044108">
      <w:pPr>
        <w:spacing w:before="220" w:after="1" w:line="220" w:lineRule="atLeast"/>
        <w:ind w:firstLine="540"/>
        <w:jc w:val="both"/>
      </w:pPr>
      <w:proofErr w:type="gramStart"/>
      <w:r w:rsidRPr="00407277">
        <w:rPr>
          <w:rFonts w:ascii="Calibri" w:hAnsi="Calibri" w:cs="Calibri"/>
        </w:rPr>
        <w:t>Ввиду изложенного оснований для отказа в удовлетворении требований управления в данном случае не имеется, выводы суда первой инстанции об ином основаны на ошибочном применении норм права применительно к конкретным обстоятельствам настоящего дела и представленным доказательствам.</w:t>
      </w:r>
      <w:proofErr w:type="gramEnd"/>
    </w:p>
    <w:p w:rsidR="00044108" w:rsidRPr="00407277" w:rsidRDefault="00044108">
      <w:pPr>
        <w:spacing w:before="220" w:after="1" w:line="220" w:lineRule="atLeast"/>
        <w:ind w:firstLine="540"/>
        <w:jc w:val="both"/>
      </w:pPr>
      <w:r w:rsidRPr="00407277">
        <w:rPr>
          <w:rFonts w:ascii="Calibri" w:hAnsi="Calibri" w:cs="Calibri"/>
        </w:rPr>
        <w:t>Таким образом, решение суда первой инстанции подлежит отмене, а требования управления - удовлетворению.</w:t>
      </w:r>
    </w:p>
    <w:p w:rsidR="00044108" w:rsidRPr="00407277" w:rsidRDefault="00044108">
      <w:pPr>
        <w:spacing w:before="220" w:after="1" w:line="220" w:lineRule="atLeast"/>
        <w:ind w:firstLine="540"/>
        <w:jc w:val="both"/>
      </w:pPr>
      <w:r w:rsidRPr="00407277">
        <w:rPr>
          <w:rFonts w:ascii="Calibri" w:hAnsi="Calibri" w:cs="Calibri"/>
        </w:rPr>
        <w:t>Руководствуясь статьями 269 - 271 Арбитражного процессуального кодекса Российской Федерации, Четырнадцатый арбитражный апелляционный суд</w:t>
      </w:r>
    </w:p>
    <w:p w:rsidR="00044108" w:rsidRPr="00407277" w:rsidRDefault="00044108">
      <w:pPr>
        <w:spacing w:after="1" w:line="220" w:lineRule="atLeast"/>
        <w:jc w:val="center"/>
      </w:pPr>
    </w:p>
    <w:p w:rsidR="00044108" w:rsidRPr="00407277" w:rsidRDefault="00044108">
      <w:pPr>
        <w:spacing w:after="1" w:line="220" w:lineRule="atLeast"/>
        <w:jc w:val="center"/>
      </w:pPr>
      <w:r w:rsidRPr="00407277">
        <w:rPr>
          <w:rFonts w:ascii="Calibri" w:hAnsi="Calibri" w:cs="Calibri"/>
        </w:rPr>
        <w:t>постановил:</w:t>
      </w:r>
    </w:p>
    <w:p w:rsidR="00044108" w:rsidRPr="00407277" w:rsidRDefault="00044108">
      <w:pPr>
        <w:spacing w:after="1" w:line="220" w:lineRule="atLeast"/>
        <w:jc w:val="center"/>
      </w:pPr>
    </w:p>
    <w:p w:rsidR="00044108" w:rsidRPr="00407277" w:rsidRDefault="00044108">
      <w:pPr>
        <w:spacing w:after="1" w:line="220" w:lineRule="atLeast"/>
        <w:ind w:firstLine="540"/>
        <w:jc w:val="both"/>
      </w:pPr>
      <w:r w:rsidRPr="00407277">
        <w:rPr>
          <w:rFonts w:ascii="Calibri" w:hAnsi="Calibri" w:cs="Calibri"/>
        </w:rPr>
        <w:t>решение Арбитражного суда Тверской области от 25 декабря 2025 года по делу N А66-11917/2025 отменить.</w:t>
      </w:r>
    </w:p>
    <w:p w:rsidR="00044108" w:rsidRPr="00407277" w:rsidRDefault="00044108">
      <w:pPr>
        <w:spacing w:before="220" w:after="1" w:line="220" w:lineRule="atLeast"/>
        <w:ind w:firstLine="540"/>
        <w:jc w:val="both"/>
      </w:pPr>
      <w:r w:rsidRPr="00407277">
        <w:rPr>
          <w:rFonts w:ascii="Calibri" w:hAnsi="Calibri" w:cs="Calibri"/>
        </w:rPr>
        <w:t xml:space="preserve">Взыскать с Министерства энергетики и жилищно-коммунального хозяйства Тверской области (ОГРН 1186952016657, ИНН 6950224842; адрес: 170100, Тверская область, город Тверь, </w:t>
      </w:r>
      <w:r w:rsidRPr="00407277">
        <w:rPr>
          <w:rFonts w:ascii="Calibri" w:hAnsi="Calibri" w:cs="Calibri"/>
        </w:rPr>
        <w:lastRenderedPageBreak/>
        <w:t>площадь Святого Благоверного князя Михаила Тверского,</w:t>
      </w:r>
      <w:bookmarkStart w:id="0" w:name="_GoBack"/>
      <w:bookmarkEnd w:id="0"/>
      <w:r w:rsidRPr="00407277">
        <w:rPr>
          <w:rFonts w:ascii="Calibri" w:hAnsi="Calibri" w:cs="Calibri"/>
        </w:rPr>
        <w:t xml:space="preserve"> дом 5) в доход Российской Федерации в лице Министерства строительства и жилищно-коммунального хозяйства Российской Федерации 26 040 193 руб. 10 коп</w:t>
      </w:r>
      <w:proofErr w:type="gramStart"/>
      <w:r w:rsidRPr="00407277">
        <w:rPr>
          <w:rFonts w:ascii="Calibri" w:hAnsi="Calibri" w:cs="Calibri"/>
        </w:rPr>
        <w:t>.</w:t>
      </w:r>
      <w:proofErr w:type="gramEnd"/>
      <w:r w:rsidRPr="00407277">
        <w:rPr>
          <w:rFonts w:ascii="Calibri" w:hAnsi="Calibri" w:cs="Calibri"/>
        </w:rPr>
        <w:t xml:space="preserve"> </w:t>
      </w:r>
      <w:proofErr w:type="gramStart"/>
      <w:r w:rsidRPr="00407277">
        <w:rPr>
          <w:rFonts w:ascii="Calibri" w:hAnsi="Calibri" w:cs="Calibri"/>
        </w:rPr>
        <w:t>у</w:t>
      </w:r>
      <w:proofErr w:type="gramEnd"/>
      <w:r w:rsidRPr="00407277">
        <w:rPr>
          <w:rFonts w:ascii="Calibri" w:hAnsi="Calibri" w:cs="Calibri"/>
        </w:rPr>
        <w:t>щерба.</w:t>
      </w:r>
    </w:p>
    <w:p w:rsidR="00044108" w:rsidRPr="00407277" w:rsidRDefault="00044108">
      <w:pPr>
        <w:spacing w:before="220" w:after="1" w:line="220" w:lineRule="atLeast"/>
        <w:ind w:firstLine="540"/>
        <w:jc w:val="both"/>
      </w:pPr>
      <w:r w:rsidRPr="00407277">
        <w:rPr>
          <w:rFonts w:ascii="Calibri" w:hAnsi="Calibri" w:cs="Calibri"/>
        </w:rPr>
        <w:t>Постановление может быть обжаловано в Арбитражный суд Северо-Западного округа в срок, не превышающий двух месяцев со дня его принятия.</w:t>
      </w:r>
    </w:p>
    <w:p w:rsidR="00044108" w:rsidRPr="00407277" w:rsidRDefault="00044108">
      <w:pPr>
        <w:spacing w:after="1" w:line="220" w:lineRule="atLeast"/>
        <w:ind w:firstLine="540"/>
        <w:jc w:val="both"/>
      </w:pPr>
    </w:p>
    <w:p w:rsidR="00044108" w:rsidRPr="00407277" w:rsidRDefault="00044108">
      <w:pPr>
        <w:spacing w:after="1" w:line="220" w:lineRule="atLeast"/>
        <w:jc w:val="right"/>
        <w:rPr>
          <w:b/>
        </w:rPr>
      </w:pPr>
      <w:r w:rsidRPr="00407277">
        <w:rPr>
          <w:rFonts w:ascii="Calibri" w:hAnsi="Calibri" w:cs="Calibri"/>
          <w:b/>
        </w:rPr>
        <w:t>Председательствующий</w:t>
      </w:r>
    </w:p>
    <w:p w:rsidR="00044108" w:rsidRPr="00407277" w:rsidRDefault="00044108">
      <w:pPr>
        <w:spacing w:after="1" w:line="220" w:lineRule="atLeast"/>
        <w:jc w:val="right"/>
        <w:rPr>
          <w:b/>
        </w:rPr>
      </w:pPr>
      <w:r w:rsidRPr="00407277">
        <w:rPr>
          <w:rFonts w:ascii="Calibri" w:hAnsi="Calibri" w:cs="Calibri"/>
          <w:b/>
        </w:rPr>
        <w:t>Е.Н.БОЛДЫРЕВА</w:t>
      </w:r>
    </w:p>
    <w:p w:rsidR="00044108" w:rsidRPr="00407277" w:rsidRDefault="00044108">
      <w:pPr>
        <w:spacing w:after="1" w:line="220" w:lineRule="atLeast"/>
        <w:jc w:val="right"/>
        <w:rPr>
          <w:b/>
        </w:rPr>
      </w:pPr>
    </w:p>
    <w:p w:rsidR="00044108" w:rsidRPr="00407277" w:rsidRDefault="00044108">
      <w:pPr>
        <w:spacing w:after="1" w:line="220" w:lineRule="atLeast"/>
        <w:jc w:val="right"/>
        <w:rPr>
          <w:b/>
        </w:rPr>
      </w:pPr>
      <w:r w:rsidRPr="00407277">
        <w:rPr>
          <w:rFonts w:ascii="Calibri" w:hAnsi="Calibri" w:cs="Calibri"/>
          <w:b/>
        </w:rPr>
        <w:t>Судьи</w:t>
      </w:r>
    </w:p>
    <w:p w:rsidR="00044108" w:rsidRPr="00407277" w:rsidRDefault="00044108">
      <w:pPr>
        <w:spacing w:after="1" w:line="220" w:lineRule="atLeast"/>
        <w:jc w:val="right"/>
        <w:rPr>
          <w:b/>
        </w:rPr>
      </w:pPr>
      <w:r w:rsidRPr="00407277">
        <w:rPr>
          <w:rFonts w:ascii="Calibri" w:hAnsi="Calibri" w:cs="Calibri"/>
          <w:b/>
        </w:rPr>
        <w:t>Н.В.МУРАХИНА</w:t>
      </w:r>
    </w:p>
    <w:p w:rsidR="00044108" w:rsidRPr="00407277" w:rsidRDefault="00044108">
      <w:pPr>
        <w:spacing w:after="1" w:line="220" w:lineRule="atLeast"/>
        <w:jc w:val="right"/>
        <w:rPr>
          <w:b/>
        </w:rPr>
      </w:pPr>
      <w:r w:rsidRPr="00407277">
        <w:rPr>
          <w:rFonts w:ascii="Calibri" w:hAnsi="Calibri" w:cs="Calibri"/>
          <w:b/>
        </w:rPr>
        <w:t>С.Н.ЧАПАРОВА</w:t>
      </w:r>
    </w:p>
    <w:p w:rsidR="00044108" w:rsidRPr="00407277" w:rsidRDefault="00044108">
      <w:pPr>
        <w:spacing w:after="1" w:line="220" w:lineRule="atLeast"/>
        <w:ind w:firstLine="540"/>
        <w:jc w:val="both"/>
        <w:rPr>
          <w:b/>
        </w:rPr>
      </w:pPr>
    </w:p>
    <w:p w:rsidR="00044108" w:rsidRPr="00407277" w:rsidRDefault="00044108">
      <w:pPr>
        <w:spacing w:after="1" w:line="220" w:lineRule="atLeast"/>
        <w:ind w:firstLine="540"/>
        <w:jc w:val="both"/>
      </w:pPr>
    </w:p>
    <w:sectPr w:rsidR="00044108" w:rsidRPr="00407277" w:rsidSect="00DE124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44108"/>
    <w:rsid w:val="001A78C3"/>
    <w:rsid w:val="002426F7"/>
    <w:rsid w:val="002D7D9A"/>
    <w:rsid w:val="003C415B"/>
    <w:rsid w:val="00407277"/>
    <w:rsid w:val="00454620"/>
    <w:rsid w:val="004B2AC7"/>
    <w:rsid w:val="005A335F"/>
    <w:rsid w:val="00641C92"/>
    <w:rsid w:val="00712DB5"/>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fb9e9f83-32f1-49ff-9476-062e080db50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5147</Words>
  <Characters>29342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6</cp:revision>
  <dcterms:created xsi:type="dcterms:W3CDTF">2026-10-07T03:16:00Z</dcterms:created>
  <dcterms:modified xsi:type="dcterms:W3CDTF">2026-10-07T04:55:00Z</dcterms:modified>
</cp:coreProperties>
</file>