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42E" w:rsidRPr="001D7885" w:rsidRDefault="0038242E" w:rsidP="001D7885">
      <w:pPr>
        <w:pStyle w:val="a7"/>
        <w:spacing w:line="360" w:lineRule="auto"/>
        <w:jc w:val="center"/>
        <w:rPr>
          <w:b/>
        </w:rPr>
      </w:pPr>
      <w:r w:rsidRPr="001D7885">
        <w:rPr>
          <w:b/>
        </w:rPr>
        <w:t>СЕДЬМОЙ КАССАЦИОННЫЙ СУД ОБЩЕЙ ЮРИСДИКЦИИ</w:t>
      </w:r>
    </w:p>
    <w:p w:rsidR="0038242E" w:rsidRPr="001D7885" w:rsidRDefault="0038242E" w:rsidP="001D7885">
      <w:pPr>
        <w:pStyle w:val="a7"/>
        <w:spacing w:line="360" w:lineRule="auto"/>
        <w:jc w:val="center"/>
        <w:rPr>
          <w:b/>
        </w:rPr>
      </w:pPr>
      <w:r w:rsidRPr="001D7885">
        <w:rPr>
          <w:b/>
        </w:rPr>
        <w:t>Постановление 7-го КСОЮ от 14.08.2026 N 16-3569/2026</w:t>
      </w:r>
    </w:p>
    <w:p w:rsidR="0038242E" w:rsidRPr="001D7885" w:rsidRDefault="0038242E">
      <w:pPr>
        <w:spacing w:after="1" w:line="220" w:lineRule="atLeast"/>
        <w:ind w:firstLine="540"/>
        <w:jc w:val="both"/>
      </w:pPr>
    </w:p>
    <w:p w:rsidR="007A3756" w:rsidRDefault="007A3756" w:rsidP="007A3756">
      <w:pPr>
        <w:pStyle w:val="a7"/>
        <w:rPr>
          <w:i/>
          <w:lang w:val="en-US"/>
        </w:rPr>
      </w:pPr>
      <w:r w:rsidRPr="007A3756">
        <w:rPr>
          <w:i/>
        </w:rPr>
        <w:t>УИД 45RS0026-01-2025-019676-16</w:t>
      </w:r>
    </w:p>
    <w:p w:rsidR="0038242E" w:rsidRPr="007A3756" w:rsidRDefault="0038242E" w:rsidP="007A3756">
      <w:pPr>
        <w:pStyle w:val="a7"/>
        <w:rPr>
          <w:i/>
        </w:rPr>
      </w:pPr>
      <w:proofErr w:type="gramStart"/>
      <w:r w:rsidRPr="007A3756">
        <w:rPr>
          <w:i/>
        </w:rPr>
        <w:t>Судья Седьмого кассационного суда общей юрисдикции Трапезникова И.И., рассмотрев жалобу Л. на вступившие в законную силу постановление &lt;данные изъяты&gt; Управления Федерального казначейства по Курганской области N &lt;данные изъяты&gt; от 26 ноября 2025 года, решение судьи Курганского городского суда Курганской области от 12 февраля 2026 года, решение судьи Курганского областного суда от 25 мая 2026 года, вынесенные по делу об</w:t>
      </w:r>
      <w:proofErr w:type="gramEnd"/>
      <w:r w:rsidRPr="007A3756">
        <w:rPr>
          <w:i/>
        </w:rPr>
        <w:t xml:space="preserve"> </w:t>
      </w:r>
      <w:proofErr w:type="gramStart"/>
      <w:r w:rsidRPr="007A3756">
        <w:rPr>
          <w:i/>
        </w:rPr>
        <w:t>административном правонарушении, предусмотренном частью 2 статьи 15.15.6 Кодекса Российской Федерации об административных правонарушениях, в отношении &lt;данные изъяты&gt; управления финансового и материально-технического обеспечения Департамента гражданской защиты, охраны окружающей среды и природных ресурсов Курганской области Л.,</w:t>
      </w:r>
      <w:r w:rsidR="007A3756" w:rsidRPr="007A3756">
        <w:rPr>
          <w:i/>
        </w:rPr>
        <w:t xml:space="preserve"> </w:t>
      </w:r>
      <w:r w:rsidRPr="007A3756">
        <w:rPr>
          <w:i/>
        </w:rPr>
        <w:t>установил:</w:t>
      </w:r>
      <w:proofErr w:type="gramEnd"/>
    </w:p>
    <w:p w:rsidR="0038242E" w:rsidRPr="001D7885" w:rsidRDefault="0038242E">
      <w:pPr>
        <w:spacing w:after="1" w:line="220" w:lineRule="atLeast"/>
        <w:ind w:firstLine="540"/>
        <w:jc w:val="both"/>
      </w:pPr>
    </w:p>
    <w:p w:rsidR="0038242E" w:rsidRPr="001D7885" w:rsidRDefault="0038242E">
      <w:pPr>
        <w:spacing w:after="1" w:line="220" w:lineRule="atLeast"/>
        <w:ind w:firstLine="540"/>
        <w:jc w:val="both"/>
      </w:pPr>
      <w:proofErr w:type="gramStart"/>
      <w:r w:rsidRPr="001D7885">
        <w:rPr>
          <w:rFonts w:ascii="Calibri" w:hAnsi="Calibri" w:cs="Calibri"/>
        </w:rPr>
        <w:t>постановлением &lt;данные изъяты&gt; Управления Федерального казначейства по Курганской области (далее - УФК по Курганской области) от 26 ноября 2025 года N &lt;данные изъяты&gt;, оставленным без изменения решением судьи Курганского городского суда от 12 февраля 2026 года (N&lt;данные изъяты&gt;) и решением судьи Курганского областного суда от 25 мая 2026 года (N&lt;данные изъяты&gt;), &lt;данные изъяты&gt; управления финансового и материально-технического обеспечения Департамента</w:t>
      </w:r>
      <w:proofErr w:type="gramEnd"/>
      <w:r w:rsidRPr="001D7885">
        <w:rPr>
          <w:rFonts w:ascii="Calibri" w:hAnsi="Calibri" w:cs="Calibri"/>
        </w:rPr>
        <w:t xml:space="preserve"> гражданской защиты, охраны окружающей среды и природных ресурсов Курганской области Л. </w:t>
      </w:r>
      <w:proofErr w:type="gramStart"/>
      <w:r w:rsidRPr="001D7885">
        <w:rPr>
          <w:rFonts w:ascii="Calibri" w:hAnsi="Calibri" w:cs="Calibri"/>
        </w:rPr>
        <w:t>признана</w:t>
      </w:r>
      <w:proofErr w:type="gramEnd"/>
      <w:r w:rsidRPr="001D7885">
        <w:rPr>
          <w:rFonts w:ascii="Calibri" w:hAnsi="Calibri" w:cs="Calibri"/>
        </w:rPr>
        <w:t xml:space="preserve"> виновной в совершении административного правонарушения, предусмотренного частью 2 статьи 15.15.6 Кодекса Российской Федерации об административных правонарушениях, и ей назначено административное наказание в виде предупреждения.</w:t>
      </w:r>
    </w:p>
    <w:p w:rsidR="0038242E" w:rsidRPr="001D7885" w:rsidRDefault="0038242E">
      <w:pPr>
        <w:spacing w:before="220" w:after="1" w:line="220" w:lineRule="atLeast"/>
        <w:ind w:firstLine="540"/>
        <w:jc w:val="both"/>
      </w:pPr>
      <w:r w:rsidRPr="001D7885">
        <w:rPr>
          <w:rFonts w:ascii="Calibri" w:hAnsi="Calibri" w:cs="Calibri"/>
        </w:rPr>
        <w:t>В жалобе, поданной в Седьмой кассационный суд общей юрисдикции, на вступившие в законную силу постановление должностного лица и судебные акты, Л. просит их отменить и прекратить производство по делу.</w:t>
      </w:r>
    </w:p>
    <w:p w:rsidR="0038242E" w:rsidRPr="001D7885" w:rsidRDefault="0038242E">
      <w:pPr>
        <w:spacing w:before="220" w:after="1" w:line="220" w:lineRule="atLeast"/>
        <w:ind w:firstLine="540"/>
        <w:jc w:val="both"/>
      </w:pPr>
      <w:r w:rsidRPr="001D7885">
        <w:rPr>
          <w:rFonts w:ascii="Calibri" w:hAnsi="Calibri" w:cs="Calibri"/>
        </w:rPr>
        <w:t>Проверив материалы дела об административном правонарушении, поступившие в Седьмой кассационный суд общей юрисдикции 17 июля 2026 года, изучив жалобу, прихожу к следующим выводам.</w:t>
      </w:r>
    </w:p>
    <w:p w:rsidR="0038242E" w:rsidRPr="001D7885" w:rsidRDefault="0038242E">
      <w:pPr>
        <w:spacing w:before="220" w:after="1" w:line="220" w:lineRule="atLeast"/>
        <w:ind w:firstLine="540"/>
        <w:jc w:val="both"/>
      </w:pPr>
      <w:r w:rsidRPr="001D7885">
        <w:rPr>
          <w:rFonts w:ascii="Calibri" w:hAnsi="Calibri" w:cs="Calibri"/>
        </w:rPr>
        <w:t xml:space="preserve">В соответствии с частью 2 статьи 15.15.6 Кодекса Российской Федерации об административных правонарушениях нарушение требований к </w:t>
      </w:r>
      <w:proofErr w:type="gramStart"/>
      <w:r w:rsidRPr="001D7885">
        <w:rPr>
          <w:rFonts w:ascii="Calibri" w:hAnsi="Calibri" w:cs="Calibri"/>
        </w:rPr>
        <w:t>бюджетному</w:t>
      </w:r>
      <w:proofErr w:type="gramEnd"/>
      <w:r w:rsidRPr="001D7885">
        <w:rPr>
          <w:rFonts w:ascii="Calibri" w:hAnsi="Calibri" w:cs="Calibri"/>
        </w:rPr>
        <w:t xml:space="preserve"> (бухгалтерскому) </w:t>
      </w:r>
      <w:proofErr w:type="gramStart"/>
      <w:r w:rsidRPr="001D7885">
        <w:rPr>
          <w:rFonts w:ascii="Calibri" w:hAnsi="Calibri" w:cs="Calibri"/>
        </w:rPr>
        <w:t>учету, повлекшее пр</w:t>
      </w:r>
      <w:bookmarkStart w:id="0" w:name="_GoBack"/>
      <w:bookmarkEnd w:id="0"/>
      <w:r w:rsidRPr="001D7885">
        <w:rPr>
          <w:rFonts w:ascii="Calibri" w:hAnsi="Calibri" w:cs="Calibri"/>
        </w:rPr>
        <w:t>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влечет предупреждение или наложение административного штрафа на должностных лиц в размере от одной тысячи до пяти тысяч рублей.</w:t>
      </w:r>
      <w:proofErr w:type="gramEnd"/>
    </w:p>
    <w:p w:rsidR="0038242E" w:rsidRPr="001D7885" w:rsidRDefault="0038242E">
      <w:pPr>
        <w:spacing w:before="220" w:after="1" w:line="220" w:lineRule="atLeast"/>
        <w:ind w:firstLine="540"/>
        <w:jc w:val="both"/>
      </w:pPr>
      <w:proofErr w:type="gramStart"/>
      <w:r w:rsidRPr="001D7885">
        <w:rPr>
          <w:rFonts w:ascii="Calibri" w:hAnsi="Calibri" w:cs="Calibri"/>
        </w:rPr>
        <w:t>В силу примечания 2 к статье 15.15.6 названного Кодекса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 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 не менее чем на 1 процент, но</w:t>
      </w:r>
      <w:proofErr w:type="gramEnd"/>
      <w:r w:rsidRPr="001D7885">
        <w:rPr>
          <w:rFonts w:ascii="Calibri" w:hAnsi="Calibri" w:cs="Calibri"/>
        </w:rPr>
        <w:t xml:space="preserve"> не более чем на 10 процентов и на сумму, не превышающую ста тысяч рублей; не более чем на 1 процент и на сумму, превышающую сто тысяч рублей, но не превышающую одного миллиона рублей; 2) занижение </w:t>
      </w:r>
      <w:r w:rsidRPr="001D7885">
        <w:rPr>
          <w:rFonts w:ascii="Calibri" w:hAnsi="Calibri" w:cs="Calibri"/>
        </w:rPr>
        <w:lastRenderedPageBreak/>
        <w:t>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38242E" w:rsidRPr="001D7885" w:rsidRDefault="0038242E">
      <w:pPr>
        <w:spacing w:before="220" w:after="1" w:line="220" w:lineRule="atLeast"/>
        <w:ind w:firstLine="540"/>
        <w:jc w:val="both"/>
      </w:pPr>
      <w:proofErr w:type="gramStart"/>
      <w:r w:rsidRPr="001D7885">
        <w:rPr>
          <w:rFonts w:ascii="Calibri" w:hAnsi="Calibri" w:cs="Calibri"/>
        </w:rPr>
        <w:t>В соответствии с частью 1 статьи 13 Федерального закона от 06 декабря 2011 года N 402-ФЗ "О бухгалтерском учете"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roofErr w:type="gramEnd"/>
      <w:r w:rsidRPr="001D7885">
        <w:rPr>
          <w:rFonts w:ascii="Calibri" w:hAnsi="Calibri" w:cs="Calibri"/>
        </w:rPr>
        <w:t xml:space="preserve">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38242E" w:rsidRPr="001D7885" w:rsidRDefault="0038242E">
      <w:pPr>
        <w:spacing w:before="220" w:after="1" w:line="220" w:lineRule="atLeast"/>
        <w:ind w:firstLine="540"/>
        <w:jc w:val="both"/>
      </w:pPr>
      <w:r w:rsidRPr="001D7885">
        <w:rPr>
          <w:rFonts w:ascii="Calibri" w:hAnsi="Calibri" w:cs="Calibri"/>
        </w:rPr>
        <w:t>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 (пункт 1 статьи 264.1 Бюджетного кодекса РФ).</w:t>
      </w:r>
    </w:p>
    <w:p w:rsidR="0038242E" w:rsidRPr="001D7885" w:rsidRDefault="0038242E">
      <w:pPr>
        <w:spacing w:before="220" w:after="1" w:line="220" w:lineRule="atLeast"/>
        <w:ind w:firstLine="540"/>
        <w:jc w:val="both"/>
      </w:pPr>
      <w:proofErr w:type="gramStart"/>
      <w:r w:rsidRPr="001D7885">
        <w:rPr>
          <w:rFonts w:ascii="Calibri" w:hAnsi="Calibri" w:cs="Calibri"/>
        </w:rPr>
        <w:t>Так, Приказом Минфина России от 31 декабря 2016 года N 256н утвержден Федеральный стандарт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в соответствии с пунктом 17 которого в целях достоверного представления в бухгалтерской (финансовой) отчетности информации о финансовом положении субъекта отчетности в бухгалтерском учете подлежит отражению информация, не содержащая существенных ошибок и</w:t>
      </w:r>
      <w:proofErr w:type="gramEnd"/>
      <w:r w:rsidRPr="001D7885">
        <w:rPr>
          <w:rFonts w:ascii="Calibri" w:hAnsi="Calibri" w:cs="Calibri"/>
        </w:rPr>
        <w:t xml:space="preserve"> </w:t>
      </w:r>
      <w:proofErr w:type="gramStart"/>
      <w:r w:rsidRPr="001D7885">
        <w:rPr>
          <w:rFonts w:ascii="Calibri" w:hAnsi="Calibri" w:cs="Calibri"/>
        </w:rPr>
        <w:t>искажений, позволяющая ее пользователям положиться на нее, как на достоверную; при этом существенной информацией признается информация, пропуск или искажение которой влияет на экономическое решение учредителей учреждения (пользователей информации), принимаемое на основании данных бухгалтерского учета и (или) бухгалтерской (финансовой) отчетности.</w:t>
      </w:r>
      <w:proofErr w:type="gramEnd"/>
    </w:p>
    <w:p w:rsidR="0038242E" w:rsidRPr="001D7885" w:rsidRDefault="0038242E">
      <w:pPr>
        <w:spacing w:before="220" w:after="1" w:line="220" w:lineRule="atLeast"/>
        <w:ind w:firstLine="540"/>
        <w:jc w:val="both"/>
      </w:pPr>
      <w:r w:rsidRPr="001D7885">
        <w:rPr>
          <w:rFonts w:ascii="Calibri" w:hAnsi="Calibri" w:cs="Calibri"/>
        </w:rPr>
        <w:t xml:space="preserve">В силу пункта 39 указанного Федерального стандарта для целей бухгалтерского учета, формирования и публичного раскрытия показателей бухгалтерской (финансовой) отчетности обязательством признается задолженность, возникшая в результате произошедших фактов хозяйственной жизни, погашение которой приведет к выбытию активов, заключающих в себе полезный потенциал или экономические выгоды. </w:t>
      </w:r>
      <w:proofErr w:type="gramStart"/>
      <w:r w:rsidRPr="001D7885">
        <w:rPr>
          <w:rFonts w:ascii="Calibri" w:hAnsi="Calibri" w:cs="Calibri"/>
        </w:rPr>
        <w:t>В соответствии с пунктом 44 указанного Федерального стандарта для целей бухгалтерского учета, формирования и публичного раскрытия показателей бухгалтерской (финансовой) отчетности расходами признается снижение полезного потенциала активов и (или) уменьшение экономических выгод за отчетный период в результате выбытия или потребления активов, возникновения обязательств, за исключением уменьшения, связанного с изъятием имущества собственником (учредителем).</w:t>
      </w:r>
      <w:proofErr w:type="gramEnd"/>
      <w:r w:rsidRPr="001D7885">
        <w:rPr>
          <w:rFonts w:ascii="Calibri" w:hAnsi="Calibri" w:cs="Calibri"/>
        </w:rPr>
        <w:t xml:space="preserve"> </w:t>
      </w:r>
      <w:proofErr w:type="gramStart"/>
      <w:r w:rsidRPr="001D7885">
        <w:rPr>
          <w:rFonts w:ascii="Calibri" w:hAnsi="Calibri" w:cs="Calibri"/>
        </w:rPr>
        <w:t>В целях настоящего Стандарта расходы бюджетов бюджетной системы Российской Федерации, определяемые в соответствии с бюджетным законодательством Российской Федерации, включаются учреждениями, осуществляющими согласно бюджетному законодательству Российской Федерации полномочия главного распорядителя (распорядителя, получателя) бюджетных средств, финансовыми органами, органами, осуществляющими кассовое обслуживание, в состав уменьшения экономических выгод (выбытий денежных средств, их денежных эквивалентов), признаваемых для целей бухгалтерского учета, формирования и публичного раскрытия показателей</w:t>
      </w:r>
      <w:proofErr w:type="gramEnd"/>
      <w:r w:rsidRPr="001D7885">
        <w:rPr>
          <w:rFonts w:ascii="Calibri" w:hAnsi="Calibri" w:cs="Calibri"/>
        </w:rPr>
        <w:t xml:space="preserve"> бухгалтерской (финансовой) отчетности расходами.</w:t>
      </w:r>
    </w:p>
    <w:p w:rsidR="0038242E" w:rsidRPr="001D7885" w:rsidRDefault="0038242E">
      <w:pPr>
        <w:spacing w:before="220" w:after="1" w:line="220" w:lineRule="atLeast"/>
        <w:ind w:firstLine="540"/>
        <w:jc w:val="both"/>
      </w:pPr>
      <w:proofErr w:type="gramStart"/>
      <w:r w:rsidRPr="001D7885">
        <w:rPr>
          <w:rFonts w:ascii="Calibri" w:hAnsi="Calibri" w:cs="Calibri"/>
        </w:rPr>
        <w:t>Приказом Минфина России от 28 декабря 2010 года N 191н утверждена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(нормы приведены в редакции, действовавшей на момент возникновения обстоятельств, послуживших основанием для привлечения к административной ответственности, далее Инструкция N 191н), пункт 7 которой устанавливает порядок составления бюджетной отчетности, предусматривая, что бюджетная</w:t>
      </w:r>
      <w:proofErr w:type="gramEnd"/>
      <w:r w:rsidRPr="001D7885">
        <w:rPr>
          <w:rFonts w:ascii="Calibri" w:hAnsi="Calibri" w:cs="Calibri"/>
        </w:rPr>
        <w:t xml:space="preserve"> </w:t>
      </w:r>
      <w:proofErr w:type="gramStart"/>
      <w:r w:rsidRPr="001D7885">
        <w:rPr>
          <w:rFonts w:ascii="Calibri" w:hAnsi="Calibri" w:cs="Calibri"/>
        </w:rPr>
        <w:t xml:space="preserve">отчетность составляется, в том числе, на основании показателей бюджетной </w:t>
      </w:r>
      <w:r w:rsidRPr="001D7885">
        <w:rPr>
          <w:rFonts w:ascii="Calibri" w:hAnsi="Calibri" w:cs="Calibri"/>
        </w:rPr>
        <w:lastRenderedPageBreak/>
        <w:t>отчетности, представленной получателями, распорядителями, главными распорядителями бюджетных средств, администраторами, главными администраторами доходов бюджета, администраторами, главными администраторами источников финансирования дефицита бюджета, финансовыми органами, органами Федерального казначейства, органами, осуществляющими кассовое обслуживание, обобщенных путем суммирования одноименных показателей по соответствующим строкам и графам с исключением в установленном настоящей Инструкцией порядке взаимосвязанных показателей по консолидируемым позициям</w:t>
      </w:r>
      <w:proofErr w:type="gramEnd"/>
      <w:r w:rsidRPr="001D7885">
        <w:rPr>
          <w:rFonts w:ascii="Calibri" w:hAnsi="Calibri" w:cs="Calibri"/>
        </w:rPr>
        <w:t xml:space="preserve"> бюджетной отчетности.</w:t>
      </w:r>
    </w:p>
    <w:p w:rsidR="0038242E" w:rsidRPr="001D7885" w:rsidRDefault="0038242E">
      <w:pPr>
        <w:spacing w:before="220" w:after="1" w:line="220" w:lineRule="atLeast"/>
        <w:ind w:firstLine="540"/>
        <w:jc w:val="both"/>
      </w:pPr>
      <w:proofErr w:type="gramStart"/>
      <w:r w:rsidRPr="001D7885">
        <w:rPr>
          <w:rFonts w:ascii="Calibri" w:hAnsi="Calibri" w:cs="Calibri"/>
        </w:rPr>
        <w:t>Пунктом 11.1 Инструкции N 191н предусмотрено, что в состав бюджетной отчетности 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помимо прочего, входят такие формы отчетов, как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пояснительная записка</w:t>
      </w:r>
      <w:proofErr w:type="gramEnd"/>
      <w:r w:rsidRPr="001D7885">
        <w:rPr>
          <w:rFonts w:ascii="Calibri" w:hAnsi="Calibri" w:cs="Calibri"/>
        </w:rPr>
        <w:t xml:space="preserve"> (ф. 0503160).</w:t>
      </w:r>
    </w:p>
    <w:p w:rsidR="0038242E" w:rsidRPr="001D7885" w:rsidRDefault="0038242E">
      <w:pPr>
        <w:spacing w:before="220" w:after="1" w:line="220" w:lineRule="atLeast"/>
        <w:ind w:firstLine="540"/>
        <w:jc w:val="both"/>
      </w:pPr>
      <w:proofErr w:type="gramStart"/>
      <w:r w:rsidRPr="001D7885">
        <w:rPr>
          <w:rFonts w:ascii="Calibri" w:hAnsi="Calibri" w:cs="Calibri"/>
        </w:rPr>
        <w:t>Пункт 18 Инструкции N 191н предусматривает, что в разделе "Обязательства" отражаются остатки кредиторской задолженности получателя бюджетных средств, администратора источников финансирования дефицита бюджета, администратора доходов бюджетов по счетам бюджетного учета, в том числе строка 410 - кредитовый остаток по счетам 030200000 "Расчеты по принятым обязательствам", 020800000 "Расчеты с подотчетными лицами", 030402000 "Расчеты с депонентами", 030403000 "Расчеты по удержаниям из выплат по оплате</w:t>
      </w:r>
      <w:proofErr w:type="gramEnd"/>
      <w:r w:rsidRPr="001D7885">
        <w:rPr>
          <w:rFonts w:ascii="Calibri" w:hAnsi="Calibri" w:cs="Calibri"/>
        </w:rPr>
        <w:t xml:space="preserve"> труда".</w:t>
      </w:r>
    </w:p>
    <w:p w:rsidR="0038242E" w:rsidRPr="001D7885" w:rsidRDefault="0038242E">
      <w:pPr>
        <w:spacing w:before="220" w:after="1" w:line="220" w:lineRule="atLeast"/>
        <w:ind w:firstLine="540"/>
        <w:jc w:val="both"/>
      </w:pPr>
      <w:proofErr w:type="gramStart"/>
      <w:r w:rsidRPr="001D7885">
        <w:rPr>
          <w:rFonts w:ascii="Calibri" w:hAnsi="Calibri" w:cs="Calibri"/>
        </w:rPr>
        <w:t>Пункт 109, 112 Инструкции N 191н указывает на то, что баланс исполнения бюджета (ф. 0503120) формируется финансовым органом, по состоянию на 1 января года, следующего за отчетным, при этом в графах 6 - 8 баланса отражаются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w:t>
      </w:r>
      <w:proofErr w:type="gramEnd"/>
      <w:r w:rsidRPr="001D7885">
        <w:rPr>
          <w:rFonts w:ascii="Calibri" w:hAnsi="Calibri" w:cs="Calibri"/>
        </w:rPr>
        <w:t xml:space="preserve"> оборотов по счетам бюджетного учета.</w:t>
      </w:r>
    </w:p>
    <w:p w:rsidR="0038242E" w:rsidRPr="001D7885" w:rsidRDefault="0038242E">
      <w:pPr>
        <w:spacing w:before="220" w:after="1" w:line="220" w:lineRule="atLeast"/>
        <w:ind w:firstLine="540"/>
        <w:jc w:val="both"/>
      </w:pPr>
      <w:r w:rsidRPr="001D7885">
        <w:rPr>
          <w:rFonts w:ascii="Calibri" w:hAnsi="Calibri" w:cs="Calibri"/>
        </w:rPr>
        <w:t>Пунктом 167 Инструкции N 191н установлен порядок внесения сведений по дебиторской и кредиторской задолженности (ф. 0503169)</w:t>
      </w:r>
    </w:p>
    <w:p w:rsidR="0038242E" w:rsidRPr="001D7885" w:rsidRDefault="0038242E">
      <w:pPr>
        <w:spacing w:before="220" w:after="1" w:line="220" w:lineRule="atLeast"/>
        <w:ind w:firstLine="540"/>
        <w:jc w:val="both"/>
      </w:pPr>
      <w:proofErr w:type="gramStart"/>
      <w:r w:rsidRPr="001D7885">
        <w:rPr>
          <w:rFonts w:ascii="Calibri" w:hAnsi="Calibri" w:cs="Calibri"/>
        </w:rPr>
        <w:t>Действовавшей на момент рассматриваемых обстоятельств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 декабря 2010 года N 157н (далее - Инструкция N 157н), предусматривалось, что при ведении бухгалтерского учета учреждениям, финансовым органам, органам Федерального казначейства</w:t>
      </w:r>
      <w:proofErr w:type="gramEnd"/>
      <w:r w:rsidRPr="001D7885">
        <w:rPr>
          <w:rFonts w:ascii="Calibri" w:hAnsi="Calibri" w:cs="Calibri"/>
        </w:rPr>
        <w:t>, органам, осуществляющим кассовое обслуживание, необходимо учитывать, в том числе, что бухгалтерский учет ведется методом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 (абзац 3 пункта 3 Инструкции N 157н).</w:t>
      </w:r>
    </w:p>
    <w:p w:rsidR="0038242E" w:rsidRPr="001D7885" w:rsidRDefault="0038242E">
      <w:pPr>
        <w:spacing w:before="220" w:after="1" w:line="220" w:lineRule="atLeast"/>
        <w:ind w:firstLine="540"/>
        <w:jc w:val="both"/>
      </w:pPr>
      <w:proofErr w:type="gramStart"/>
      <w:r w:rsidRPr="001D7885">
        <w:rPr>
          <w:rFonts w:ascii="Calibri" w:hAnsi="Calibri" w:cs="Calibri"/>
        </w:rPr>
        <w:t>Как следует из материалов дела, на основании приказа Управления Федерального казначейства по Курганской области от &lt;данные изъяты&gt;, в соответствии с пунктом 11 Раздела 1 Плана контрольных мероприятий Управления Федерального казначейства по Курганской области на 2025 год в отношении Департамента гражданской защиты, охраны окружающей среды и природных ресурсов Курганской области с 26 августа 2025 года по 26 сентября 2025 года проведена</w:t>
      </w:r>
      <w:proofErr w:type="gramEnd"/>
      <w:r w:rsidRPr="001D7885">
        <w:rPr>
          <w:rFonts w:ascii="Calibri" w:hAnsi="Calibri" w:cs="Calibri"/>
        </w:rPr>
        <w:t xml:space="preserve"> плановая выездная проверка соблюдения условий предоставления бюджетам </w:t>
      </w:r>
      <w:r w:rsidRPr="001D7885">
        <w:rPr>
          <w:rFonts w:ascii="Calibri" w:hAnsi="Calibri" w:cs="Calibri"/>
        </w:rPr>
        <w:lastRenderedPageBreak/>
        <w:t>субъектов Российской Федерации дотаций на поддержку мер по обеспечению сбалансированности бюджетов субъектов Российской Федерации, за период 2024 года - истекший период 2025 года.</w:t>
      </w:r>
    </w:p>
    <w:p w:rsidR="0038242E" w:rsidRPr="001D7885" w:rsidRDefault="0038242E">
      <w:pPr>
        <w:spacing w:before="220" w:after="1" w:line="220" w:lineRule="atLeast"/>
        <w:ind w:firstLine="540"/>
        <w:jc w:val="both"/>
      </w:pPr>
      <w:r w:rsidRPr="001D7885">
        <w:rPr>
          <w:rFonts w:ascii="Calibri" w:hAnsi="Calibri" w:cs="Calibri"/>
        </w:rPr>
        <w:t xml:space="preserve">В ходе проверки установлено, что на основании постановления Губернатора Курганской области </w:t>
      </w:r>
      <w:proofErr w:type="gramStart"/>
      <w:r w:rsidRPr="001D7885">
        <w:rPr>
          <w:rFonts w:ascii="Calibri" w:hAnsi="Calibri" w:cs="Calibri"/>
        </w:rPr>
        <w:t>от</w:t>
      </w:r>
      <w:proofErr w:type="gramEnd"/>
      <w:r w:rsidRPr="001D7885">
        <w:rPr>
          <w:rFonts w:ascii="Calibri" w:hAnsi="Calibri" w:cs="Calibri"/>
        </w:rPr>
        <w:t xml:space="preserve"> &lt;</w:t>
      </w:r>
      <w:proofErr w:type="gramStart"/>
      <w:r w:rsidRPr="001D7885">
        <w:rPr>
          <w:rFonts w:ascii="Calibri" w:hAnsi="Calibri" w:cs="Calibri"/>
        </w:rPr>
        <w:t>данные</w:t>
      </w:r>
      <w:proofErr w:type="gramEnd"/>
      <w:r w:rsidRPr="001D7885">
        <w:rPr>
          <w:rFonts w:ascii="Calibri" w:hAnsi="Calibri" w:cs="Calibri"/>
        </w:rPr>
        <w:t xml:space="preserve"> изъяты&gt; в связи с паводком на территории Курганской области была введена чрезвычайная ситуация с 08 апреля 2024 года.</w:t>
      </w:r>
    </w:p>
    <w:p w:rsidR="0038242E" w:rsidRPr="001D7885" w:rsidRDefault="0038242E">
      <w:pPr>
        <w:spacing w:before="220" w:after="1" w:line="220" w:lineRule="atLeast"/>
        <w:ind w:firstLine="540"/>
        <w:jc w:val="both"/>
      </w:pPr>
      <w:proofErr w:type="gramStart"/>
      <w:r w:rsidRPr="001D7885">
        <w:rPr>
          <w:rFonts w:ascii="Calibri" w:hAnsi="Calibri" w:cs="Calibri"/>
        </w:rPr>
        <w:t>В соответствии с распоряжением Правительства Российской Федерации от 02 мая 2024 года N 1069-р бюджету Курганской области в 2024 году предоставлены дотации на поддержку мер по обеспечению сбалансированности бюджетов субъектов Российской Федерации, в том числе на оказание гражданам единовременной материальной помощи и финансовой помощи в установленных размерах в связи с частичной или полной утратой ими имущества первой необходимости - в сумме</w:t>
      </w:r>
      <w:proofErr w:type="gramEnd"/>
      <w:r w:rsidRPr="001D7885">
        <w:rPr>
          <w:rFonts w:ascii="Calibri" w:hAnsi="Calibri" w:cs="Calibri"/>
        </w:rPr>
        <w:t xml:space="preserve"> до 962 610 тысяч рублей. Условия предоставления дотации, указанной в пункте 1 распоряжения Правительства Российской Федерации от 02 мая 2024 года N 1069-р определены в пункте 2 распоряжения, на основании которого Правительством Курганской области приняты соответствующие нормативные акты.</w:t>
      </w:r>
    </w:p>
    <w:p w:rsidR="0038242E" w:rsidRPr="001D7885" w:rsidRDefault="0038242E">
      <w:pPr>
        <w:spacing w:before="220" w:after="1" w:line="220" w:lineRule="atLeast"/>
        <w:ind w:firstLine="540"/>
        <w:jc w:val="both"/>
      </w:pPr>
      <w:proofErr w:type="gramStart"/>
      <w:r w:rsidRPr="001D7885">
        <w:rPr>
          <w:rFonts w:ascii="Calibri" w:hAnsi="Calibri" w:cs="Calibri"/>
        </w:rPr>
        <w:t>В ходе проверки выявлено, что распоряжениями Департамента финансов Курганской области в 2024 году внесены изменения в сводную бюджетную роспись областного бюджета в части выделения бюджетных ассигнований Департаменту гражданской защиты, охраны окружающей среды и природных ресурсов Курганской области за счет средств резервного фонда Правительства Курганской области в сумме &lt;данные изъяты&gt; рублей для оказания финансовой помощи гражданам, пострадавшим в результате чрезвычайной ситуации</w:t>
      </w:r>
      <w:proofErr w:type="gramEnd"/>
      <w:r w:rsidRPr="001D7885">
        <w:rPr>
          <w:rFonts w:ascii="Calibri" w:hAnsi="Calibri" w:cs="Calibri"/>
        </w:rPr>
        <w:t xml:space="preserve"> (</w:t>
      </w:r>
      <w:proofErr w:type="gramStart"/>
      <w:r w:rsidRPr="001D7885">
        <w:rPr>
          <w:rFonts w:ascii="Calibri" w:hAnsi="Calibri" w:cs="Calibri"/>
        </w:rPr>
        <w:t>паводка) на территории Курганской области по &lt;данные изъяты&gt;. Средства резервного фонда Правительства Курганской области (дотация) распоряжениями Департамента финансов Курганской области зачислены на лицевой счет главного распорядителя (распорядителя) бюджетных средств в сумме &lt;данные изъяты&gt; рублей, и с лицевого счета доведены на лицевой счет Департамента гражданской защиты, охраны окружающей среды и природных ресурсов Курганской области, как бюджетополучателя по заявкам бюджетополучателя.</w:t>
      </w:r>
      <w:proofErr w:type="gramEnd"/>
    </w:p>
    <w:p w:rsidR="0038242E" w:rsidRPr="001D7885" w:rsidRDefault="0038242E">
      <w:pPr>
        <w:spacing w:before="220" w:after="1" w:line="220" w:lineRule="atLeast"/>
        <w:ind w:firstLine="540"/>
        <w:jc w:val="both"/>
      </w:pPr>
      <w:proofErr w:type="gramStart"/>
      <w:r w:rsidRPr="001D7885">
        <w:rPr>
          <w:rFonts w:ascii="Calibri" w:hAnsi="Calibri" w:cs="Calibri"/>
        </w:rPr>
        <w:t>При этом в 2024 году Правительством Курганской области принято 85 распоряжений "О предоставлении средств резервного фонда Правительства Курганской области" для оказания гражданам, пострадавшим в результате чрезвычайной ситуации (паводка), материальной помощи на общую сумму 962 610 тысяч рублей, в 83 распоряжения внесены изменения распоряжением Правительства Курганской области от 30 июля 2024 года N 254-р.</w:t>
      </w:r>
      <w:proofErr w:type="gramEnd"/>
    </w:p>
    <w:p w:rsidR="0038242E" w:rsidRPr="001D7885" w:rsidRDefault="0038242E">
      <w:pPr>
        <w:spacing w:before="220" w:after="1" w:line="220" w:lineRule="atLeast"/>
        <w:ind w:firstLine="540"/>
        <w:jc w:val="both"/>
      </w:pPr>
      <w:proofErr w:type="gramStart"/>
      <w:r w:rsidRPr="001D7885">
        <w:rPr>
          <w:rFonts w:ascii="Calibri" w:hAnsi="Calibri" w:cs="Calibri"/>
        </w:rPr>
        <w:t>В соответствии с Отчетом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&lt;данные изъяты&gt;) на 01 января 2025 года расходы на ликвидацию последствий чрезвычайной ситуации в результате весеннего паводка 2024 года, оказание гражданам единовременной материальной помощи, утверждены бюджетные назначения в сумме &lt;данные изъяты&gt; рублей, кассовый</w:t>
      </w:r>
      <w:proofErr w:type="gramEnd"/>
      <w:r w:rsidRPr="001D7885">
        <w:rPr>
          <w:rFonts w:ascii="Calibri" w:hAnsi="Calibri" w:cs="Calibri"/>
        </w:rPr>
        <w:t xml:space="preserve"> расход </w:t>
      </w:r>
      <w:proofErr w:type="gramStart"/>
      <w:r w:rsidRPr="001D7885">
        <w:rPr>
          <w:rFonts w:ascii="Calibri" w:hAnsi="Calibri" w:cs="Calibri"/>
        </w:rPr>
        <w:t>составил &lt;данные изъяты</w:t>
      </w:r>
      <w:proofErr w:type="gramEnd"/>
      <w:r w:rsidRPr="001D7885">
        <w:rPr>
          <w:rFonts w:ascii="Calibri" w:hAnsi="Calibri" w:cs="Calibri"/>
        </w:rPr>
        <w:t>&gt; рублей; неисполненные назначения в сумме &lt;данные изъяты&gt;</w:t>
      </w:r>
    </w:p>
    <w:p w:rsidR="0038242E" w:rsidRPr="001D7885" w:rsidRDefault="0038242E">
      <w:pPr>
        <w:spacing w:before="220" w:after="1" w:line="220" w:lineRule="atLeast"/>
        <w:ind w:firstLine="540"/>
        <w:jc w:val="both"/>
      </w:pPr>
      <w:r w:rsidRPr="001D7885">
        <w:rPr>
          <w:rFonts w:ascii="Calibri" w:hAnsi="Calibri" w:cs="Calibri"/>
        </w:rPr>
        <w:t xml:space="preserve">Таким </w:t>
      </w:r>
      <w:proofErr w:type="gramStart"/>
      <w:r w:rsidRPr="001D7885">
        <w:rPr>
          <w:rFonts w:ascii="Calibri" w:hAnsi="Calibri" w:cs="Calibri"/>
        </w:rPr>
        <w:t>образом</w:t>
      </w:r>
      <w:proofErr w:type="gramEnd"/>
      <w:r w:rsidRPr="001D7885">
        <w:rPr>
          <w:rFonts w:ascii="Calibri" w:hAnsi="Calibri" w:cs="Calibri"/>
        </w:rPr>
        <w:t xml:space="preserve"> установлено, что в нарушение требований статьи 264.1 Бюджетного кодекса РФ, статей 9, 10, 13 Федерального закона от 06 декабря 2011 года N 402-ФЗ "О бухгалтерском учете", пунктов 17, 35, 39, 44, 65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абзаца 3 пункта 3 Инструкции N 157н, пункта 11 </w:t>
      </w:r>
      <w:proofErr w:type="gramStart"/>
      <w:r w:rsidRPr="001D7885">
        <w:rPr>
          <w:rFonts w:ascii="Calibri" w:hAnsi="Calibri" w:cs="Calibri"/>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N 191н, в бюджетном учете по счету 302.96 "Расчеты по иным выплатам текущего характера физическим </w:t>
      </w:r>
      <w:r w:rsidRPr="001D7885">
        <w:rPr>
          <w:rFonts w:ascii="Calibri" w:hAnsi="Calibri" w:cs="Calibri"/>
        </w:rPr>
        <w:lastRenderedPageBreak/>
        <w:t>лицам" не отражены принятые бюджетные обязательства (кредиторская задолженность) по выплате единовременной материальной и финансовой помощи гражданам в связи с утратой ими имущества первой необходимости за полное и</w:t>
      </w:r>
      <w:proofErr w:type="gramEnd"/>
      <w:r w:rsidRPr="001D7885">
        <w:rPr>
          <w:rFonts w:ascii="Calibri" w:hAnsi="Calibri" w:cs="Calibri"/>
        </w:rPr>
        <w:t xml:space="preserve"> </w:t>
      </w:r>
      <w:proofErr w:type="gramStart"/>
      <w:r w:rsidRPr="001D7885">
        <w:rPr>
          <w:rFonts w:ascii="Calibri" w:hAnsi="Calibri" w:cs="Calibri"/>
        </w:rPr>
        <w:t>частично утраченное имущество в результате паводка на территории Курганской области в 2024 году на сумму &lt;данные изъяты&gt; рублей, выделенных на основании Распоряжений Правительства Курганской области и утвержденных списков, что повлекло искажение бюджетной отчетности -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(&lt;данные изъяты&gt;) по состоянию на &lt;данные изъяты&gt;</w:t>
      </w:r>
      <w:proofErr w:type="gramEnd"/>
    </w:p>
    <w:p w:rsidR="0038242E" w:rsidRPr="001D7885" w:rsidRDefault="0038242E">
      <w:pPr>
        <w:spacing w:before="220" w:after="1" w:line="220" w:lineRule="atLeast"/>
        <w:ind w:firstLine="540"/>
        <w:jc w:val="both"/>
      </w:pPr>
      <w:r w:rsidRPr="001D7885">
        <w:rPr>
          <w:rFonts w:ascii="Calibri" w:hAnsi="Calibri" w:cs="Calibri"/>
        </w:rPr>
        <w:t>Как установлено в ходе проверки и анализа представленной Департаментом отчетности за 2024 год, в балансе по разделу "III. Обязательства" показатель "Кредиторская задолженность по выплатам &lt;данные изъяты&gt;</w:t>
      </w:r>
    </w:p>
    <w:p w:rsidR="0038242E" w:rsidRPr="001D7885" w:rsidRDefault="0038242E">
      <w:pPr>
        <w:spacing w:before="220" w:after="1" w:line="220" w:lineRule="atLeast"/>
        <w:ind w:firstLine="540"/>
        <w:jc w:val="both"/>
      </w:pPr>
      <w:r w:rsidRPr="001D7885">
        <w:rPr>
          <w:rFonts w:ascii="Calibri" w:hAnsi="Calibri" w:cs="Calibri"/>
        </w:rPr>
        <w:t>Нарушение указанных требований нормативных актов при составлении бюджетной отчетности повлекло предоставление бюджетной отчетности, содержащей незначительное искажение показателей бюджетной отчетности за 2024 год.</w:t>
      </w:r>
    </w:p>
    <w:p w:rsidR="0038242E" w:rsidRPr="001D7885" w:rsidRDefault="0038242E">
      <w:pPr>
        <w:spacing w:before="220" w:after="1" w:line="220" w:lineRule="atLeast"/>
        <w:ind w:firstLine="540"/>
        <w:jc w:val="both"/>
      </w:pPr>
      <w:r w:rsidRPr="001D7885">
        <w:rPr>
          <w:rFonts w:ascii="Calibri" w:hAnsi="Calibri" w:cs="Calibri"/>
        </w:rPr>
        <w:t xml:space="preserve">По результатам проверки составлен акт плановой выездной проверки от 26 сентября 2025 года, в котором вышеуказанное нарушение зафиксировано с нормативным обоснованием (том 1 </w:t>
      </w:r>
      <w:proofErr w:type="spellStart"/>
      <w:r w:rsidRPr="001D7885">
        <w:rPr>
          <w:rFonts w:ascii="Calibri" w:hAnsi="Calibri" w:cs="Calibri"/>
        </w:rPr>
        <w:t>л.д</w:t>
      </w:r>
      <w:proofErr w:type="spellEnd"/>
      <w:r w:rsidRPr="001D7885">
        <w:rPr>
          <w:rFonts w:ascii="Calibri" w:hAnsi="Calibri" w:cs="Calibri"/>
        </w:rPr>
        <w:t>. 194 - 214).</w:t>
      </w:r>
    </w:p>
    <w:p w:rsidR="0038242E" w:rsidRPr="001D7885" w:rsidRDefault="0038242E">
      <w:pPr>
        <w:spacing w:before="220" w:after="1" w:line="220" w:lineRule="atLeast"/>
        <w:ind w:firstLine="540"/>
        <w:jc w:val="both"/>
      </w:pPr>
      <w:r w:rsidRPr="001D7885">
        <w:rPr>
          <w:rFonts w:ascii="Calibri" w:hAnsi="Calibri" w:cs="Calibri"/>
        </w:rPr>
        <w:t>Согласно статье 2.4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38242E" w:rsidRPr="001D7885" w:rsidRDefault="0038242E">
      <w:pPr>
        <w:spacing w:before="220" w:after="1" w:line="220" w:lineRule="atLeast"/>
        <w:ind w:firstLine="540"/>
        <w:jc w:val="both"/>
      </w:pPr>
      <w:r w:rsidRPr="001D7885">
        <w:rPr>
          <w:rFonts w:ascii="Calibri" w:hAnsi="Calibri" w:cs="Calibri"/>
        </w:rPr>
        <w:t xml:space="preserve">Как следует из представленных в дело сведений, на должность &lt;данные изъяты&gt; управления финансового и материально-технического обеспечения Департамента гражданской защиты, охраны окружающей среды и природных ресурсов Курганской области - главного бухгалтера на основании приказа Департамента &lt;данные </w:t>
      </w:r>
      <w:proofErr w:type="gramStart"/>
      <w:r w:rsidRPr="001D7885">
        <w:rPr>
          <w:rFonts w:ascii="Calibri" w:hAnsi="Calibri" w:cs="Calibri"/>
        </w:rPr>
        <w:t>изъяты</w:t>
      </w:r>
      <w:proofErr w:type="gramEnd"/>
      <w:r w:rsidRPr="001D7885">
        <w:rPr>
          <w:rFonts w:ascii="Calibri" w:hAnsi="Calibri" w:cs="Calibri"/>
        </w:rPr>
        <w:t xml:space="preserve">&gt; назначена Л.; на основании приказа Департамента от 19 марта 2024 &lt;данные </w:t>
      </w:r>
      <w:proofErr w:type="gramStart"/>
      <w:r w:rsidRPr="001D7885">
        <w:rPr>
          <w:rFonts w:ascii="Calibri" w:hAnsi="Calibri" w:cs="Calibri"/>
        </w:rPr>
        <w:t>изъяты</w:t>
      </w:r>
      <w:proofErr w:type="gramEnd"/>
      <w:r w:rsidRPr="001D7885">
        <w:rPr>
          <w:rFonts w:ascii="Calibri" w:hAnsi="Calibri" w:cs="Calibri"/>
        </w:rPr>
        <w:t xml:space="preserve">&gt; определено считать Л. замещающей должность государственной гражданской службы Курганской области &lt;данные изъяты&gt; управления финансового и материально-технического обеспечения Департамента гражданской защиты, охраны окружающей среды и природных ресурсов Курганской области с 19 марта 2024 года; на основании подпункта 2 пункта 1 приказа Департамента от 08 апреля 2024 года &lt;данные </w:t>
      </w:r>
      <w:proofErr w:type="gramStart"/>
      <w:r w:rsidRPr="001D7885">
        <w:rPr>
          <w:rFonts w:ascii="Calibri" w:hAnsi="Calibri" w:cs="Calibri"/>
        </w:rPr>
        <w:t>изъяты&gt; Л. предоставлено</w:t>
      </w:r>
      <w:proofErr w:type="gramEnd"/>
      <w:r w:rsidRPr="001D7885">
        <w:rPr>
          <w:rFonts w:ascii="Calibri" w:hAnsi="Calibri" w:cs="Calibri"/>
        </w:rPr>
        <w:t xml:space="preserve"> право второй подписи платежных и финансовых документов с 08 апреля 2024 года. В соответствии должностным регламентом на Л. возложены обязанности, в том числе: по соблюдению нормативных правовых актов и обеспечению их исполнения, осуществлению непосредственного руководства управлением, </w:t>
      </w:r>
      <w:proofErr w:type="gramStart"/>
      <w:r w:rsidRPr="001D7885">
        <w:rPr>
          <w:rFonts w:ascii="Calibri" w:hAnsi="Calibri" w:cs="Calibri"/>
        </w:rPr>
        <w:t>контролю за</w:t>
      </w:r>
      <w:proofErr w:type="gramEnd"/>
      <w:r w:rsidRPr="001D7885">
        <w:rPr>
          <w:rFonts w:ascii="Calibri" w:hAnsi="Calibri" w:cs="Calibri"/>
        </w:rPr>
        <w:t xml:space="preserve"> выполнением возложенных на управление функций и полномочий, а также за состоянием исполнительской дисциплины (т. 1 </w:t>
      </w:r>
      <w:proofErr w:type="spellStart"/>
      <w:r w:rsidRPr="001D7885">
        <w:rPr>
          <w:rFonts w:ascii="Calibri" w:hAnsi="Calibri" w:cs="Calibri"/>
        </w:rPr>
        <w:t>л.д</w:t>
      </w:r>
      <w:proofErr w:type="spellEnd"/>
      <w:r w:rsidRPr="001D7885">
        <w:rPr>
          <w:rFonts w:ascii="Calibri" w:hAnsi="Calibri" w:cs="Calibri"/>
        </w:rPr>
        <w:t>. 159 - 170, 171 - 173).</w:t>
      </w:r>
    </w:p>
    <w:p w:rsidR="0038242E" w:rsidRPr="001D7885" w:rsidRDefault="0038242E">
      <w:pPr>
        <w:spacing w:before="220" w:after="1" w:line="220" w:lineRule="atLeast"/>
        <w:ind w:firstLine="540"/>
        <w:jc w:val="both"/>
      </w:pPr>
      <w:r w:rsidRPr="001D7885">
        <w:rPr>
          <w:rFonts w:ascii="Calibri" w:hAnsi="Calibri" w:cs="Calibri"/>
        </w:rPr>
        <w:t>Таким образом, деяние &lt;данные изъяты&gt; управления финансового и материально-технического обеспечения Департамента гражданской защиты, охраны окружающей среды и природных ресурсов Курганской области Л., ответственной за ведение бухгалтерской (</w:t>
      </w:r>
      <w:proofErr w:type="gramStart"/>
      <w:r w:rsidRPr="001D7885">
        <w:rPr>
          <w:rFonts w:ascii="Calibri" w:hAnsi="Calibri" w:cs="Calibri"/>
        </w:rPr>
        <w:t xml:space="preserve">финансовой) </w:t>
      </w:r>
      <w:proofErr w:type="gramEnd"/>
      <w:r w:rsidRPr="001D7885">
        <w:rPr>
          <w:rFonts w:ascii="Calibri" w:hAnsi="Calibri" w:cs="Calibri"/>
        </w:rPr>
        <w:t>отчетности, образует состав административного правонарушения, предусмотренного частью 2 статьи 15.15.6 Кодекса Российской Федерации об административных правонарушениях.</w:t>
      </w:r>
    </w:p>
    <w:p w:rsidR="0038242E" w:rsidRPr="001D7885" w:rsidRDefault="0038242E">
      <w:pPr>
        <w:spacing w:before="220" w:after="1" w:line="220" w:lineRule="atLeast"/>
        <w:ind w:firstLine="540"/>
        <w:jc w:val="both"/>
      </w:pPr>
      <w:proofErr w:type="gramStart"/>
      <w:r w:rsidRPr="001D7885">
        <w:rPr>
          <w:rFonts w:ascii="Calibri" w:hAnsi="Calibri" w:cs="Calibri"/>
        </w:rPr>
        <w:t xml:space="preserve">Фактические обстоятельства дела подтверждены собранными доказательствами, исследовав которые в соответствии с требованиями статьи 26.11 Кодекса Российской Федерации об административных правонарушениях, признав их относимыми, допустимыми и достоверными, должностное лицо и судьи предыдущих судебных инстанций пришли к </w:t>
      </w:r>
      <w:r w:rsidRPr="001D7885">
        <w:rPr>
          <w:rFonts w:ascii="Calibri" w:hAnsi="Calibri" w:cs="Calibri"/>
        </w:rPr>
        <w:lastRenderedPageBreak/>
        <w:t>обоснованному выводу о доказанности виновности Л., с учетом статьи 2.4 Кодекса Российской Федерации об административных правонарушениях, в совершении административного правонарушения.</w:t>
      </w:r>
      <w:proofErr w:type="gramEnd"/>
    </w:p>
    <w:p w:rsidR="0038242E" w:rsidRPr="001D7885" w:rsidRDefault="0038242E">
      <w:pPr>
        <w:spacing w:before="220" w:after="1" w:line="220" w:lineRule="atLeast"/>
        <w:ind w:firstLine="540"/>
        <w:jc w:val="both"/>
      </w:pPr>
      <w:proofErr w:type="gramStart"/>
      <w:r w:rsidRPr="001D7885">
        <w:rPr>
          <w:rFonts w:ascii="Calibri" w:hAnsi="Calibri" w:cs="Calibri"/>
        </w:rPr>
        <w:t>В жалобе заявитель указывает на отсутствие нарушений с ее стороны при ведении бюджетной отчетности Департамента, ссылаясь на то, что отражение и наличие кредиторской задолженности без лимитов бюджетных обязательств является нарушением пункта 3 статьи 219 Бюджетного кодекса Российской Федерации, и что расходование средств сверх лимитов бюджетных обязательств и оплата затрат, на которые не выделялись лимиты бюджетных обязательств, признается нецелевым использованием средств</w:t>
      </w:r>
      <w:proofErr w:type="gramEnd"/>
      <w:r w:rsidRPr="001D7885">
        <w:rPr>
          <w:rFonts w:ascii="Calibri" w:hAnsi="Calibri" w:cs="Calibri"/>
        </w:rPr>
        <w:t xml:space="preserve">; </w:t>
      </w:r>
      <w:proofErr w:type="gramStart"/>
      <w:r w:rsidRPr="001D7885">
        <w:rPr>
          <w:rFonts w:ascii="Calibri" w:hAnsi="Calibri" w:cs="Calibri"/>
        </w:rPr>
        <w:t>также заявитель приводит доводы о том, что выплаты единовременной помощи гражданам, пострадавшим в результате паводка, Департаментом производились в 2024 году, при этом выплаты на сумму 345 000 рублей не произведены по объективным причинам и распоряжением Департамента финансов Курганской области от 25 декабря 2024 года остаток лимитов бюджетных обязательств и предельные объемы финансирования были отозваны.</w:t>
      </w:r>
      <w:proofErr w:type="gramEnd"/>
      <w:r w:rsidRPr="001D7885">
        <w:rPr>
          <w:rFonts w:ascii="Calibri" w:hAnsi="Calibri" w:cs="Calibri"/>
        </w:rPr>
        <w:t xml:space="preserve"> </w:t>
      </w:r>
      <w:proofErr w:type="gramStart"/>
      <w:r w:rsidRPr="001D7885">
        <w:rPr>
          <w:rFonts w:ascii="Calibri" w:hAnsi="Calibri" w:cs="Calibri"/>
        </w:rPr>
        <w:t>Кроме того, заявитель полагает, что выявленные нарушения не повлияли на экономические решения и на формирование показателей оценки Департаментом условий получения бюджетных средств, и не повлекли значимого влияния на достоверность бухгалтерской (финансовой) отчетности; также заявитель указывает на то, что действия Департамента по приведению отчетности в соответствие с фактически доведенными лимитами бюджетных обязательств, соответствуют требованиям Бюджетного кодекса.</w:t>
      </w:r>
      <w:proofErr w:type="gramEnd"/>
    </w:p>
    <w:p w:rsidR="0038242E" w:rsidRPr="001D7885" w:rsidRDefault="0038242E">
      <w:pPr>
        <w:spacing w:before="220" w:after="1" w:line="220" w:lineRule="atLeast"/>
        <w:ind w:firstLine="540"/>
        <w:jc w:val="both"/>
      </w:pPr>
      <w:r w:rsidRPr="001D7885">
        <w:rPr>
          <w:rFonts w:ascii="Calibri" w:hAnsi="Calibri" w:cs="Calibri"/>
        </w:rPr>
        <w:t xml:space="preserve">Между тем эти доводы по существу связаны с иным толкованием заявителем требований вышеприведенных нормативных правовых актов и несогласием </w:t>
      </w:r>
      <w:proofErr w:type="gramStart"/>
      <w:r w:rsidRPr="001D7885">
        <w:rPr>
          <w:rFonts w:ascii="Calibri" w:hAnsi="Calibri" w:cs="Calibri"/>
        </w:rPr>
        <w:t>с результатами проверки в части отражения в бухгалтерском учете сведений о показателях по разделу</w:t>
      </w:r>
      <w:proofErr w:type="gramEnd"/>
      <w:r w:rsidRPr="001D7885">
        <w:rPr>
          <w:rFonts w:ascii="Calibri" w:hAnsi="Calibri" w:cs="Calibri"/>
        </w:rPr>
        <w:t xml:space="preserve"> "Обязательства", что не свидетельствует о необоснованном установлении факта незначительного искажения бюджетной отчетности.</w:t>
      </w:r>
    </w:p>
    <w:p w:rsidR="0038242E" w:rsidRPr="001D7885" w:rsidRDefault="0038242E">
      <w:pPr>
        <w:spacing w:before="220" w:after="1" w:line="220" w:lineRule="atLeast"/>
        <w:ind w:firstLine="540"/>
        <w:jc w:val="both"/>
      </w:pPr>
      <w:r w:rsidRPr="001D7885">
        <w:rPr>
          <w:rFonts w:ascii="Calibri" w:hAnsi="Calibri" w:cs="Calibri"/>
        </w:rPr>
        <w:t>При этом аналогичные доводы являлись предметом проверки судей нижестоящих судебных инстанций при рассмотрении дела и им дана надлежащая правовая оценка.</w:t>
      </w:r>
    </w:p>
    <w:p w:rsidR="0038242E" w:rsidRPr="001D7885" w:rsidRDefault="0038242E">
      <w:pPr>
        <w:spacing w:before="220" w:after="1" w:line="220" w:lineRule="atLeast"/>
        <w:ind w:firstLine="540"/>
        <w:jc w:val="both"/>
      </w:pPr>
      <w:r w:rsidRPr="001D7885">
        <w:rPr>
          <w:rFonts w:ascii="Calibri" w:hAnsi="Calibri" w:cs="Calibri"/>
        </w:rPr>
        <w:t xml:space="preserve">Вопреки доводам жалобы нижестоящие судебные инстанции, должным образом проанализировали содержание представленных в дело документов, касающихся предоставления и исполнения бюджетных обязательств по выплате единовременной материальной и финансовой помощи гражданам в связи с утратой ими имущества в результате паводка в Курганской области, а также составления бюджетной отчетности Департамента за 2024 года. </w:t>
      </w:r>
      <w:proofErr w:type="gramStart"/>
      <w:r w:rsidRPr="001D7885">
        <w:rPr>
          <w:rFonts w:ascii="Calibri" w:hAnsi="Calibri" w:cs="Calibri"/>
        </w:rPr>
        <w:t>С учетом требований действующего федерального законодательства, регламентирующего указанные вопросы, правильно применив положения статей 9, 10, 13 Федерального закона от 06 декабря 2011 года N 402-ФЗ "О бухгалтерском учете", и во взаимосвязи с ними положения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w:t>
      </w:r>
      <w:proofErr w:type="gramEnd"/>
      <w:r w:rsidRPr="001D7885">
        <w:rPr>
          <w:rFonts w:ascii="Calibri" w:hAnsi="Calibri" w:cs="Calibri"/>
        </w:rPr>
        <w:t xml:space="preserve"> (</w:t>
      </w:r>
      <w:proofErr w:type="gramStart"/>
      <w:r w:rsidRPr="001D7885">
        <w:rPr>
          <w:rFonts w:ascii="Calibri" w:hAnsi="Calibri" w:cs="Calibri"/>
        </w:rPr>
        <w:t>муниципальных) учреждений, утвержденной Приказом Минфина России от 01 декабря 2010 года N 157н, с учетом установленного порядка принятия бюджетных обязательств Учетной политики Департамента, утвержденной приказом Департамента от 31 октября 2023 года N 382, судьи предыдущих судебных инстанций сделали обоснованный вывод о том, что поскольку в 2024 году Департаментом на основании утвержденного списка и распоряжений приняты бюджетные обязательства по оказанию единовременной</w:t>
      </w:r>
      <w:proofErr w:type="gramEnd"/>
      <w:r w:rsidRPr="001D7885">
        <w:rPr>
          <w:rFonts w:ascii="Calibri" w:hAnsi="Calibri" w:cs="Calibri"/>
        </w:rPr>
        <w:t xml:space="preserve"> </w:t>
      </w:r>
      <w:proofErr w:type="gramStart"/>
      <w:r w:rsidRPr="001D7885">
        <w:rPr>
          <w:rFonts w:ascii="Calibri" w:hAnsi="Calibri" w:cs="Calibri"/>
        </w:rPr>
        <w:t xml:space="preserve">материальной и финансовой помощи гражданам, пострадавшим в результате паводка, в размере 962 610 тысяч рублей, при этом принятые бюджетные обязательства в размере 345 000 рублей не исполнены, в то время как список граждан для назначения единовременных денежных выплат не изменялся, и размер принятых Департаментом обязательств в 2024 году по выплате единовременной материальной помощи пострадавшим от </w:t>
      </w:r>
      <w:r w:rsidRPr="001D7885">
        <w:rPr>
          <w:rFonts w:ascii="Calibri" w:hAnsi="Calibri" w:cs="Calibri"/>
        </w:rPr>
        <w:lastRenderedPageBreak/>
        <w:t>паводка не уменьшен, то указанные</w:t>
      </w:r>
      <w:proofErr w:type="gramEnd"/>
      <w:r w:rsidRPr="001D7885">
        <w:rPr>
          <w:rFonts w:ascii="Calibri" w:hAnsi="Calibri" w:cs="Calibri"/>
        </w:rPr>
        <w:t xml:space="preserve"> неисполненные бюджетные обязательства в размере 345 000 рублей относились к кредиторской задолженности и подлежали перерегистрации на следующий финансовый год, а не корректировке на сумму отозванных лимитов.</w:t>
      </w:r>
    </w:p>
    <w:p w:rsidR="0038242E" w:rsidRPr="001D7885" w:rsidRDefault="0038242E">
      <w:pPr>
        <w:spacing w:before="220" w:after="1" w:line="220" w:lineRule="atLeast"/>
        <w:ind w:firstLine="540"/>
        <w:jc w:val="both"/>
      </w:pPr>
      <w:r w:rsidRPr="001D7885">
        <w:rPr>
          <w:rFonts w:ascii="Calibri" w:hAnsi="Calibri" w:cs="Calibri"/>
        </w:rPr>
        <w:t>Оснований для сомнений в правильности указанных выводов судей нижестоящих судебных инстанций не имеется, они соответствует фактическим обстоятельствам дела и имеющимся доказательствам.</w:t>
      </w:r>
    </w:p>
    <w:p w:rsidR="0038242E" w:rsidRPr="001D7885" w:rsidRDefault="0038242E">
      <w:pPr>
        <w:spacing w:before="220" w:after="1" w:line="220" w:lineRule="atLeast"/>
        <w:ind w:firstLine="540"/>
        <w:jc w:val="both"/>
      </w:pPr>
      <w:proofErr w:type="gramStart"/>
      <w:r w:rsidRPr="001D7885">
        <w:rPr>
          <w:rFonts w:ascii="Calibri" w:hAnsi="Calibri" w:cs="Calibri"/>
        </w:rPr>
        <w:t>Несогласие заявителя с оценкой имеющихся в деле доказательств и с толкованием судебными инстанциями норм Кодекса Российской Федерации об административных правонарушениях и законодательства, регулирующего рассматриваемые правоотношения, не свидетельствует об ошибочности выводов суда и не указывает на то, что при рассмотрении дела были допущены нарушения норм материального права и (или) предусмотренные Кодексом Российской Федерации об административных правонарушениях процессуальные требования, не позволившие всесторонне</w:t>
      </w:r>
      <w:proofErr w:type="gramEnd"/>
      <w:r w:rsidRPr="001D7885">
        <w:rPr>
          <w:rFonts w:ascii="Calibri" w:hAnsi="Calibri" w:cs="Calibri"/>
        </w:rPr>
        <w:t>, полно и объективно рассмотреть дело.</w:t>
      </w:r>
    </w:p>
    <w:p w:rsidR="0038242E" w:rsidRPr="001D7885" w:rsidRDefault="0038242E">
      <w:pPr>
        <w:spacing w:before="220" w:after="1" w:line="220" w:lineRule="atLeast"/>
        <w:ind w:firstLine="540"/>
        <w:jc w:val="both"/>
      </w:pPr>
      <w:r w:rsidRPr="001D7885">
        <w:rPr>
          <w:rFonts w:ascii="Calibri" w:hAnsi="Calibri" w:cs="Calibri"/>
        </w:rPr>
        <w:t>Оснований для иной юридической оценки действий Л. не усматривается. Доказатель</w:t>
      </w:r>
      <w:proofErr w:type="gramStart"/>
      <w:r w:rsidRPr="001D7885">
        <w:rPr>
          <w:rFonts w:ascii="Calibri" w:hAnsi="Calibri" w:cs="Calibri"/>
        </w:rPr>
        <w:t>ств пр</w:t>
      </w:r>
      <w:proofErr w:type="gramEnd"/>
      <w:r w:rsidRPr="001D7885">
        <w:rPr>
          <w:rFonts w:ascii="Calibri" w:hAnsi="Calibri" w:cs="Calibri"/>
        </w:rPr>
        <w:t>инятия Л. как должностным лицом всех возможных мер для соблюдения требований к бюджетному (бухгалтерскому) учету, не представлено.</w:t>
      </w:r>
    </w:p>
    <w:p w:rsidR="0038242E" w:rsidRPr="001D7885" w:rsidRDefault="0038242E">
      <w:pPr>
        <w:spacing w:before="220" w:after="1" w:line="220" w:lineRule="atLeast"/>
        <w:ind w:firstLine="540"/>
        <w:jc w:val="both"/>
      </w:pPr>
      <w:r w:rsidRPr="001D7885">
        <w:rPr>
          <w:rFonts w:ascii="Calibri" w:hAnsi="Calibri" w:cs="Calibri"/>
        </w:rPr>
        <w:t>Обстоятельств, указывающих на недопустимость представленных в материалы дела доказательств, на основании которых установлена виновность Л. в совершении административного правонарушения, не усматривается. Результаты проверки оформлены надлежащим образом и подтверждают факт нарушения требований бюджетного законодательства и требований к бюджетному (бухгалтерскому) учету, образующими состав административного правонарушения, вмененного Л.</w:t>
      </w:r>
    </w:p>
    <w:p w:rsidR="0038242E" w:rsidRPr="001D7885" w:rsidRDefault="0038242E">
      <w:pPr>
        <w:spacing w:before="220" w:after="1" w:line="220" w:lineRule="atLeast"/>
        <w:ind w:firstLine="540"/>
        <w:jc w:val="both"/>
      </w:pPr>
      <w:r w:rsidRPr="001D7885">
        <w:rPr>
          <w:rFonts w:ascii="Calibri" w:hAnsi="Calibri" w:cs="Calibri"/>
        </w:rPr>
        <w:t>В ходе рассмотрения дела об административном правонарушении требования статей 24.1, 26.1 Кодекса Российской Федерации об административных правонарушениях выполнены, обстоятельства, имеющие значение, установлены. Неустранимых сомнений в виновности Л. в совершении административного правонарушения обоснованно не возникло. Принципы презумпции невиновности и законности, закрепленные в статьях 1.5, 1.6 Кодекса Российской Федерации об административных правонарушениях соблюдены.</w:t>
      </w:r>
    </w:p>
    <w:p w:rsidR="0038242E" w:rsidRPr="001D7885" w:rsidRDefault="0038242E">
      <w:pPr>
        <w:spacing w:before="220" w:after="1" w:line="220" w:lineRule="atLeast"/>
        <w:ind w:firstLine="540"/>
        <w:jc w:val="both"/>
      </w:pPr>
      <w:r w:rsidRPr="001D7885">
        <w:rPr>
          <w:rFonts w:ascii="Calibri" w:hAnsi="Calibri" w:cs="Calibri"/>
        </w:rPr>
        <w:t>Нарушений процессуальных требований при составлении административного материала и при рассмотрении дела не установлено.</w:t>
      </w:r>
    </w:p>
    <w:p w:rsidR="0038242E" w:rsidRPr="001D7885" w:rsidRDefault="0038242E">
      <w:pPr>
        <w:spacing w:before="220" w:after="1" w:line="220" w:lineRule="atLeast"/>
        <w:ind w:firstLine="540"/>
        <w:jc w:val="both"/>
      </w:pPr>
      <w:r w:rsidRPr="001D7885">
        <w:rPr>
          <w:rFonts w:ascii="Calibri" w:hAnsi="Calibri" w:cs="Calibri"/>
        </w:rPr>
        <w:t xml:space="preserve">В соответствии со статьей 28.2 Кодекса Российской Федерации об административных правонарушениях </w:t>
      </w:r>
      <w:proofErr w:type="gramStart"/>
      <w:r w:rsidRPr="001D7885">
        <w:rPr>
          <w:rFonts w:ascii="Calibri" w:hAnsi="Calibri" w:cs="Calibri"/>
        </w:rPr>
        <w:t>протокол</w:t>
      </w:r>
      <w:proofErr w:type="gramEnd"/>
      <w:r w:rsidRPr="001D7885">
        <w:rPr>
          <w:rFonts w:ascii="Calibri" w:hAnsi="Calibri" w:cs="Calibri"/>
        </w:rPr>
        <w:t xml:space="preserve"> о совершении административного правонарушения составлен уполномоченным должностным лицом, с участием Л., которой были разъяснены права, предусмотренные статьей 25.1 Кодекса Российской Федерации об административных правонарушениях, статьей 51 Конституции Российской Федерации. Содержание и оформление протокола соответствуют требованиям статьи 28.2 Кодекса Российской Федерации об административных правонарушениях, сведения, необходимые для правильного разрешения дела, в протоколе отражены.</w:t>
      </w:r>
    </w:p>
    <w:p w:rsidR="0038242E" w:rsidRPr="001D7885" w:rsidRDefault="0038242E">
      <w:pPr>
        <w:spacing w:before="220" w:after="1" w:line="220" w:lineRule="atLeast"/>
        <w:ind w:firstLine="540"/>
        <w:jc w:val="both"/>
      </w:pPr>
      <w:r w:rsidRPr="001D7885">
        <w:rPr>
          <w:rFonts w:ascii="Calibri" w:hAnsi="Calibri" w:cs="Calibri"/>
        </w:rPr>
        <w:t>Порядок и срок давности привлечения Л. к административной ответственности соблюдены.</w:t>
      </w:r>
    </w:p>
    <w:p w:rsidR="0038242E" w:rsidRPr="001D7885" w:rsidRDefault="0038242E">
      <w:pPr>
        <w:spacing w:before="220" w:after="1" w:line="220" w:lineRule="atLeast"/>
        <w:ind w:firstLine="540"/>
        <w:jc w:val="both"/>
      </w:pPr>
      <w:r w:rsidRPr="001D7885">
        <w:rPr>
          <w:rFonts w:ascii="Calibri" w:hAnsi="Calibri" w:cs="Calibri"/>
        </w:rPr>
        <w:t>Постановление вынесено уполномоченным должностным лицом Управления Федерального казначейства по Курганской области по результатам рассмотрения дела об административном правонарушении, в соответствии с требованиями статей 29.7, 29.9 Кодекса Российской Федерации об административных правонарушениях с участием Л.</w:t>
      </w:r>
    </w:p>
    <w:p w:rsidR="0038242E" w:rsidRPr="001D7885" w:rsidRDefault="0038242E">
      <w:pPr>
        <w:spacing w:before="220" w:after="1" w:line="220" w:lineRule="atLeast"/>
        <w:ind w:firstLine="540"/>
        <w:jc w:val="both"/>
      </w:pPr>
      <w:r w:rsidRPr="001D7885">
        <w:rPr>
          <w:rFonts w:ascii="Calibri" w:hAnsi="Calibri" w:cs="Calibri"/>
        </w:rPr>
        <w:lastRenderedPageBreak/>
        <w:t>В постановлении содержатся все сведения, предусмотренные частью 1 статьи 29.10 Кодекса Российской Федерации об административных правонарушениях, отражено событие правонарушения, обстоятельства, установленные при рассмотрении дела, квалификация деяния.</w:t>
      </w:r>
    </w:p>
    <w:p w:rsidR="0038242E" w:rsidRPr="001D7885" w:rsidRDefault="0038242E">
      <w:pPr>
        <w:spacing w:before="220" w:after="1" w:line="220" w:lineRule="atLeast"/>
        <w:ind w:firstLine="540"/>
        <w:jc w:val="both"/>
      </w:pPr>
      <w:r w:rsidRPr="001D7885">
        <w:rPr>
          <w:rFonts w:ascii="Calibri" w:hAnsi="Calibri" w:cs="Calibri"/>
        </w:rPr>
        <w:t>Административное наказание в виде предупреждения назначено Л. в пределах санкции указанной нормы и соответствует требованиям статей 3.1, 3.4, 4.1 - 4.3 Кодекса Российской Федерации об административных правонарушениях.</w:t>
      </w:r>
    </w:p>
    <w:p w:rsidR="0038242E" w:rsidRPr="001D7885" w:rsidRDefault="0038242E">
      <w:pPr>
        <w:spacing w:before="220" w:after="1" w:line="220" w:lineRule="atLeast"/>
        <w:ind w:firstLine="540"/>
        <w:jc w:val="both"/>
      </w:pPr>
      <w:r w:rsidRPr="001D7885">
        <w:rPr>
          <w:rFonts w:ascii="Calibri" w:hAnsi="Calibri" w:cs="Calibri"/>
        </w:rPr>
        <w:t>Условий, приведенных в пунктах 5 - 6 примечания к статье 15.15.6 Кодекса Российской Федерации об административных правонарушениях, при которых административная ответственность за искажение показателей бюджетной или бухгалтерской (финансовой) отчетности, предусмотренная данной статьей не применяется, не установлено, из материалов дела их наличие не следует.</w:t>
      </w:r>
    </w:p>
    <w:p w:rsidR="0038242E" w:rsidRPr="001D7885" w:rsidRDefault="0038242E">
      <w:pPr>
        <w:spacing w:before="220" w:after="1" w:line="220" w:lineRule="atLeast"/>
        <w:ind w:firstLine="540"/>
        <w:jc w:val="both"/>
      </w:pPr>
      <w:r w:rsidRPr="001D7885">
        <w:rPr>
          <w:rFonts w:ascii="Calibri" w:hAnsi="Calibri" w:cs="Calibri"/>
        </w:rPr>
        <w:t>Судьями дело проверено в полном объеме в соответствии с положениями части 3 статьи 30.6 Кодекса Российской Федерации об административных правонарушениях, исследованы все представленные в материалы дела доказательства. В решениях судей дана объективная оценка всем доводам Л.</w:t>
      </w:r>
    </w:p>
    <w:p w:rsidR="0038242E" w:rsidRPr="001D7885" w:rsidRDefault="0038242E">
      <w:pPr>
        <w:spacing w:before="220" w:after="1" w:line="220" w:lineRule="atLeast"/>
        <w:ind w:firstLine="540"/>
        <w:jc w:val="both"/>
      </w:pPr>
      <w:r w:rsidRPr="001D7885">
        <w:rPr>
          <w:rFonts w:ascii="Calibri" w:hAnsi="Calibri" w:cs="Calibri"/>
        </w:rPr>
        <w:t>Нарушений гарантированных Конституцией Российской Федерации и статьей 25.1 Кодекса Российской Федерации об административных правонарушениях прав, в том числе права на защиту, не усматривается.</w:t>
      </w:r>
    </w:p>
    <w:p w:rsidR="0038242E" w:rsidRPr="001D7885" w:rsidRDefault="0038242E">
      <w:pPr>
        <w:spacing w:before="220" w:after="1" w:line="220" w:lineRule="atLeast"/>
        <w:ind w:firstLine="540"/>
        <w:jc w:val="both"/>
      </w:pPr>
      <w:r w:rsidRPr="001D7885">
        <w:rPr>
          <w:rFonts w:ascii="Calibri" w:hAnsi="Calibri" w:cs="Calibri"/>
        </w:rPr>
        <w:t>Обстоятельств, которые в силу пунктов 2 - 4 части 2 статьи 30.17 Кодекса Российской Федерации об административных правонарушениях могли бы повлечь изменение или отмену обжалуемых постановления должностного лица и судебных актов, не установлено.</w:t>
      </w:r>
    </w:p>
    <w:p w:rsidR="0038242E" w:rsidRPr="001D7885" w:rsidRDefault="0038242E">
      <w:pPr>
        <w:spacing w:before="220" w:after="1" w:line="220" w:lineRule="atLeast"/>
        <w:ind w:firstLine="540"/>
        <w:jc w:val="both"/>
      </w:pPr>
      <w:r w:rsidRPr="001D7885">
        <w:rPr>
          <w:rFonts w:ascii="Calibri" w:hAnsi="Calibri" w:cs="Calibri"/>
        </w:rPr>
        <w:t>На основании изложенного, руководствуясь статьями 30.12 - 30.18 Кодекса Российской Федерации об административных правонарушениях, судья</w:t>
      </w:r>
    </w:p>
    <w:p w:rsidR="0038242E" w:rsidRPr="001D7885" w:rsidRDefault="0038242E">
      <w:pPr>
        <w:spacing w:after="1" w:line="220" w:lineRule="atLeast"/>
        <w:ind w:firstLine="540"/>
        <w:jc w:val="both"/>
      </w:pPr>
    </w:p>
    <w:p w:rsidR="0038242E" w:rsidRPr="001D7885" w:rsidRDefault="0038242E">
      <w:pPr>
        <w:spacing w:after="1" w:line="220" w:lineRule="atLeast"/>
        <w:jc w:val="center"/>
      </w:pPr>
      <w:r w:rsidRPr="001D7885">
        <w:rPr>
          <w:rFonts w:ascii="Calibri" w:hAnsi="Calibri" w:cs="Calibri"/>
        </w:rPr>
        <w:t>постановил:</w:t>
      </w:r>
    </w:p>
    <w:p w:rsidR="0038242E" w:rsidRPr="001D7885" w:rsidRDefault="0038242E">
      <w:pPr>
        <w:spacing w:after="1" w:line="220" w:lineRule="atLeast"/>
        <w:ind w:firstLine="540"/>
        <w:jc w:val="both"/>
      </w:pPr>
    </w:p>
    <w:p w:rsidR="0038242E" w:rsidRPr="001D7885" w:rsidRDefault="0038242E">
      <w:pPr>
        <w:spacing w:after="1" w:line="220" w:lineRule="atLeast"/>
        <w:ind w:firstLine="540"/>
        <w:jc w:val="both"/>
      </w:pPr>
      <w:proofErr w:type="gramStart"/>
      <w:r w:rsidRPr="001D7885">
        <w:rPr>
          <w:rFonts w:ascii="Calibri" w:hAnsi="Calibri" w:cs="Calibri"/>
        </w:rPr>
        <w:t>постановление &lt;данные изъяты&gt; Управления Федерального казначейства по Курганской области &lt;данные изъяты&gt; от 26 ноября 2025 года, решение судьи Курганского городского суда Курганской области от 12 февраля 2026 года и решение судьи Курганского областного суда от 25 мая 2026 года, вынесенные по делу об административном правонарушении, предусмотренном частью 2 статьи 15.15.6 Кодекса Российской Федерации об административных правонарушениях, в отношении &lt;данные изъяты</w:t>
      </w:r>
      <w:proofErr w:type="gramEnd"/>
      <w:r w:rsidRPr="001D7885">
        <w:rPr>
          <w:rFonts w:ascii="Calibri" w:hAnsi="Calibri" w:cs="Calibri"/>
        </w:rPr>
        <w:t>&gt; управления финансового и материально-технического обеспечения Департамента гражданской защиты, охраны окружающей среды и природных ресурсов Курганской области Л. оставить без изменения, жалобу Л. - без удовлетворения.</w:t>
      </w:r>
    </w:p>
    <w:p w:rsidR="0038242E" w:rsidRPr="001D7885" w:rsidRDefault="0038242E">
      <w:pPr>
        <w:spacing w:after="1" w:line="220" w:lineRule="atLeast"/>
        <w:ind w:firstLine="540"/>
        <w:jc w:val="both"/>
      </w:pPr>
    </w:p>
    <w:p w:rsidR="0038242E" w:rsidRPr="001D7885" w:rsidRDefault="0038242E">
      <w:pPr>
        <w:spacing w:after="1" w:line="220" w:lineRule="atLeast"/>
        <w:jc w:val="right"/>
        <w:rPr>
          <w:b/>
        </w:rPr>
      </w:pPr>
      <w:r w:rsidRPr="001D7885">
        <w:rPr>
          <w:rFonts w:ascii="Calibri" w:hAnsi="Calibri" w:cs="Calibri"/>
          <w:b/>
        </w:rPr>
        <w:t>Судья</w:t>
      </w:r>
    </w:p>
    <w:p w:rsidR="0038242E" w:rsidRPr="001D7885" w:rsidRDefault="0038242E">
      <w:pPr>
        <w:spacing w:after="1" w:line="220" w:lineRule="atLeast"/>
        <w:jc w:val="right"/>
        <w:rPr>
          <w:b/>
        </w:rPr>
      </w:pPr>
      <w:r w:rsidRPr="001D7885">
        <w:rPr>
          <w:rFonts w:ascii="Calibri" w:hAnsi="Calibri" w:cs="Calibri"/>
          <w:b/>
        </w:rPr>
        <w:t>Седьмого кассационного</w:t>
      </w:r>
    </w:p>
    <w:p w:rsidR="0038242E" w:rsidRPr="001D7885" w:rsidRDefault="0038242E">
      <w:pPr>
        <w:spacing w:after="1" w:line="220" w:lineRule="atLeast"/>
        <w:jc w:val="right"/>
        <w:rPr>
          <w:b/>
        </w:rPr>
      </w:pPr>
      <w:r w:rsidRPr="001D7885">
        <w:rPr>
          <w:rFonts w:ascii="Calibri" w:hAnsi="Calibri" w:cs="Calibri"/>
          <w:b/>
        </w:rPr>
        <w:t>суда общей юрисдикции</w:t>
      </w:r>
    </w:p>
    <w:p w:rsidR="0038242E" w:rsidRPr="001D7885" w:rsidRDefault="0038242E">
      <w:pPr>
        <w:spacing w:after="1" w:line="220" w:lineRule="atLeast"/>
        <w:jc w:val="right"/>
        <w:rPr>
          <w:b/>
        </w:rPr>
      </w:pPr>
      <w:r w:rsidRPr="001D7885">
        <w:rPr>
          <w:rFonts w:ascii="Calibri" w:hAnsi="Calibri" w:cs="Calibri"/>
          <w:b/>
        </w:rPr>
        <w:t>И.И.ТРАПЕЗНИКОВА</w:t>
      </w:r>
    </w:p>
    <w:p w:rsidR="0038242E" w:rsidRPr="001D7885" w:rsidRDefault="0038242E">
      <w:pPr>
        <w:spacing w:after="1" w:line="220" w:lineRule="atLeast"/>
        <w:ind w:firstLine="540"/>
        <w:jc w:val="both"/>
        <w:rPr>
          <w:b/>
        </w:rPr>
      </w:pPr>
    </w:p>
    <w:sectPr w:rsidR="0038242E" w:rsidRPr="001D7885" w:rsidSect="005D288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1D7885"/>
    <w:rsid w:val="002426F7"/>
    <w:rsid w:val="002D7D9A"/>
    <w:rsid w:val="0038242E"/>
    <w:rsid w:val="003C415B"/>
    <w:rsid w:val="00454620"/>
    <w:rsid w:val="005A335F"/>
    <w:rsid w:val="00641C92"/>
    <w:rsid w:val="00712DB5"/>
    <w:rsid w:val="007A3756"/>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4207</Words>
  <Characters>23984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5</cp:revision>
  <dcterms:created xsi:type="dcterms:W3CDTF">2026-10-12T22:01:00Z</dcterms:created>
  <dcterms:modified xsi:type="dcterms:W3CDTF">2026-10-14T07:37:00Z</dcterms:modified>
</cp:coreProperties>
</file>