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95" w:rsidRPr="00F24295" w:rsidRDefault="00F24295" w:rsidP="00F24295">
      <w:pPr>
        <w:pStyle w:val="a7"/>
        <w:spacing w:line="360" w:lineRule="auto"/>
        <w:jc w:val="center"/>
        <w:rPr>
          <w:b/>
        </w:rPr>
      </w:pPr>
      <w:r w:rsidRPr="00F24295">
        <w:rPr>
          <w:b/>
        </w:rPr>
        <w:t>ПРАВИТЕЛЬСТВО РОССИЙСКОЙ ФЕДЕРАЦИИ</w:t>
      </w:r>
    </w:p>
    <w:p w:rsidR="00F24295" w:rsidRPr="00F24295" w:rsidRDefault="00A90615" w:rsidP="00F24295">
      <w:pPr>
        <w:pStyle w:val="a7"/>
        <w:spacing w:line="360" w:lineRule="auto"/>
        <w:jc w:val="center"/>
        <w:rPr>
          <w:b/>
        </w:rPr>
      </w:pPr>
      <w:hyperlink r:id="rId5" w:history="1">
        <w:r w:rsidR="00F24295" w:rsidRPr="00B62CDF">
          <w:rPr>
            <w:rStyle w:val="a8"/>
            <w:b/>
          </w:rPr>
          <w:t>Постановление Правительства РФ от 26.09.2026 N 1243</w:t>
        </w:r>
      </w:hyperlink>
    </w:p>
    <w:p w:rsidR="00F24295" w:rsidRPr="00F24295" w:rsidRDefault="00F24295" w:rsidP="00F2429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24295" w:rsidRPr="00F24295" w:rsidRDefault="00F24295" w:rsidP="00F242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</w:rPr>
      </w:pPr>
      <w:r w:rsidRPr="00F24295">
        <w:rPr>
          <w:rFonts w:ascii="Calibri" w:hAnsi="Calibri" w:cs="Calibri"/>
          <w:b/>
        </w:rPr>
        <w:t>О внесении изменений в постановление Правительства Российской Федерации от 24 декабря 2022 г. N 2411</w:t>
      </w:r>
    </w:p>
    <w:p w:rsidR="00F24295" w:rsidRPr="00F24295" w:rsidRDefault="00F24295">
      <w:pPr>
        <w:spacing w:after="1" w:line="220" w:lineRule="atLeast"/>
        <w:jc w:val="center"/>
      </w:pPr>
    </w:p>
    <w:p w:rsidR="00F24295" w:rsidRPr="00F24295" w:rsidRDefault="00F24295">
      <w:pPr>
        <w:spacing w:after="1" w:line="220" w:lineRule="atLeast"/>
        <w:ind w:firstLine="540"/>
        <w:jc w:val="both"/>
      </w:pPr>
      <w:r w:rsidRPr="00F24295">
        <w:rPr>
          <w:rFonts w:ascii="Calibri" w:hAnsi="Calibri" w:cs="Calibri"/>
        </w:rPr>
        <w:t>Правительство Российской Федерации постановляет:</w:t>
      </w:r>
    </w:p>
    <w:p w:rsidR="00F24295" w:rsidRPr="00F24295" w:rsidRDefault="00F24295">
      <w:pPr>
        <w:spacing w:before="220" w:after="1" w:line="220" w:lineRule="atLeast"/>
        <w:ind w:firstLine="540"/>
        <w:jc w:val="both"/>
      </w:pPr>
      <w:r w:rsidRPr="00F24295">
        <w:rPr>
          <w:rFonts w:ascii="Calibri" w:hAnsi="Calibri" w:cs="Calibri"/>
        </w:rPr>
        <w:t xml:space="preserve">1. </w:t>
      </w:r>
      <w:proofErr w:type="gramStart"/>
      <w:r w:rsidRPr="00F24295">
        <w:rPr>
          <w:rFonts w:ascii="Calibri" w:hAnsi="Calibri" w:cs="Calibri"/>
        </w:rPr>
        <w:t xml:space="preserve">Утвердить </w:t>
      </w:r>
      <w:r w:rsidRPr="00A90615">
        <w:rPr>
          <w:rFonts w:ascii="Calibri" w:hAnsi="Calibri" w:cs="Calibri"/>
        </w:rPr>
        <w:t xml:space="preserve">прилагаемые изменения, которые вносятся в </w:t>
      </w:r>
      <w:hyperlink r:id="rId6" w:history="1">
        <w:r w:rsidRPr="00A90615">
          <w:rPr>
            <w:rStyle w:val="a8"/>
            <w:rFonts w:ascii="Calibri" w:hAnsi="Calibri" w:cs="Calibri"/>
          </w:rPr>
          <w:t>постановление</w:t>
        </w:r>
      </w:hyperlink>
      <w:r w:rsidRPr="00F24295">
        <w:rPr>
          <w:rFonts w:ascii="Calibri" w:hAnsi="Calibri" w:cs="Calibri"/>
        </w:rPr>
        <w:t xml:space="preserve"> Правительства Российской Федерации от 24 декабря 2022 г. N 2411 "Об авансировании договоров (государственных контрактов) о поставке промышленных товаров для госу</w:t>
      </w:r>
      <w:bookmarkStart w:id="0" w:name="_GoBack"/>
      <w:bookmarkEnd w:id="0"/>
      <w:r w:rsidRPr="00F24295">
        <w:rPr>
          <w:rFonts w:ascii="Calibri" w:hAnsi="Calibri" w:cs="Calibri"/>
        </w:rPr>
        <w:t>дарственных и муниципальных нужд, а также для нужд обороны страны и безопасности государства" (Собрание законодательства Российской Федерации, 2023, N 1, ст. 235; N 28, ст. 5206;</w:t>
      </w:r>
      <w:proofErr w:type="gramEnd"/>
      <w:r w:rsidRPr="00F24295">
        <w:rPr>
          <w:rFonts w:ascii="Calibri" w:hAnsi="Calibri" w:cs="Calibri"/>
        </w:rPr>
        <w:t xml:space="preserve"> </w:t>
      </w:r>
      <w:proofErr w:type="gramStart"/>
      <w:r w:rsidRPr="00F24295">
        <w:rPr>
          <w:rFonts w:ascii="Calibri" w:hAnsi="Calibri" w:cs="Calibri"/>
        </w:rPr>
        <w:t>2024, N 25, ст. 3506; N 42, ст. 6256).</w:t>
      </w:r>
      <w:proofErr w:type="gramEnd"/>
    </w:p>
    <w:p w:rsidR="00F24295" w:rsidRPr="00F24295" w:rsidRDefault="00F24295">
      <w:pPr>
        <w:spacing w:before="220" w:after="1" w:line="220" w:lineRule="atLeast"/>
        <w:ind w:firstLine="540"/>
        <w:jc w:val="both"/>
      </w:pPr>
      <w:r w:rsidRPr="00F24295">
        <w:rPr>
          <w:rFonts w:ascii="Calibri" w:hAnsi="Calibri" w:cs="Calibri"/>
        </w:rPr>
        <w:t xml:space="preserve">2. Настоящее постановление вступает в силу со дня его официального опубликования и не применяется к правоотношениям, связанным с осуществлением закупок, </w:t>
      </w:r>
      <w:proofErr w:type="gramStart"/>
      <w:r w:rsidRPr="00F24295">
        <w:rPr>
          <w:rFonts w:ascii="Calibri" w:hAnsi="Calibri" w:cs="Calibri"/>
        </w:rPr>
        <w:t>извещения</w:t>
      </w:r>
      <w:proofErr w:type="gramEnd"/>
      <w:r w:rsidRPr="00F24295">
        <w:rPr>
          <w:rFonts w:ascii="Calibri" w:hAnsi="Calibri" w:cs="Calibri"/>
        </w:rPr>
        <w:t xml:space="preserve"> об осуществлении которых размещены в единой информационной системе в сфере закупок и приглашения принять участие в которых направлены либо контракты с единственным поставщиком (подрядчиком, исполнителем) при осуществлении которых заключены до дня вступления в силу настоящего постановления.</w:t>
      </w:r>
    </w:p>
    <w:p w:rsidR="00F24295" w:rsidRPr="00F24295" w:rsidRDefault="00F24295">
      <w:pPr>
        <w:spacing w:after="1" w:line="220" w:lineRule="atLeast"/>
        <w:ind w:firstLine="540"/>
        <w:jc w:val="both"/>
      </w:pPr>
    </w:p>
    <w:p w:rsidR="00F24295" w:rsidRPr="00F24295" w:rsidRDefault="00F24295">
      <w:pPr>
        <w:spacing w:after="1" w:line="220" w:lineRule="atLeast"/>
        <w:jc w:val="right"/>
        <w:rPr>
          <w:b/>
        </w:rPr>
      </w:pPr>
      <w:r w:rsidRPr="00F24295">
        <w:rPr>
          <w:rFonts w:ascii="Calibri" w:hAnsi="Calibri" w:cs="Calibri"/>
          <w:b/>
        </w:rPr>
        <w:t>Председатель Правительства</w:t>
      </w:r>
    </w:p>
    <w:p w:rsidR="00F24295" w:rsidRPr="00F24295" w:rsidRDefault="00F24295">
      <w:pPr>
        <w:spacing w:after="1" w:line="220" w:lineRule="atLeast"/>
        <w:jc w:val="right"/>
        <w:rPr>
          <w:b/>
        </w:rPr>
      </w:pPr>
      <w:r w:rsidRPr="00F24295">
        <w:rPr>
          <w:rFonts w:ascii="Calibri" w:hAnsi="Calibri" w:cs="Calibri"/>
          <w:b/>
        </w:rPr>
        <w:t>Российской Федерации</w:t>
      </w:r>
    </w:p>
    <w:p w:rsidR="00F24295" w:rsidRPr="00F24295" w:rsidRDefault="00F24295">
      <w:pPr>
        <w:spacing w:after="1" w:line="220" w:lineRule="atLeast"/>
        <w:jc w:val="right"/>
        <w:rPr>
          <w:b/>
        </w:rPr>
      </w:pPr>
      <w:r w:rsidRPr="00F24295">
        <w:rPr>
          <w:rFonts w:ascii="Calibri" w:hAnsi="Calibri" w:cs="Calibri"/>
          <w:b/>
        </w:rPr>
        <w:t>М.МИШУСТИН</w:t>
      </w:r>
    </w:p>
    <w:p w:rsidR="00F24295" w:rsidRPr="00F24295" w:rsidRDefault="00F24295">
      <w:pPr>
        <w:spacing w:after="1" w:line="220" w:lineRule="atLeast"/>
        <w:jc w:val="right"/>
      </w:pPr>
    </w:p>
    <w:p w:rsidR="00F24295" w:rsidRPr="00F24295" w:rsidRDefault="00F24295">
      <w:pPr>
        <w:spacing w:after="1" w:line="220" w:lineRule="atLeast"/>
        <w:jc w:val="right"/>
      </w:pPr>
    </w:p>
    <w:p w:rsidR="00F24295" w:rsidRPr="00F24295" w:rsidRDefault="00F24295">
      <w:pPr>
        <w:spacing w:after="1" w:line="220" w:lineRule="atLeast"/>
        <w:jc w:val="right"/>
      </w:pPr>
    </w:p>
    <w:p w:rsidR="00F24295" w:rsidRPr="00F24295" w:rsidRDefault="00F24295">
      <w:pPr>
        <w:spacing w:after="1" w:line="220" w:lineRule="atLeast"/>
        <w:jc w:val="right"/>
        <w:outlineLvl w:val="0"/>
      </w:pPr>
      <w:r w:rsidRPr="00F24295">
        <w:rPr>
          <w:rFonts w:ascii="Calibri" w:hAnsi="Calibri" w:cs="Calibri"/>
        </w:rPr>
        <w:t>Утверждены</w:t>
      </w:r>
    </w:p>
    <w:p w:rsidR="00F24295" w:rsidRPr="00F24295" w:rsidRDefault="00F24295">
      <w:pPr>
        <w:spacing w:after="1" w:line="220" w:lineRule="atLeast"/>
        <w:jc w:val="right"/>
      </w:pPr>
      <w:r w:rsidRPr="00F24295">
        <w:rPr>
          <w:rFonts w:ascii="Calibri" w:hAnsi="Calibri" w:cs="Calibri"/>
        </w:rPr>
        <w:t>постановлением Правительства</w:t>
      </w:r>
    </w:p>
    <w:p w:rsidR="00F24295" w:rsidRPr="00F24295" w:rsidRDefault="00F24295">
      <w:pPr>
        <w:spacing w:after="1" w:line="220" w:lineRule="atLeast"/>
        <w:jc w:val="right"/>
      </w:pPr>
      <w:r w:rsidRPr="00F24295">
        <w:rPr>
          <w:rFonts w:ascii="Calibri" w:hAnsi="Calibri" w:cs="Calibri"/>
        </w:rPr>
        <w:t>Российской Федерации</w:t>
      </w:r>
    </w:p>
    <w:p w:rsidR="00F24295" w:rsidRPr="00F24295" w:rsidRDefault="00F24295">
      <w:pPr>
        <w:spacing w:after="1" w:line="220" w:lineRule="atLeast"/>
        <w:jc w:val="right"/>
      </w:pPr>
      <w:r w:rsidRPr="00F24295">
        <w:rPr>
          <w:rFonts w:ascii="Calibri" w:hAnsi="Calibri" w:cs="Calibri"/>
        </w:rPr>
        <w:t>от 26 сентября 2026 г. N 1243</w:t>
      </w:r>
    </w:p>
    <w:p w:rsidR="00F24295" w:rsidRPr="00F24295" w:rsidRDefault="00F24295">
      <w:pPr>
        <w:spacing w:after="1" w:line="220" w:lineRule="atLeast"/>
        <w:jc w:val="center"/>
      </w:pPr>
    </w:p>
    <w:p w:rsidR="00A83CFD" w:rsidRDefault="00A83CFD">
      <w:pPr>
        <w:spacing w:after="1" w:line="220" w:lineRule="atLeast"/>
        <w:jc w:val="center"/>
        <w:rPr>
          <w:rFonts w:ascii="Calibri" w:hAnsi="Calibri" w:cs="Calibri"/>
          <w:b/>
        </w:rPr>
      </w:pPr>
      <w:bookmarkStart w:id="1" w:name="P27"/>
      <w:bookmarkEnd w:id="1"/>
    </w:p>
    <w:p w:rsidR="00F24295" w:rsidRPr="00F24295" w:rsidRDefault="00A83CFD">
      <w:pPr>
        <w:spacing w:after="1" w:line="220" w:lineRule="atLeast"/>
        <w:jc w:val="center"/>
      </w:pPr>
      <w:r w:rsidRPr="00F24295">
        <w:rPr>
          <w:rFonts w:ascii="Calibri" w:hAnsi="Calibri" w:cs="Calibri"/>
          <w:b/>
        </w:rPr>
        <w:t>Изменения,</w:t>
      </w:r>
    </w:p>
    <w:p w:rsidR="00F24295" w:rsidRPr="00F24295" w:rsidRDefault="00A83CFD">
      <w:pPr>
        <w:spacing w:after="1" w:line="220" w:lineRule="atLeast"/>
        <w:jc w:val="center"/>
      </w:pPr>
      <w:r w:rsidRPr="00F24295">
        <w:rPr>
          <w:rFonts w:ascii="Calibri" w:hAnsi="Calibri" w:cs="Calibri"/>
          <w:b/>
        </w:rPr>
        <w:t xml:space="preserve">которые вносятся в </w:t>
      </w:r>
      <w:hyperlink r:id="rId7" w:history="1">
        <w:r w:rsidRPr="00B62CDF">
          <w:rPr>
            <w:rStyle w:val="a8"/>
            <w:rFonts w:ascii="Calibri" w:hAnsi="Calibri" w:cs="Calibri"/>
            <w:b/>
          </w:rPr>
          <w:t>постановление</w:t>
        </w:r>
      </w:hyperlink>
      <w:r w:rsidRPr="00F24295">
        <w:rPr>
          <w:rFonts w:ascii="Calibri" w:hAnsi="Calibri" w:cs="Calibri"/>
          <w:b/>
        </w:rPr>
        <w:t xml:space="preserve"> Правительства</w:t>
      </w:r>
    </w:p>
    <w:p w:rsidR="00F24295" w:rsidRPr="00F24295" w:rsidRDefault="00A83CFD">
      <w:pPr>
        <w:spacing w:after="1" w:line="220" w:lineRule="atLeast"/>
        <w:jc w:val="center"/>
      </w:pPr>
      <w:r w:rsidRPr="00F24295">
        <w:rPr>
          <w:rFonts w:ascii="Calibri" w:hAnsi="Calibri" w:cs="Calibri"/>
          <w:b/>
        </w:rPr>
        <w:t>Российской Федерации от 24 декабря 2022 г. N 2411</w:t>
      </w:r>
    </w:p>
    <w:p w:rsidR="00F24295" w:rsidRPr="00F24295" w:rsidRDefault="00F24295">
      <w:pPr>
        <w:spacing w:after="1" w:line="220" w:lineRule="atLeast"/>
        <w:jc w:val="center"/>
      </w:pPr>
    </w:p>
    <w:p w:rsidR="00F24295" w:rsidRPr="00F24295" w:rsidRDefault="00F24295">
      <w:pPr>
        <w:spacing w:after="1" w:line="220" w:lineRule="atLeast"/>
        <w:ind w:firstLine="540"/>
        <w:jc w:val="both"/>
      </w:pPr>
      <w:r w:rsidRPr="00F24295">
        <w:rPr>
          <w:rFonts w:ascii="Calibri" w:hAnsi="Calibri" w:cs="Calibri"/>
        </w:rPr>
        <w:t xml:space="preserve">1. </w:t>
      </w:r>
      <w:hyperlink r:id="rId8" w:anchor="/document/406029007/entry/12" w:history="1">
        <w:r w:rsidRPr="00B62CDF">
          <w:rPr>
            <w:rStyle w:val="a8"/>
            <w:rFonts w:ascii="Calibri" w:hAnsi="Calibri" w:cs="Calibri"/>
          </w:rPr>
          <w:t>В абзаце втором пункта 1</w:t>
        </w:r>
      </w:hyperlink>
      <w:r w:rsidRPr="00F24295">
        <w:rPr>
          <w:rFonts w:ascii="Calibri" w:hAnsi="Calibri" w:cs="Calibri"/>
        </w:rPr>
        <w:t xml:space="preserve"> после слов "2022 - 2024 годах" дополнить словами "и в 2026 - 2030 годах".</w:t>
      </w:r>
    </w:p>
    <w:p w:rsidR="00F24295" w:rsidRPr="00F24295" w:rsidRDefault="00F24295">
      <w:pPr>
        <w:spacing w:before="220" w:after="1" w:line="220" w:lineRule="atLeast"/>
        <w:ind w:firstLine="540"/>
        <w:jc w:val="both"/>
      </w:pPr>
      <w:r w:rsidRPr="00F24295">
        <w:rPr>
          <w:rFonts w:ascii="Calibri" w:hAnsi="Calibri" w:cs="Calibri"/>
        </w:rPr>
        <w:t xml:space="preserve">2. </w:t>
      </w:r>
      <w:hyperlink r:id="rId9" w:anchor="/document/406029007/entry/1000" w:history="1">
        <w:r w:rsidRPr="00B62CDF">
          <w:rPr>
            <w:rStyle w:val="a8"/>
            <w:rFonts w:ascii="Calibri" w:hAnsi="Calibri" w:cs="Calibri"/>
          </w:rPr>
          <w:t>Приложение N 1</w:t>
        </w:r>
      </w:hyperlink>
      <w:r w:rsidRPr="00F24295">
        <w:rPr>
          <w:rFonts w:ascii="Calibri" w:hAnsi="Calibri" w:cs="Calibri"/>
        </w:rPr>
        <w:t xml:space="preserve"> к указанному </w:t>
      </w:r>
      <w:hyperlink r:id="rId10" w:anchor="/document/406029007/entry/0" w:history="1">
        <w:r w:rsidRPr="00B62CDF">
          <w:rPr>
            <w:rStyle w:val="a8"/>
            <w:rFonts w:ascii="Calibri" w:hAnsi="Calibri" w:cs="Calibri"/>
          </w:rPr>
          <w:t>постановлению</w:t>
        </w:r>
      </w:hyperlink>
      <w:r w:rsidRPr="00F24295">
        <w:rPr>
          <w:rFonts w:ascii="Calibri" w:hAnsi="Calibri" w:cs="Calibri"/>
        </w:rPr>
        <w:t xml:space="preserve"> изложить в следующей редакции:</w:t>
      </w:r>
    </w:p>
    <w:p w:rsidR="00F24295" w:rsidRPr="00F24295" w:rsidRDefault="00F24295">
      <w:pPr>
        <w:spacing w:after="1" w:line="220" w:lineRule="atLeast"/>
        <w:ind w:firstLine="540"/>
        <w:jc w:val="both"/>
      </w:pPr>
    </w:p>
    <w:p w:rsidR="00A83CFD" w:rsidRDefault="00A83CFD">
      <w:pPr>
        <w:spacing w:after="1" w:line="220" w:lineRule="atLeast"/>
        <w:jc w:val="right"/>
        <w:rPr>
          <w:rFonts w:ascii="Calibri" w:hAnsi="Calibri" w:cs="Calibri"/>
        </w:rPr>
      </w:pPr>
    </w:p>
    <w:p w:rsidR="00F24295" w:rsidRPr="00F24295" w:rsidRDefault="00F24295">
      <w:pPr>
        <w:spacing w:after="1" w:line="220" w:lineRule="atLeast"/>
        <w:jc w:val="right"/>
      </w:pPr>
      <w:r w:rsidRPr="00F24295">
        <w:rPr>
          <w:rFonts w:ascii="Calibri" w:hAnsi="Calibri" w:cs="Calibri"/>
        </w:rPr>
        <w:t>"Приложение N 1</w:t>
      </w:r>
    </w:p>
    <w:p w:rsidR="00F24295" w:rsidRPr="00F24295" w:rsidRDefault="00F24295">
      <w:pPr>
        <w:spacing w:after="1" w:line="220" w:lineRule="atLeast"/>
        <w:jc w:val="right"/>
      </w:pPr>
      <w:r w:rsidRPr="00F24295">
        <w:rPr>
          <w:rFonts w:ascii="Calibri" w:hAnsi="Calibri" w:cs="Calibri"/>
        </w:rPr>
        <w:t xml:space="preserve">к </w:t>
      </w:r>
      <w:hyperlink r:id="rId11" w:history="1">
        <w:r w:rsidRPr="00B62CDF">
          <w:rPr>
            <w:rStyle w:val="a8"/>
            <w:rFonts w:ascii="Calibri" w:hAnsi="Calibri" w:cs="Calibri"/>
          </w:rPr>
          <w:t>постановлению</w:t>
        </w:r>
      </w:hyperlink>
      <w:r w:rsidRPr="00F24295">
        <w:rPr>
          <w:rFonts w:ascii="Calibri" w:hAnsi="Calibri" w:cs="Calibri"/>
        </w:rPr>
        <w:t xml:space="preserve"> Правительства</w:t>
      </w:r>
    </w:p>
    <w:p w:rsidR="00F24295" w:rsidRPr="00F24295" w:rsidRDefault="00F24295">
      <w:pPr>
        <w:spacing w:after="1" w:line="220" w:lineRule="atLeast"/>
        <w:jc w:val="right"/>
      </w:pPr>
      <w:r w:rsidRPr="00F24295">
        <w:rPr>
          <w:rFonts w:ascii="Calibri" w:hAnsi="Calibri" w:cs="Calibri"/>
        </w:rPr>
        <w:t>Российской Федерации</w:t>
      </w:r>
    </w:p>
    <w:p w:rsidR="00F24295" w:rsidRPr="00F24295" w:rsidRDefault="00F24295">
      <w:pPr>
        <w:spacing w:after="1" w:line="220" w:lineRule="atLeast"/>
        <w:jc w:val="right"/>
      </w:pPr>
      <w:r w:rsidRPr="00F24295">
        <w:rPr>
          <w:rFonts w:ascii="Calibri" w:hAnsi="Calibri" w:cs="Calibri"/>
        </w:rPr>
        <w:t>от 24 декабря 2022 г. N 2411</w:t>
      </w:r>
    </w:p>
    <w:p w:rsidR="00F24295" w:rsidRPr="00F24295" w:rsidRDefault="00F24295">
      <w:pPr>
        <w:spacing w:after="1" w:line="220" w:lineRule="atLeast"/>
        <w:jc w:val="right"/>
      </w:pPr>
      <w:proofErr w:type="gramStart"/>
      <w:r w:rsidRPr="00F24295">
        <w:rPr>
          <w:rFonts w:ascii="Calibri" w:hAnsi="Calibri" w:cs="Calibri"/>
        </w:rPr>
        <w:t>(в редакции постановления</w:t>
      </w:r>
      <w:proofErr w:type="gramEnd"/>
    </w:p>
    <w:p w:rsidR="00F24295" w:rsidRPr="00F24295" w:rsidRDefault="00F24295">
      <w:pPr>
        <w:spacing w:after="1" w:line="220" w:lineRule="atLeast"/>
        <w:jc w:val="right"/>
      </w:pPr>
      <w:r w:rsidRPr="00F24295">
        <w:rPr>
          <w:rFonts w:ascii="Calibri" w:hAnsi="Calibri" w:cs="Calibri"/>
        </w:rPr>
        <w:t>Правительства Российской Федерации</w:t>
      </w:r>
    </w:p>
    <w:p w:rsidR="00F24295" w:rsidRPr="00F24295" w:rsidRDefault="00F24295">
      <w:pPr>
        <w:spacing w:after="1" w:line="220" w:lineRule="atLeast"/>
        <w:jc w:val="right"/>
      </w:pPr>
      <w:r w:rsidRPr="00F24295">
        <w:rPr>
          <w:rFonts w:ascii="Calibri" w:hAnsi="Calibri" w:cs="Calibri"/>
        </w:rPr>
        <w:t>от 26 сентября 2026 г. N 1243)</w:t>
      </w:r>
    </w:p>
    <w:p w:rsidR="00F24295" w:rsidRPr="00F24295" w:rsidRDefault="00F24295">
      <w:pPr>
        <w:spacing w:after="1" w:line="220" w:lineRule="atLeast"/>
      </w:pPr>
    </w:p>
    <w:p w:rsidR="00F24295" w:rsidRPr="00A83CFD" w:rsidRDefault="00A83CFD">
      <w:pPr>
        <w:spacing w:after="1" w:line="220" w:lineRule="atLeast"/>
        <w:jc w:val="center"/>
        <w:rPr>
          <w:b/>
        </w:rPr>
      </w:pPr>
      <w:r w:rsidRPr="00A83CFD">
        <w:rPr>
          <w:rFonts w:ascii="Calibri" w:hAnsi="Calibri" w:cs="Calibri"/>
          <w:b/>
        </w:rPr>
        <w:lastRenderedPageBreak/>
        <w:t>Перечень</w:t>
      </w:r>
    </w:p>
    <w:p w:rsidR="00F24295" w:rsidRPr="00A83CFD" w:rsidRDefault="00A83CFD" w:rsidP="00A83CFD">
      <w:pPr>
        <w:spacing w:after="1" w:line="220" w:lineRule="atLeast"/>
        <w:jc w:val="center"/>
        <w:rPr>
          <w:b/>
        </w:rPr>
      </w:pPr>
      <w:r w:rsidRPr="00A83CFD">
        <w:rPr>
          <w:rFonts w:ascii="Calibri" w:hAnsi="Calibri" w:cs="Calibri"/>
          <w:b/>
        </w:rPr>
        <w:t>промышленных товаров для государственных и муниципальных</w:t>
      </w:r>
      <w:r w:rsidRPr="00A83CFD">
        <w:rPr>
          <w:b/>
        </w:rPr>
        <w:t xml:space="preserve"> </w:t>
      </w:r>
      <w:r w:rsidRPr="00A83CFD">
        <w:rPr>
          <w:rFonts w:ascii="Calibri" w:hAnsi="Calibri" w:cs="Calibri"/>
          <w:b/>
        </w:rPr>
        <w:t>нужд, а также для нужд обороны страны и безопасности</w:t>
      </w:r>
      <w:r w:rsidRPr="00A83CFD">
        <w:rPr>
          <w:b/>
        </w:rPr>
        <w:t xml:space="preserve"> </w:t>
      </w:r>
      <w:r w:rsidRPr="00A83CFD">
        <w:rPr>
          <w:rFonts w:ascii="Calibri" w:hAnsi="Calibri" w:cs="Calibri"/>
          <w:b/>
        </w:rPr>
        <w:t>государства, в отношении которых при заключении</w:t>
      </w:r>
    </w:p>
    <w:p w:rsidR="00F24295" w:rsidRPr="00A83CFD" w:rsidRDefault="00A83CFD" w:rsidP="00A83CFD">
      <w:pPr>
        <w:spacing w:after="1" w:line="220" w:lineRule="atLeast"/>
        <w:jc w:val="center"/>
        <w:rPr>
          <w:b/>
        </w:rPr>
      </w:pPr>
      <w:proofErr w:type="gramStart"/>
      <w:r w:rsidRPr="00A83CFD">
        <w:rPr>
          <w:rFonts w:ascii="Calibri" w:hAnsi="Calibri" w:cs="Calibri"/>
          <w:b/>
        </w:rPr>
        <w:t>в 2022 - 2024 годах и в 2026 - 2030 годах договоров</w:t>
      </w:r>
      <w:r w:rsidRPr="00A83CFD">
        <w:rPr>
          <w:b/>
        </w:rPr>
        <w:t xml:space="preserve"> </w:t>
      </w:r>
      <w:r w:rsidRPr="00A83CFD">
        <w:rPr>
          <w:rFonts w:ascii="Calibri" w:hAnsi="Calibri" w:cs="Calibri"/>
          <w:b/>
        </w:rPr>
        <w:t>(государственных контрактов) предусматриваются авансовые</w:t>
      </w:r>
      <w:r w:rsidRPr="00A83CFD">
        <w:rPr>
          <w:b/>
        </w:rPr>
        <w:t xml:space="preserve"> </w:t>
      </w:r>
      <w:r w:rsidRPr="00A83CFD">
        <w:rPr>
          <w:rFonts w:ascii="Calibri" w:hAnsi="Calibri" w:cs="Calibri"/>
          <w:b/>
        </w:rPr>
        <w:t>платежи в размере не менее 80 процентов цены договора</w:t>
      </w:r>
      <w:r w:rsidRPr="00A83CFD">
        <w:rPr>
          <w:b/>
        </w:rPr>
        <w:t xml:space="preserve"> </w:t>
      </w:r>
      <w:r w:rsidRPr="00A83CFD">
        <w:rPr>
          <w:rFonts w:ascii="Calibri" w:hAnsi="Calibri" w:cs="Calibri"/>
          <w:b/>
        </w:rPr>
        <w:t>(государственного контракта), но не более лимитов бюджетных</w:t>
      </w:r>
      <w:r w:rsidRPr="00A83CFD">
        <w:rPr>
          <w:b/>
        </w:rPr>
        <w:t xml:space="preserve"> </w:t>
      </w:r>
      <w:r w:rsidRPr="00A83CFD">
        <w:rPr>
          <w:rFonts w:ascii="Calibri" w:hAnsi="Calibri" w:cs="Calibri"/>
          <w:b/>
        </w:rPr>
        <w:t>обязательств, доведенных до главных распорядителей средств</w:t>
      </w:r>
      <w:r w:rsidRPr="00A83CFD">
        <w:rPr>
          <w:b/>
        </w:rPr>
        <w:t xml:space="preserve"> </w:t>
      </w:r>
      <w:r w:rsidRPr="00A83CFD">
        <w:rPr>
          <w:rFonts w:ascii="Calibri" w:hAnsi="Calibri" w:cs="Calibri"/>
          <w:b/>
        </w:rPr>
        <w:t>федерального бюджета как получателей средств федерального</w:t>
      </w:r>
      <w:r>
        <w:rPr>
          <w:b/>
        </w:rPr>
        <w:t xml:space="preserve"> </w:t>
      </w:r>
      <w:r w:rsidRPr="00A83CFD">
        <w:rPr>
          <w:rFonts w:ascii="Calibri" w:hAnsi="Calibri" w:cs="Calibri"/>
          <w:b/>
        </w:rPr>
        <w:t>бюджета и подведомственных им получателей средств</w:t>
      </w:r>
      <w:r w:rsidRPr="00A83CFD">
        <w:rPr>
          <w:b/>
        </w:rPr>
        <w:t xml:space="preserve"> </w:t>
      </w:r>
      <w:r w:rsidRPr="00A83CFD">
        <w:rPr>
          <w:rFonts w:ascii="Calibri" w:hAnsi="Calibri" w:cs="Calibri"/>
          <w:b/>
        </w:rPr>
        <w:t>федерального бюджета в установленном порядке на указанные</w:t>
      </w:r>
      <w:r w:rsidRPr="00A83CFD">
        <w:rPr>
          <w:b/>
        </w:rPr>
        <w:t xml:space="preserve"> </w:t>
      </w:r>
      <w:r w:rsidRPr="00A83CFD">
        <w:rPr>
          <w:rFonts w:ascii="Calibri" w:hAnsi="Calibri" w:cs="Calibri"/>
          <w:b/>
        </w:rPr>
        <w:t>цели на соответствующий финансовый год</w:t>
      </w:r>
      <w:proofErr w:type="gramEnd"/>
    </w:p>
    <w:p w:rsidR="00F24295" w:rsidRPr="00F24295" w:rsidRDefault="00F24295">
      <w:pPr>
        <w:spacing w:after="1" w:line="220" w:lineRule="atLeast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41"/>
        <w:gridCol w:w="3912"/>
      </w:tblGrid>
      <w:tr w:rsidR="00F24295" w:rsidRPr="00F24295">
        <w:tc>
          <w:tcPr>
            <w:tcW w:w="51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 xml:space="preserve">Код в соответствии с Общероссийским классификатором продукции по видам экономической деятельности </w:t>
            </w:r>
            <w:proofErr w:type="gramStart"/>
            <w:r w:rsidRPr="00F24295">
              <w:rPr>
                <w:rFonts w:ascii="Calibri" w:hAnsi="Calibri" w:cs="Calibri"/>
              </w:rPr>
              <w:t>ОК</w:t>
            </w:r>
            <w:proofErr w:type="gramEnd"/>
            <w:r w:rsidRPr="00F24295">
              <w:rPr>
                <w:rFonts w:ascii="Calibri" w:hAnsi="Calibri" w:cs="Calibri"/>
              </w:rPr>
              <w:t xml:space="preserve"> 034-2014 (КПЕС 2008)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Жернова, точильные камни, шлифовальные круги и аналогичные изделия без каркаса, для обработки камней, и их части, из природного камня, агломерированных природных или искусственных абразивов или керамики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23.91.11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Инструмент ручной прочий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25.73.30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Инструменты рабочие сменные для станков или для ручного инструмента (с механическим приводом или без него)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25.73.40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Инструмент прочий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25.73.60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3D сканеры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26.20.16.155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Устройства числового программного управления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26.20.40.150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Лазеры, кроме лазерных диодов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26.70.23.120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Машины и оборудование электрические для сварки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27.90.31.110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Электропечи сопротивления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28.21.13.111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Электропечи и камеры промышленные или лабораторные прочие, не включенные в другие группировки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28.21.13.119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Тали электрические канатные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28.22.11.112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Подъемники, не включенные в другие группировки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28.22.11.190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Краны мостовые электрические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28.22.14.121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Краны козловые и полукозловые электрические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28.22.14.122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Краны башенные строительные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28.22.14.126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Краны портальные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28.22.14.140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Лифты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28.22.16.110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lastRenderedPageBreak/>
              <w:t>Конвейеры ленточные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28.22.17.111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Конвейеры роликовые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28.22.17.115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Дороги канатные пассажирские и грузовые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28.22.18.150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Склады-накопители механизированные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28.22.18.261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Машины подъемные для механизации складов прочие, не включенные в другие группировки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28.22.18.269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Инструменты ручные электрические; инструменты ручные прочие с механизированным приводом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28.24.1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Оборудование и инструменты для пайки мягким и твердым припоем, и сварки неэлектрические и их комплектующие (запасные части), не имеющие самостоятельных группировок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28.29.70.110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 xml:space="preserve">Машины и аппараты для </w:t>
            </w:r>
            <w:proofErr w:type="spellStart"/>
            <w:r w:rsidRPr="00F24295">
              <w:rPr>
                <w:rFonts w:ascii="Calibri" w:hAnsi="Calibri" w:cs="Calibri"/>
              </w:rPr>
              <w:t>газотермического</w:t>
            </w:r>
            <w:proofErr w:type="spellEnd"/>
            <w:r w:rsidRPr="00F24295">
              <w:rPr>
                <w:rFonts w:ascii="Calibri" w:hAnsi="Calibri" w:cs="Calibri"/>
              </w:rPr>
              <w:t xml:space="preserve"> напыления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28.29.70.120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 xml:space="preserve">Части неэлектрического оборудования и инструментов для пайки мягким и твердым припоем или сварки; машин и аппаратов для </w:t>
            </w:r>
            <w:proofErr w:type="spellStart"/>
            <w:r w:rsidRPr="00F24295">
              <w:rPr>
                <w:rFonts w:ascii="Calibri" w:hAnsi="Calibri" w:cs="Calibri"/>
              </w:rPr>
              <w:t>газотермического</w:t>
            </w:r>
            <w:proofErr w:type="spellEnd"/>
            <w:r w:rsidRPr="00F24295">
              <w:rPr>
                <w:rFonts w:ascii="Calibri" w:hAnsi="Calibri" w:cs="Calibri"/>
              </w:rPr>
              <w:t xml:space="preserve"> напыления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28.29.86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Станки для обработки металлов лазером и станки аналогичного типа;</w:t>
            </w:r>
          </w:p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обрабатывающие центры и станки аналогичного типа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28.41.1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Станки токарные, расточные и фрезерные металлорежущие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28.41.2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Станки металлообрабатывающие прочие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28.41.3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Части и принадлежности станков для обработки металлов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28.41.4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Станки для обработки камня, дерева и аналогичных твердых материалов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28.49.1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Оправки для крепления инструмента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28.49.2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 xml:space="preserve">Аддитивные установки </w:t>
            </w:r>
            <w:proofErr w:type="spellStart"/>
            <w:r w:rsidRPr="00F24295">
              <w:rPr>
                <w:rFonts w:ascii="Calibri" w:hAnsi="Calibri" w:cs="Calibri"/>
              </w:rPr>
              <w:t>фотополимеризации</w:t>
            </w:r>
            <w:proofErr w:type="spellEnd"/>
            <w:r w:rsidRPr="00F24295">
              <w:rPr>
                <w:rFonts w:ascii="Calibri" w:hAnsi="Calibri" w:cs="Calibri"/>
              </w:rPr>
              <w:t xml:space="preserve"> в ванне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28.96.10.121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Аддитивные установки экструзии материала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28.96.10.122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Аддитивные установки струйного нанесения связующего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28.96.10.123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Промышленные роботы и робототехнические устройства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28.99.39.200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Промышленные роботы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28.99.39.210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lastRenderedPageBreak/>
              <w:t>Промышленные роботы для многоцелевого специализированного использования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28.99.39.211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Промышленные транспортные роботы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28.99.39.213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Промышленные роботы прочие, не включенные в другие группировки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28.99.39.219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Промышленные робототехнические комплексы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28.99.39.220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Промышленные роботизированные ячейки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28.99.39.230</w:t>
            </w:r>
          </w:p>
        </w:tc>
      </w:tr>
      <w:tr w:rsidR="00F24295" w:rsidRPr="00F2429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4295" w:rsidRPr="00F24295" w:rsidRDefault="00F24295">
            <w:pPr>
              <w:spacing w:after="1" w:line="220" w:lineRule="atLeast"/>
            </w:pPr>
            <w:r w:rsidRPr="00F24295">
              <w:rPr>
                <w:rFonts w:ascii="Calibri" w:hAnsi="Calibri" w:cs="Calibri"/>
              </w:rPr>
              <w:t>Промышленные роботизированные линии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24295" w:rsidRPr="00F24295" w:rsidRDefault="00F24295">
            <w:pPr>
              <w:spacing w:after="1" w:line="220" w:lineRule="atLeast"/>
              <w:jc w:val="center"/>
            </w:pPr>
            <w:r w:rsidRPr="00F24295">
              <w:rPr>
                <w:rFonts w:ascii="Calibri" w:hAnsi="Calibri" w:cs="Calibri"/>
              </w:rPr>
              <w:t>28.99.39.240".</w:t>
            </w:r>
          </w:p>
        </w:tc>
      </w:tr>
    </w:tbl>
    <w:p w:rsidR="00F24295" w:rsidRPr="00F24295" w:rsidRDefault="00F24295">
      <w:pPr>
        <w:spacing w:after="1" w:line="220" w:lineRule="atLeast"/>
        <w:ind w:firstLine="540"/>
        <w:jc w:val="both"/>
      </w:pPr>
    </w:p>
    <w:p w:rsidR="00F24295" w:rsidRPr="00F24295" w:rsidRDefault="00F24295">
      <w:pPr>
        <w:spacing w:after="1" w:line="220" w:lineRule="atLeast"/>
        <w:ind w:firstLine="540"/>
        <w:jc w:val="both"/>
      </w:pPr>
    </w:p>
    <w:sectPr w:rsidR="00F24295" w:rsidRPr="00F24295" w:rsidSect="00470E73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A83CFD"/>
    <w:rsid w:val="00A90615"/>
    <w:rsid w:val="00AA0D78"/>
    <w:rsid w:val="00B62CDF"/>
    <w:rsid w:val="00B811E1"/>
    <w:rsid w:val="00C452F6"/>
    <w:rsid w:val="00CF57D2"/>
    <w:rsid w:val="00DF45A6"/>
    <w:rsid w:val="00E55251"/>
    <w:rsid w:val="00EF767E"/>
    <w:rsid w:val="00F24295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o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ase.garant.ru/406029007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ase.garant.ru/406029007/" TargetMode="External"/><Relationship Id="rId11" Type="http://schemas.openxmlformats.org/officeDocument/2006/relationships/hyperlink" Target="http://base.garant.ru/406029007/" TargetMode="External"/><Relationship Id="rId5" Type="http://schemas.openxmlformats.org/officeDocument/2006/relationships/hyperlink" Target="http://publication.pravo.gov.ru/document/0001202609300040?ysclid=muue1iejcb941372670" TargetMode="External"/><Relationship Id="rId10" Type="http://schemas.openxmlformats.org/officeDocument/2006/relationships/hyperlink" Target="https://ivo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2026-10-04T22:11:00Z</dcterms:created>
  <dcterms:modified xsi:type="dcterms:W3CDTF">2026-10-04T22:31:00Z</dcterms:modified>
</cp:coreProperties>
</file>