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8E3" w:rsidRPr="00B238E3" w:rsidRDefault="00B238E3" w:rsidP="00B238E3">
      <w:pPr>
        <w:pStyle w:val="a7"/>
        <w:spacing w:line="360" w:lineRule="auto"/>
        <w:jc w:val="center"/>
        <w:rPr>
          <w:rFonts w:cstheme="minorHAnsi"/>
          <w:b/>
        </w:rPr>
      </w:pPr>
      <w:bookmarkStart w:id="0" w:name="_GoBack"/>
      <w:r w:rsidRPr="00B238E3">
        <w:rPr>
          <w:rFonts w:cstheme="minorHAnsi"/>
          <w:b/>
        </w:rPr>
        <w:t>МИНИСТЕРСТВО СЕЛЬСКОГО ХОЗЯЙСТВА РОССИЙСКОЙ ФЕДЕРАЦИИ</w:t>
      </w:r>
    </w:p>
    <w:p w:rsidR="00B238E3" w:rsidRPr="00B238E3" w:rsidRDefault="00B238E3" w:rsidP="00B238E3">
      <w:pPr>
        <w:pStyle w:val="a7"/>
        <w:spacing w:line="360" w:lineRule="auto"/>
        <w:jc w:val="center"/>
        <w:rPr>
          <w:rFonts w:cstheme="minorHAnsi"/>
          <w:b/>
        </w:rPr>
      </w:pPr>
      <w:r w:rsidRPr="00B238E3">
        <w:rPr>
          <w:rFonts w:cstheme="minorHAnsi"/>
          <w:b/>
        </w:rPr>
        <w:t>Приказ Минсельхоза России от 17.09.2026 N 616</w:t>
      </w:r>
    </w:p>
    <w:p w:rsidR="00B238E3" w:rsidRPr="00B238E3" w:rsidRDefault="00B238E3" w:rsidP="00B238E3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B238E3" w:rsidRPr="00B238E3" w:rsidRDefault="000163B7" w:rsidP="00B238E3">
      <w:pPr>
        <w:pStyle w:val="a9"/>
        <w:spacing w:before="0" w:beforeAutospacing="0" w:after="0" w:afterAutospacing="0" w:line="288" w:lineRule="atLeast"/>
        <w:ind w:firstLine="567"/>
        <w:jc w:val="both"/>
        <w:rPr>
          <w:rFonts w:asciiTheme="minorHAnsi" w:hAnsiTheme="minorHAnsi" w:cstheme="minorHAnsi"/>
          <w:b/>
          <w:sz w:val="22"/>
          <w:szCs w:val="22"/>
        </w:rPr>
      </w:pPr>
      <w:hyperlink r:id="rId5" w:history="1">
        <w:r w:rsidR="00B238E3" w:rsidRPr="000163B7">
          <w:rPr>
            <w:rStyle w:val="a8"/>
            <w:rFonts w:asciiTheme="minorHAnsi" w:hAnsiTheme="minorHAnsi" w:cstheme="minorHAnsi"/>
            <w:b/>
            <w:sz w:val="22"/>
            <w:szCs w:val="22"/>
          </w:rPr>
          <w:t>О внесении изменений в перечень индикаторов риска нарушения обязательных требований при осуществлении федерального государственного контроля (надзора) в области обеспечения качества и безопасности зерна и продуктов переработки зерна, утвержденный приказом Минсельхоза России от 23 мая 2023 г. N 516</w:t>
        </w:r>
      </w:hyperlink>
      <w:r w:rsidR="00B238E3" w:rsidRPr="00B238E3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B238E3" w:rsidRPr="00B238E3" w:rsidRDefault="00B238E3" w:rsidP="00B238E3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B238E3" w:rsidRPr="00B238E3" w:rsidRDefault="00B238E3" w:rsidP="00B238E3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b/>
          <w:i/>
          <w:sz w:val="22"/>
          <w:szCs w:val="22"/>
        </w:rPr>
      </w:pPr>
      <w:r w:rsidRPr="00B238E3">
        <w:rPr>
          <w:rFonts w:asciiTheme="minorHAnsi" w:hAnsiTheme="minorHAnsi" w:cstheme="minorHAnsi"/>
          <w:b/>
          <w:i/>
          <w:sz w:val="22"/>
          <w:szCs w:val="22"/>
        </w:rPr>
        <w:t>Зарегистрировано в Минюсте России 19.10.2026 N 88787</w:t>
      </w:r>
    </w:p>
    <w:p w:rsidR="00B238E3" w:rsidRPr="00B238E3" w:rsidRDefault="00B238E3" w:rsidP="00B238E3">
      <w:pPr>
        <w:pStyle w:val="a9"/>
        <w:spacing w:before="0" w:beforeAutospacing="0" w:after="0" w:afterAutospacing="0" w:line="312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238E3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0163B7" w:rsidRPr="000163B7" w:rsidRDefault="000163B7" w:rsidP="000163B7">
      <w:pPr>
        <w:pStyle w:val="a9"/>
        <w:spacing w:before="0" w:beforeAutospacing="0" w:line="288" w:lineRule="atLeast"/>
        <w:ind w:firstLine="567"/>
        <w:jc w:val="both"/>
        <w:rPr>
          <w:rFonts w:cstheme="minorHAnsi"/>
        </w:rPr>
      </w:pPr>
      <w:proofErr w:type="gramStart"/>
      <w:r w:rsidRPr="000163B7">
        <w:rPr>
          <w:rFonts w:cstheme="minorHAnsi"/>
        </w:rPr>
        <w:t>В соответствии со </w:t>
      </w:r>
      <w:hyperlink r:id="rId6" w:anchor="block_22" w:history="1">
        <w:r w:rsidRPr="000163B7">
          <w:rPr>
            <w:rStyle w:val="a8"/>
            <w:rFonts w:cstheme="minorHAnsi"/>
          </w:rPr>
          <w:t>статьей 22</w:t>
        </w:r>
      </w:hyperlink>
      <w:r w:rsidRPr="000163B7">
        <w:rPr>
          <w:rFonts w:cstheme="minorHAnsi"/>
        </w:rPr>
        <w:t> Закона Российской Федерации от 14 мая 1993 г. № 4973-1 "О зерне", </w:t>
      </w:r>
      <w:hyperlink r:id="rId7" w:anchor="block_231001" w:history="1">
        <w:r w:rsidRPr="000163B7">
          <w:rPr>
            <w:rStyle w:val="a8"/>
            <w:rFonts w:cstheme="minorHAnsi"/>
          </w:rPr>
          <w:t>пунктом 1 части 10 статьи 23</w:t>
        </w:r>
      </w:hyperlink>
      <w:r w:rsidRPr="000163B7">
        <w:rPr>
          <w:rFonts w:cstheme="minorHAnsi"/>
        </w:rPr>
        <w:t> Федерального закона от 31 июля 2020 г. № 248-ФЗ "О государственном контроле (надзоре) и муниципальном контроле в Российской Федерации", </w:t>
      </w:r>
      <w:hyperlink r:id="rId8" w:anchor="block_1001" w:history="1">
        <w:r w:rsidRPr="000163B7">
          <w:rPr>
            <w:rStyle w:val="a8"/>
            <w:rFonts w:cstheme="minorHAnsi"/>
          </w:rPr>
          <w:t>пунктом 1</w:t>
        </w:r>
      </w:hyperlink>
      <w:r w:rsidRPr="000163B7">
        <w:rPr>
          <w:rFonts w:cstheme="minorHAnsi"/>
        </w:rPr>
        <w:t> Положения о Министерстве сельского хозяйства Российской Федерации, утвержденного </w:t>
      </w:r>
      <w:hyperlink r:id="rId9" w:history="1">
        <w:r w:rsidRPr="000163B7">
          <w:rPr>
            <w:rStyle w:val="a8"/>
            <w:rFonts w:cstheme="minorHAnsi"/>
          </w:rPr>
          <w:t>постановлением</w:t>
        </w:r>
      </w:hyperlink>
      <w:r w:rsidRPr="000163B7">
        <w:rPr>
          <w:rFonts w:cstheme="minorHAnsi"/>
        </w:rPr>
        <w:t> Правительства Российской Федерации от 12 июня 2008 г. № 450</w:t>
      </w:r>
      <w:proofErr w:type="gramEnd"/>
      <w:r w:rsidRPr="000163B7">
        <w:rPr>
          <w:rFonts w:cstheme="minorHAnsi"/>
        </w:rPr>
        <w:t>, </w:t>
      </w:r>
      <w:hyperlink r:id="rId10" w:anchor="block_1002" w:history="1">
        <w:r w:rsidRPr="000163B7">
          <w:rPr>
            <w:rStyle w:val="a8"/>
            <w:rFonts w:cstheme="minorHAnsi"/>
          </w:rPr>
          <w:t>пунктом 2</w:t>
        </w:r>
      </w:hyperlink>
      <w:r w:rsidRPr="000163B7">
        <w:rPr>
          <w:rFonts w:cstheme="minorHAnsi"/>
        </w:rPr>
        <w:t> Положения о федеральном государственном контроле (надзоре) в области обеспечения качества и безопасности зерна и продуктов переработки зерна, утвержденного </w:t>
      </w:r>
      <w:hyperlink r:id="rId11" w:history="1">
        <w:r w:rsidRPr="000163B7">
          <w:rPr>
            <w:rStyle w:val="a8"/>
            <w:rFonts w:cstheme="minorHAnsi"/>
          </w:rPr>
          <w:t>постановлением</w:t>
        </w:r>
      </w:hyperlink>
      <w:r w:rsidRPr="000163B7">
        <w:rPr>
          <w:rFonts w:cstheme="minorHAnsi"/>
        </w:rPr>
        <w:t> Правительства Российской Федерации от 30 июня 2021 г. № 1079, приказываю:</w:t>
      </w:r>
    </w:p>
    <w:p w:rsidR="000163B7" w:rsidRPr="000163B7" w:rsidRDefault="000163B7" w:rsidP="000163B7">
      <w:pPr>
        <w:pStyle w:val="a9"/>
        <w:spacing w:before="0" w:beforeAutospacing="0" w:line="288" w:lineRule="atLeast"/>
        <w:ind w:firstLine="567"/>
        <w:jc w:val="both"/>
        <w:rPr>
          <w:rFonts w:cstheme="minorHAnsi"/>
        </w:rPr>
      </w:pPr>
      <w:proofErr w:type="gramStart"/>
      <w:r w:rsidRPr="000163B7">
        <w:rPr>
          <w:rFonts w:cstheme="minorHAnsi"/>
        </w:rPr>
        <w:t>Внести изменения в </w:t>
      </w:r>
      <w:hyperlink r:id="rId12" w:anchor="block_1000" w:history="1">
        <w:r w:rsidRPr="000163B7">
          <w:rPr>
            <w:rStyle w:val="a8"/>
            <w:rFonts w:cstheme="minorHAnsi"/>
          </w:rPr>
          <w:t>перечень</w:t>
        </w:r>
      </w:hyperlink>
      <w:r w:rsidRPr="000163B7">
        <w:rPr>
          <w:rFonts w:cstheme="minorHAnsi"/>
        </w:rPr>
        <w:t> индикаторов риска нарушения обязательных требований при осуществлении федерального государственного контроля (надзора) в области обеспечения качества и безопасности зерна и продуктов переработки зерна, утвержденный </w:t>
      </w:r>
      <w:hyperlink r:id="rId13" w:history="1">
        <w:r w:rsidRPr="000163B7">
          <w:rPr>
            <w:rStyle w:val="a8"/>
            <w:rFonts w:cstheme="minorHAnsi"/>
          </w:rPr>
          <w:t>приказом</w:t>
        </w:r>
      </w:hyperlink>
      <w:r w:rsidRPr="000163B7">
        <w:rPr>
          <w:rFonts w:cstheme="minorHAnsi"/>
        </w:rPr>
        <w:t> Минсельхоза России от 23 мая 2023 г. № 516 (зарегистрирован Минюстом России 22 августа 2023 г., регистрационный № 74916), с изменениями, внесенными приказами Минсельхоза России </w:t>
      </w:r>
      <w:hyperlink r:id="rId14" w:anchor="block_1000" w:history="1">
        <w:r w:rsidRPr="000163B7">
          <w:rPr>
            <w:rStyle w:val="a8"/>
            <w:rFonts w:cstheme="minorHAnsi"/>
          </w:rPr>
          <w:t>от 29 декабря 2023 г. № 955</w:t>
        </w:r>
      </w:hyperlink>
      <w:r w:rsidRPr="000163B7">
        <w:rPr>
          <w:rFonts w:cstheme="minorHAnsi"/>
        </w:rPr>
        <w:t> (зарегистрирован Минюстом России</w:t>
      </w:r>
      <w:proofErr w:type="gramEnd"/>
      <w:r w:rsidRPr="000163B7">
        <w:rPr>
          <w:rFonts w:cstheme="minorHAnsi"/>
        </w:rPr>
        <w:t xml:space="preserve"> </w:t>
      </w:r>
      <w:proofErr w:type="gramStart"/>
      <w:r w:rsidRPr="000163B7">
        <w:rPr>
          <w:rFonts w:cstheme="minorHAnsi"/>
        </w:rPr>
        <w:t>6 февраля 2024 г., регистрационный № 77146) и </w:t>
      </w:r>
      <w:hyperlink r:id="rId15" w:anchor="block_1000" w:history="1">
        <w:r w:rsidRPr="000163B7">
          <w:rPr>
            <w:rStyle w:val="a8"/>
            <w:rFonts w:cstheme="minorHAnsi"/>
          </w:rPr>
          <w:t>от 5 декабря 2024 г. № 721</w:t>
        </w:r>
      </w:hyperlink>
      <w:r w:rsidRPr="000163B7">
        <w:rPr>
          <w:rFonts w:cstheme="minorHAnsi"/>
        </w:rPr>
        <w:t> (зарегистрирован Минюстом России 25 декабря 2024 г., регистрационный № 80751), согласно </w:t>
      </w:r>
      <w:hyperlink r:id="rId16" w:anchor="block_1000" w:history="1">
        <w:r w:rsidRPr="000163B7">
          <w:rPr>
            <w:rStyle w:val="a8"/>
            <w:rFonts w:cstheme="minorHAnsi"/>
          </w:rPr>
          <w:t>приложению</w:t>
        </w:r>
      </w:hyperlink>
      <w:r w:rsidRPr="000163B7">
        <w:rPr>
          <w:rFonts w:cstheme="minorHAnsi"/>
        </w:rPr>
        <w:t> к настоящему приказу.</w:t>
      </w:r>
      <w:proofErr w:type="gramEnd"/>
    </w:p>
    <w:p w:rsidR="00B238E3" w:rsidRPr="00B238E3" w:rsidRDefault="00B238E3" w:rsidP="00B238E3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B238E3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B238E3" w:rsidRPr="00B238E3" w:rsidRDefault="00B238E3" w:rsidP="00B238E3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B238E3">
        <w:rPr>
          <w:rFonts w:asciiTheme="minorHAnsi" w:hAnsiTheme="minorHAnsi" w:cstheme="minorHAnsi"/>
          <w:b/>
          <w:sz w:val="22"/>
          <w:szCs w:val="22"/>
        </w:rPr>
        <w:t xml:space="preserve">Министр </w:t>
      </w:r>
    </w:p>
    <w:p w:rsidR="00B238E3" w:rsidRPr="00B238E3" w:rsidRDefault="00B238E3" w:rsidP="00B238E3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B238E3">
        <w:rPr>
          <w:rFonts w:asciiTheme="minorHAnsi" w:hAnsiTheme="minorHAnsi" w:cstheme="minorHAnsi"/>
          <w:b/>
          <w:sz w:val="22"/>
          <w:szCs w:val="22"/>
        </w:rPr>
        <w:t xml:space="preserve">О.Н.ЛУТ </w:t>
      </w:r>
    </w:p>
    <w:p w:rsidR="00B238E3" w:rsidRPr="00B238E3" w:rsidRDefault="00B238E3" w:rsidP="00B238E3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B238E3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B238E3" w:rsidRPr="00B238E3" w:rsidRDefault="00B238E3" w:rsidP="00B238E3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B238E3">
        <w:rPr>
          <w:rFonts w:asciiTheme="minorHAnsi" w:hAnsiTheme="minorHAnsi" w:cstheme="minorHAnsi"/>
          <w:sz w:val="22"/>
          <w:szCs w:val="22"/>
        </w:rPr>
        <w:t xml:space="preserve">    </w:t>
      </w:r>
    </w:p>
    <w:p w:rsidR="00B238E3" w:rsidRPr="00B238E3" w:rsidRDefault="00B238E3" w:rsidP="00B238E3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B238E3">
        <w:rPr>
          <w:rFonts w:asciiTheme="minorHAnsi" w:hAnsiTheme="minorHAnsi" w:cstheme="minorHAnsi"/>
          <w:sz w:val="22"/>
          <w:szCs w:val="22"/>
        </w:rPr>
        <w:t xml:space="preserve">Приложение </w:t>
      </w:r>
    </w:p>
    <w:p w:rsidR="00B238E3" w:rsidRPr="00B238E3" w:rsidRDefault="00B238E3" w:rsidP="00B238E3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B238E3">
        <w:rPr>
          <w:rFonts w:asciiTheme="minorHAnsi" w:hAnsiTheme="minorHAnsi" w:cstheme="minorHAnsi"/>
          <w:sz w:val="22"/>
          <w:szCs w:val="22"/>
        </w:rPr>
        <w:t xml:space="preserve">к </w:t>
      </w:r>
      <w:hyperlink r:id="rId17" w:history="1">
        <w:r w:rsidRPr="000163B7">
          <w:rPr>
            <w:rStyle w:val="a8"/>
            <w:rFonts w:asciiTheme="minorHAnsi" w:hAnsiTheme="minorHAnsi" w:cstheme="minorHAnsi"/>
            <w:sz w:val="22"/>
            <w:szCs w:val="22"/>
          </w:rPr>
          <w:t>приказу</w:t>
        </w:r>
      </w:hyperlink>
      <w:r w:rsidRPr="00B238E3">
        <w:rPr>
          <w:rFonts w:asciiTheme="minorHAnsi" w:hAnsiTheme="minorHAnsi" w:cstheme="minorHAnsi"/>
          <w:sz w:val="22"/>
          <w:szCs w:val="22"/>
        </w:rPr>
        <w:t xml:space="preserve"> Минсельхоза России </w:t>
      </w:r>
    </w:p>
    <w:p w:rsidR="00B238E3" w:rsidRPr="00B238E3" w:rsidRDefault="00B238E3" w:rsidP="00B238E3">
      <w:pPr>
        <w:pStyle w:val="a9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B238E3">
        <w:rPr>
          <w:rFonts w:asciiTheme="minorHAnsi" w:hAnsiTheme="minorHAnsi" w:cstheme="minorHAnsi"/>
          <w:sz w:val="22"/>
          <w:szCs w:val="22"/>
        </w:rPr>
        <w:t xml:space="preserve">от 17 сентября 2026 г. N 616 </w:t>
      </w:r>
    </w:p>
    <w:p w:rsidR="00B238E3" w:rsidRPr="00B238E3" w:rsidRDefault="00B238E3" w:rsidP="00B238E3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B238E3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8E4DDD" w:rsidRDefault="008E4DDD" w:rsidP="008E4DDD">
      <w:pPr>
        <w:pStyle w:val="a7"/>
        <w:jc w:val="center"/>
        <w:rPr>
          <w:b/>
        </w:rPr>
      </w:pPr>
    </w:p>
    <w:p w:rsidR="008E4DDD" w:rsidRDefault="008E4DDD" w:rsidP="008E4DDD">
      <w:pPr>
        <w:pStyle w:val="a7"/>
        <w:jc w:val="center"/>
        <w:rPr>
          <w:b/>
        </w:rPr>
      </w:pPr>
    </w:p>
    <w:p w:rsidR="00B238E3" w:rsidRPr="008E4DDD" w:rsidRDefault="008E4DDD" w:rsidP="008E4DDD">
      <w:pPr>
        <w:pStyle w:val="a7"/>
        <w:jc w:val="center"/>
        <w:rPr>
          <w:b/>
        </w:rPr>
      </w:pPr>
      <w:r w:rsidRPr="008E4DDD">
        <w:rPr>
          <w:b/>
        </w:rPr>
        <w:t>Изменения</w:t>
      </w:r>
      <w:r w:rsidR="00B238E3" w:rsidRPr="008E4DDD">
        <w:rPr>
          <w:b/>
        </w:rPr>
        <w:t>,</w:t>
      </w:r>
    </w:p>
    <w:p w:rsidR="00B238E3" w:rsidRPr="008E4DDD" w:rsidRDefault="00B238E3" w:rsidP="008E4DDD">
      <w:pPr>
        <w:pStyle w:val="a7"/>
        <w:jc w:val="center"/>
        <w:rPr>
          <w:b/>
        </w:rPr>
      </w:pPr>
      <w:r w:rsidRPr="008E4DDD">
        <w:rPr>
          <w:b/>
        </w:rPr>
        <w:t xml:space="preserve">которые вносятся </w:t>
      </w:r>
      <w:r w:rsidR="008E4DDD" w:rsidRPr="008E4DDD">
        <w:rPr>
          <w:b/>
        </w:rPr>
        <w:t>перечень индикаторов риска нарушения обязательных требований при осуществлении федерального государственного контроля (надзора) в области обеспечения качества и безопасности зерна и продуктов переработки зерна, утвержденный приказом Минсельхоза России от 23 мая 2023 г. N 516</w:t>
      </w:r>
    </w:p>
    <w:p w:rsidR="008E4DDD" w:rsidRDefault="008E4DDD" w:rsidP="00B238E3">
      <w:pPr>
        <w:pStyle w:val="a9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</w:p>
    <w:p w:rsidR="000163B7" w:rsidRPr="000163B7" w:rsidRDefault="000163B7" w:rsidP="000163B7">
      <w:pPr>
        <w:pStyle w:val="a9"/>
        <w:spacing w:before="0" w:beforeAutospacing="0" w:line="288" w:lineRule="atLeast"/>
        <w:ind w:firstLine="567"/>
        <w:jc w:val="both"/>
        <w:rPr>
          <w:rFonts w:cstheme="minorHAnsi"/>
        </w:rPr>
      </w:pPr>
      <w:r w:rsidRPr="000163B7">
        <w:rPr>
          <w:rFonts w:cstheme="minorHAnsi"/>
        </w:rPr>
        <w:t>1. </w:t>
      </w:r>
      <w:hyperlink r:id="rId18" w:anchor="block_1030" w:history="1">
        <w:proofErr w:type="gramStart"/>
        <w:r w:rsidRPr="000163B7">
          <w:rPr>
            <w:rStyle w:val="a8"/>
            <w:rFonts w:cstheme="minorHAnsi"/>
          </w:rPr>
          <w:t>Сноску 3</w:t>
        </w:r>
      </w:hyperlink>
      <w:r w:rsidRPr="000163B7">
        <w:rPr>
          <w:rFonts w:cstheme="minorHAnsi"/>
        </w:rPr>
        <w:t xml:space="preserve"> к пункту 1 дополнить словами "Согласно пункту 4 постановления Правительства Российской Федерации от 9 октября 2021 г. № 1722 пункты 20 - 32, </w:t>
      </w:r>
      <w:r w:rsidRPr="000163B7">
        <w:rPr>
          <w:rFonts w:cstheme="minorHAnsi"/>
        </w:rPr>
        <w:lastRenderedPageBreak/>
        <w:t>положения подпунктов "а" - "г" пункта 34, подпунктов "а" и "б" пункта 36, пункты 40 и 44 (в части сведений и информации о партии зерна), а также положения подпунктов "а" и "б" пункта 34, подпункта "а" пункта 36</w:t>
      </w:r>
      <w:proofErr w:type="gramEnd"/>
      <w:r w:rsidRPr="000163B7">
        <w:rPr>
          <w:rFonts w:cstheme="minorHAnsi"/>
        </w:rPr>
        <w:t>, пункты 38, 40 и 44 (в части сведений и информации о партии продуктов переработки зерна) Правил, утвержденных данным актом, действуют до 1 сентября 2028 г.".</w:t>
      </w:r>
    </w:p>
    <w:p w:rsidR="000163B7" w:rsidRPr="000163B7" w:rsidRDefault="000163B7" w:rsidP="000163B7">
      <w:pPr>
        <w:pStyle w:val="a9"/>
        <w:spacing w:before="0" w:beforeAutospacing="0" w:line="288" w:lineRule="atLeast"/>
        <w:ind w:firstLine="567"/>
        <w:jc w:val="both"/>
        <w:rPr>
          <w:rFonts w:cstheme="minorHAnsi"/>
        </w:rPr>
      </w:pPr>
      <w:r w:rsidRPr="000163B7">
        <w:rPr>
          <w:rFonts w:cstheme="minorHAnsi"/>
        </w:rPr>
        <w:t>2. </w:t>
      </w:r>
      <w:hyperlink r:id="rId19" w:anchor="block_1040" w:history="1">
        <w:r w:rsidRPr="000163B7">
          <w:rPr>
            <w:rStyle w:val="a8"/>
            <w:rFonts w:cstheme="minorHAnsi"/>
          </w:rPr>
          <w:t>Сноску 4</w:t>
        </w:r>
      </w:hyperlink>
      <w:r w:rsidRPr="000163B7">
        <w:rPr>
          <w:rFonts w:cstheme="minorHAnsi"/>
        </w:rPr>
        <w:t> к пункту 1 изложить в следующей редакции:</w:t>
      </w:r>
    </w:p>
    <w:p w:rsidR="000163B7" w:rsidRPr="000163B7" w:rsidRDefault="000163B7" w:rsidP="000163B7">
      <w:pPr>
        <w:pStyle w:val="a9"/>
        <w:spacing w:before="0" w:beforeAutospacing="0" w:line="288" w:lineRule="atLeast"/>
        <w:ind w:firstLine="567"/>
        <w:jc w:val="both"/>
        <w:rPr>
          <w:rFonts w:cstheme="minorHAnsi"/>
        </w:rPr>
      </w:pPr>
      <w:r w:rsidRPr="000163B7">
        <w:rPr>
          <w:rFonts w:cstheme="minorHAnsi"/>
        </w:rPr>
        <w:t>"</w:t>
      </w:r>
      <w:r w:rsidRPr="000163B7">
        <w:rPr>
          <w:rFonts w:cstheme="minorHAnsi"/>
          <w:vertAlign w:val="superscript"/>
        </w:rPr>
        <w:t> 4</w:t>
      </w:r>
      <w:r w:rsidRPr="000163B7">
        <w:rPr>
          <w:rFonts w:cstheme="minorHAnsi"/>
        </w:rPr>
        <w:t> Зарегистрирован Минюстом России 29 ноября 2021 г., регистрационный № 66043; с изменениями, внесенными приказами Минсельхоза России от 26 мая 2023 г. № 529 (зарегистрирован Минюстом России 31 мая 2023 г., регистрационный № 73637) и от 13 декабря 2023 г. № 913 (зарегистрирован Минюстом России 15 марта 2024 г., регистрационный № 77511). Согласно пункту 2 приказа № 756 данный акт действует до 1 марта 2028 г., за исключением пунктов 19 - 35 перечня, которые действуют до 1 марта 2029 г.".</w:t>
      </w:r>
    </w:p>
    <w:p w:rsidR="000163B7" w:rsidRPr="000163B7" w:rsidRDefault="000163B7" w:rsidP="000163B7">
      <w:pPr>
        <w:pStyle w:val="a9"/>
        <w:spacing w:before="0" w:beforeAutospacing="0" w:line="288" w:lineRule="atLeast"/>
        <w:ind w:firstLine="567"/>
        <w:jc w:val="both"/>
        <w:rPr>
          <w:rFonts w:cstheme="minorHAnsi"/>
        </w:rPr>
      </w:pPr>
      <w:r w:rsidRPr="000163B7">
        <w:rPr>
          <w:rFonts w:cstheme="minorHAnsi"/>
        </w:rPr>
        <w:t>3. </w:t>
      </w:r>
      <w:hyperlink r:id="rId20" w:anchor="block_1070" w:history="1">
        <w:r w:rsidRPr="000163B7">
          <w:rPr>
            <w:rStyle w:val="a8"/>
            <w:rFonts w:cstheme="minorHAnsi"/>
          </w:rPr>
          <w:t>Сноску 7</w:t>
        </w:r>
      </w:hyperlink>
      <w:r w:rsidRPr="000163B7">
        <w:rPr>
          <w:rFonts w:cstheme="minorHAnsi"/>
        </w:rPr>
        <w:t> к пункту 2 изложить в следующей редакции:</w:t>
      </w:r>
    </w:p>
    <w:p w:rsidR="000163B7" w:rsidRPr="000163B7" w:rsidRDefault="000163B7" w:rsidP="000163B7">
      <w:pPr>
        <w:pStyle w:val="a9"/>
        <w:spacing w:before="0" w:beforeAutospacing="0" w:line="288" w:lineRule="atLeast"/>
        <w:ind w:firstLine="567"/>
        <w:jc w:val="both"/>
        <w:rPr>
          <w:rFonts w:cstheme="minorHAnsi"/>
        </w:rPr>
      </w:pPr>
      <w:proofErr w:type="gramStart"/>
      <w:r w:rsidRPr="000163B7">
        <w:rPr>
          <w:rFonts w:cstheme="minorHAnsi"/>
        </w:rPr>
        <w:t>"</w:t>
      </w:r>
      <w:r w:rsidRPr="000163B7">
        <w:rPr>
          <w:rFonts w:cstheme="minorHAnsi"/>
          <w:vertAlign w:val="superscript"/>
        </w:rPr>
        <w:t> 7</w:t>
      </w:r>
      <w:r w:rsidRPr="000163B7">
        <w:rPr>
          <w:rFonts w:cstheme="minorHAnsi"/>
        </w:rPr>
        <w:t> Приказ Минсельхоза России от 12 января 2022 г. № 7 "Об утверждении порядка выдачи фитосанитарного сертификата, реэкспортного фитосанитарного сертификата, карантинного сертификата" (зарегистрирован Минюстом России 26 мая 2022 г., регистрационный № 68598) с изменениями, внесенными приказами Минсельхоза России от 16 декабря 2024 г. № 739 (зарегистрирован Минюстом России 10 марта 2025 г., регистрационный № 81487) и от 9 апреля 2025 г. № 234 (зарегистрирован Минюстом</w:t>
      </w:r>
      <w:proofErr w:type="gramEnd"/>
      <w:r w:rsidRPr="000163B7">
        <w:rPr>
          <w:rFonts w:cstheme="minorHAnsi"/>
        </w:rPr>
        <w:t xml:space="preserve"> </w:t>
      </w:r>
      <w:proofErr w:type="gramStart"/>
      <w:r w:rsidRPr="000163B7">
        <w:rPr>
          <w:rFonts w:cstheme="minorHAnsi"/>
        </w:rPr>
        <w:t>России 16 мая 2025 г., регистрационный № 82204), и приказ Минсельхоза России от 28 марта 2023 г. № 310 "Об утверждении форм фитосанитарного сертификата, реэкспортного фитосанитарного сертификата, карантинного сертификата" (зарегистрирован Минюстом России 4 мая 2023 г., регистрационный № 73234).</w:t>
      </w:r>
      <w:proofErr w:type="gramEnd"/>
      <w:r w:rsidRPr="000163B7">
        <w:rPr>
          <w:rFonts w:cstheme="minorHAnsi"/>
        </w:rPr>
        <w:t xml:space="preserve"> Согласно пункту 4 приказа Минсельхоза России от 12 января 2022 г. № 7 данный акт действует до 1 сентября 2028 г.".</w:t>
      </w:r>
    </w:p>
    <w:p w:rsidR="000163B7" w:rsidRPr="000163B7" w:rsidRDefault="000163B7" w:rsidP="000163B7">
      <w:pPr>
        <w:pStyle w:val="a9"/>
        <w:spacing w:before="0" w:beforeAutospacing="0" w:line="288" w:lineRule="atLeast"/>
        <w:ind w:firstLine="567"/>
        <w:jc w:val="both"/>
        <w:rPr>
          <w:rFonts w:cstheme="minorHAnsi"/>
        </w:rPr>
      </w:pPr>
      <w:r w:rsidRPr="000163B7">
        <w:rPr>
          <w:rFonts w:cstheme="minorHAnsi"/>
        </w:rPr>
        <w:t>4. Дополнить </w:t>
      </w:r>
      <w:hyperlink r:id="rId21" w:anchor="/document/0/block/1005" w:history="1">
        <w:r w:rsidRPr="000163B7">
          <w:rPr>
            <w:rStyle w:val="a8"/>
            <w:rFonts w:cstheme="minorHAnsi"/>
          </w:rPr>
          <w:t>пунктом 5</w:t>
        </w:r>
      </w:hyperlink>
      <w:r w:rsidRPr="000163B7">
        <w:rPr>
          <w:rFonts w:cstheme="minorHAnsi"/>
        </w:rPr>
        <w:t> следующего содержания:</w:t>
      </w:r>
    </w:p>
    <w:p w:rsidR="000163B7" w:rsidRPr="000163B7" w:rsidRDefault="000163B7" w:rsidP="000163B7">
      <w:pPr>
        <w:pStyle w:val="a9"/>
        <w:spacing w:before="0" w:beforeAutospacing="0" w:line="288" w:lineRule="atLeast"/>
        <w:ind w:firstLine="567"/>
        <w:jc w:val="both"/>
        <w:rPr>
          <w:rFonts w:cstheme="minorHAnsi"/>
        </w:rPr>
      </w:pPr>
      <w:r w:rsidRPr="000163B7">
        <w:rPr>
          <w:rFonts w:cstheme="minorHAnsi"/>
        </w:rPr>
        <w:t xml:space="preserve">"5. Выявление должностным лицом </w:t>
      </w:r>
      <w:proofErr w:type="spellStart"/>
      <w:r w:rsidRPr="000163B7">
        <w:rPr>
          <w:rFonts w:cstheme="minorHAnsi"/>
        </w:rPr>
        <w:t>Россельхознадзора</w:t>
      </w:r>
      <w:proofErr w:type="spellEnd"/>
      <w:r w:rsidRPr="000163B7">
        <w:rPr>
          <w:rFonts w:cstheme="minorHAnsi"/>
        </w:rPr>
        <w:t xml:space="preserve"> в течение календарного года факта внесения контролируемым лицом в Федеральную государственную информационную систему </w:t>
      </w:r>
      <w:proofErr w:type="spellStart"/>
      <w:r w:rsidRPr="000163B7">
        <w:rPr>
          <w:rFonts w:cstheme="minorHAnsi"/>
        </w:rPr>
        <w:t>прослеживаемости</w:t>
      </w:r>
      <w:proofErr w:type="spellEnd"/>
      <w:r w:rsidRPr="000163B7">
        <w:rPr>
          <w:rFonts w:cstheme="minorHAnsi"/>
        </w:rPr>
        <w:t xml:space="preserve"> зерна и продуктов переработки зерна информации о массе зерна (нетто в килограммах), произведенного в день уборки урожая, по каждому виду зерновой культуры</w:t>
      </w:r>
      <w:r w:rsidRPr="000163B7">
        <w:rPr>
          <w:rFonts w:cstheme="minorHAnsi"/>
          <w:vertAlign w:val="superscript"/>
        </w:rPr>
        <w:t> 12</w:t>
      </w:r>
      <w:r w:rsidRPr="000163B7">
        <w:rPr>
          <w:rFonts w:cstheme="minorHAnsi"/>
        </w:rPr>
        <w:t> при одновременном соблюдении следующих условий:</w:t>
      </w:r>
    </w:p>
    <w:p w:rsidR="000163B7" w:rsidRPr="000163B7" w:rsidRDefault="000163B7" w:rsidP="000163B7">
      <w:pPr>
        <w:pStyle w:val="a9"/>
        <w:spacing w:before="0" w:beforeAutospacing="0" w:line="288" w:lineRule="atLeast"/>
        <w:ind w:firstLine="567"/>
        <w:jc w:val="both"/>
        <w:rPr>
          <w:rFonts w:cstheme="minorHAnsi"/>
        </w:rPr>
      </w:pPr>
      <w:proofErr w:type="gramStart"/>
      <w:r w:rsidRPr="000163B7">
        <w:rPr>
          <w:rFonts w:cstheme="minorHAnsi"/>
        </w:rPr>
        <w:t xml:space="preserve">отношение массы зерна (нетто в килограммах), произведенного в день уборки урожая, по каждому виду зерновой культуры к площади земельного участка или его части (поля), с которого в течение календарного года собран урожай зерна (га), сведения о которых представлены контролируемым лицом в течение календарного года в Федеральную государственную информационную систему </w:t>
      </w:r>
      <w:proofErr w:type="spellStart"/>
      <w:r w:rsidRPr="000163B7">
        <w:rPr>
          <w:rFonts w:cstheme="minorHAnsi"/>
        </w:rPr>
        <w:t>прослеживаемости</w:t>
      </w:r>
      <w:proofErr w:type="spellEnd"/>
      <w:r w:rsidRPr="000163B7">
        <w:rPr>
          <w:rFonts w:cstheme="minorHAnsi"/>
        </w:rPr>
        <w:t xml:space="preserve"> зерна и продуктов переработки зерна</w:t>
      </w:r>
      <w:r w:rsidRPr="000163B7">
        <w:rPr>
          <w:rFonts w:cstheme="minorHAnsi"/>
          <w:vertAlign w:val="superscript"/>
        </w:rPr>
        <w:t> 12</w:t>
      </w:r>
      <w:r w:rsidRPr="000163B7">
        <w:rPr>
          <w:rFonts w:cstheme="minorHAnsi"/>
        </w:rPr>
        <w:t>, отклоняется от среднеарифметического значения</w:t>
      </w:r>
      <w:proofErr w:type="gramEnd"/>
      <w:r w:rsidRPr="000163B7">
        <w:rPr>
          <w:rFonts w:cstheme="minorHAnsi"/>
        </w:rPr>
        <w:t xml:space="preserve"> данного отношения по всем контролируемым лицам по муниципальному образованию субъекта Российской Федерации, в границах которого контролируемым лицом в течение календарного года собран урожай зерна, более чем на 50%;</w:t>
      </w:r>
    </w:p>
    <w:p w:rsidR="000163B7" w:rsidRPr="000163B7" w:rsidRDefault="000163B7" w:rsidP="000163B7">
      <w:pPr>
        <w:pStyle w:val="a9"/>
        <w:spacing w:before="0" w:beforeAutospacing="0" w:line="288" w:lineRule="atLeast"/>
        <w:ind w:firstLine="567"/>
        <w:jc w:val="both"/>
        <w:rPr>
          <w:rFonts w:cstheme="minorHAnsi"/>
        </w:rPr>
      </w:pPr>
      <w:proofErr w:type="gramStart"/>
      <w:r w:rsidRPr="000163B7">
        <w:rPr>
          <w:rFonts w:cstheme="minorHAnsi"/>
        </w:rPr>
        <w:lastRenderedPageBreak/>
        <w:t xml:space="preserve">в муниципальном образовании субъекта Российской Федерации, в границах которого контролируемым лицом убран урожай зерна, более четырех контролируемых лиц (включая контролируемое лицо, в отношении которого выявлено отклонение значения, указанного в абзаце втором настоящего пункта) в течение календарного года представили в Федеральную государственную информационную систему </w:t>
      </w:r>
      <w:proofErr w:type="spellStart"/>
      <w:r w:rsidRPr="000163B7">
        <w:rPr>
          <w:rFonts w:cstheme="minorHAnsi"/>
        </w:rPr>
        <w:t>прослеживаемости</w:t>
      </w:r>
      <w:proofErr w:type="spellEnd"/>
      <w:r w:rsidRPr="000163B7">
        <w:rPr>
          <w:rFonts w:cstheme="minorHAnsi"/>
        </w:rPr>
        <w:t xml:space="preserve"> зерна и продуктов переработки зерна информацию о массе зерна (нетто в килограммах), произведенного в день уборки</w:t>
      </w:r>
      <w:proofErr w:type="gramEnd"/>
      <w:r w:rsidRPr="000163B7">
        <w:rPr>
          <w:rFonts w:cstheme="minorHAnsi"/>
        </w:rPr>
        <w:t xml:space="preserve"> урожая, по каждому виду зерновой культуры</w:t>
      </w:r>
      <w:r w:rsidRPr="000163B7">
        <w:rPr>
          <w:rFonts w:cstheme="minorHAnsi"/>
          <w:vertAlign w:val="superscript"/>
        </w:rPr>
        <w:t> 12</w:t>
      </w:r>
      <w:r w:rsidRPr="000163B7">
        <w:rPr>
          <w:rFonts w:cstheme="minorHAnsi"/>
        </w:rPr>
        <w:t>.".</w:t>
      </w:r>
    </w:p>
    <w:p w:rsidR="000163B7" w:rsidRPr="000163B7" w:rsidRDefault="000163B7" w:rsidP="000163B7">
      <w:pPr>
        <w:pStyle w:val="a9"/>
        <w:spacing w:before="0" w:beforeAutospacing="0" w:line="288" w:lineRule="atLeast"/>
        <w:ind w:firstLine="567"/>
        <w:jc w:val="both"/>
        <w:rPr>
          <w:rFonts w:cstheme="minorHAnsi"/>
        </w:rPr>
      </w:pPr>
      <w:r w:rsidRPr="000163B7">
        <w:rPr>
          <w:rFonts w:cstheme="minorHAnsi"/>
        </w:rPr>
        <w:t>5. Дополнить </w:t>
      </w:r>
      <w:hyperlink r:id="rId22" w:anchor="/document/0/block/1212" w:history="1">
        <w:r w:rsidRPr="000163B7">
          <w:rPr>
            <w:rStyle w:val="a8"/>
            <w:rFonts w:cstheme="minorHAnsi"/>
          </w:rPr>
          <w:t>сноской 12</w:t>
        </w:r>
      </w:hyperlink>
      <w:r w:rsidRPr="000163B7">
        <w:rPr>
          <w:rFonts w:cstheme="minorHAnsi"/>
        </w:rPr>
        <w:t> к пункту 5 следующего содержания:</w:t>
      </w:r>
    </w:p>
    <w:p w:rsidR="000163B7" w:rsidRPr="000163B7" w:rsidRDefault="000163B7" w:rsidP="000163B7">
      <w:pPr>
        <w:pStyle w:val="a9"/>
        <w:spacing w:before="0" w:beforeAutospacing="0" w:line="288" w:lineRule="atLeast"/>
        <w:ind w:firstLine="567"/>
        <w:jc w:val="both"/>
        <w:rPr>
          <w:rFonts w:cstheme="minorHAnsi"/>
        </w:rPr>
      </w:pPr>
      <w:proofErr w:type="gramStart"/>
      <w:r w:rsidRPr="000163B7">
        <w:rPr>
          <w:rFonts w:cstheme="minorHAnsi"/>
        </w:rPr>
        <w:t>"</w:t>
      </w:r>
      <w:r w:rsidRPr="000163B7">
        <w:rPr>
          <w:rFonts w:cstheme="minorHAnsi"/>
          <w:vertAlign w:val="superscript"/>
        </w:rPr>
        <w:t> 12</w:t>
      </w:r>
      <w:r w:rsidRPr="000163B7">
        <w:rPr>
          <w:rFonts w:cstheme="minorHAnsi"/>
        </w:rPr>
        <w:t xml:space="preserve"> Абзацы третий, пятый и шестой подпункта "а" пункта 32 Правил создания федеральной государственной информационной системы </w:t>
      </w:r>
      <w:proofErr w:type="spellStart"/>
      <w:r w:rsidRPr="000163B7">
        <w:rPr>
          <w:rFonts w:cstheme="minorHAnsi"/>
        </w:rPr>
        <w:t>прослеживаемости</w:t>
      </w:r>
      <w:proofErr w:type="spellEnd"/>
      <w:r w:rsidRPr="000163B7">
        <w:rPr>
          <w:rFonts w:cstheme="minorHAnsi"/>
        </w:rPr>
        <w:t xml:space="preserve"> зерна и продуктов переработки зерна, ее развития и эксплуатации, включая правила регистрации и представления сведений и информации в Федеральную государственную информационную систему </w:t>
      </w:r>
      <w:proofErr w:type="spellStart"/>
      <w:r w:rsidRPr="000163B7">
        <w:rPr>
          <w:rFonts w:cstheme="minorHAnsi"/>
        </w:rPr>
        <w:t>прослеживаемости</w:t>
      </w:r>
      <w:proofErr w:type="spellEnd"/>
      <w:r w:rsidRPr="000163B7">
        <w:rPr>
          <w:rFonts w:cstheme="minorHAnsi"/>
        </w:rPr>
        <w:t xml:space="preserve"> зерна и продуктов переработки зерна, сроки, формы и форматы представления сведений и информации, требования к обеспечению доступа к информации, содержащейся</w:t>
      </w:r>
      <w:proofErr w:type="gramEnd"/>
      <w:r w:rsidRPr="000163B7">
        <w:rPr>
          <w:rFonts w:cstheme="minorHAnsi"/>
        </w:rPr>
        <w:t xml:space="preserve"> в такой системе, а также формы и порядок направления запросов о представлении информации, в том числе с использованием информационно-телекоммуникационных сетей общего пользования, включая сеть "Интернет" и единый портал государственных и муниципальных услуг, утвержденных постановлением Правительства Российской Федерации от 9 октября 2021 г. № 1722.".</w:t>
      </w:r>
    </w:p>
    <w:p w:rsidR="00B238E3" w:rsidRPr="00B238E3" w:rsidRDefault="00B238E3" w:rsidP="00B238E3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B238E3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B238E3" w:rsidRPr="00B238E3" w:rsidRDefault="00B238E3" w:rsidP="00B238E3">
      <w:pPr>
        <w:pStyle w:val="a9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B238E3">
        <w:rPr>
          <w:rFonts w:asciiTheme="minorHAnsi" w:hAnsiTheme="minorHAnsi" w:cstheme="minorHAnsi"/>
          <w:sz w:val="22"/>
          <w:szCs w:val="22"/>
        </w:rPr>
        <w:t xml:space="preserve">  </w:t>
      </w:r>
    </w:p>
    <w:bookmarkEnd w:id="0"/>
    <w:p w:rsidR="00AA0D78" w:rsidRPr="00B238E3" w:rsidRDefault="00AA0D78" w:rsidP="008302C2">
      <w:pPr>
        <w:rPr>
          <w:rFonts w:cstheme="minorHAnsi"/>
        </w:rPr>
      </w:pPr>
    </w:p>
    <w:sectPr w:rsidR="00AA0D78" w:rsidRPr="00B238E3" w:rsidSect="00F13217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0163B7"/>
    <w:rsid w:val="001A78C3"/>
    <w:rsid w:val="002426F7"/>
    <w:rsid w:val="002D7D9A"/>
    <w:rsid w:val="003C415B"/>
    <w:rsid w:val="00454620"/>
    <w:rsid w:val="005A335F"/>
    <w:rsid w:val="00641C92"/>
    <w:rsid w:val="0068490F"/>
    <w:rsid w:val="00712DB5"/>
    <w:rsid w:val="007D328D"/>
    <w:rsid w:val="008302C2"/>
    <w:rsid w:val="00847224"/>
    <w:rsid w:val="008E4DDD"/>
    <w:rsid w:val="008F54BB"/>
    <w:rsid w:val="00943A03"/>
    <w:rsid w:val="00A07CEF"/>
    <w:rsid w:val="00AA0D78"/>
    <w:rsid w:val="00B238E3"/>
    <w:rsid w:val="00B811E1"/>
    <w:rsid w:val="00C452F6"/>
    <w:rsid w:val="00CF57D2"/>
    <w:rsid w:val="00DF45A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9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89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4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9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9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86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1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4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53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21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60970/4599835d71c91ad589ddff45df163234/" TargetMode="External"/><Relationship Id="rId13" Type="http://schemas.openxmlformats.org/officeDocument/2006/relationships/hyperlink" Target="https://base.garant.ru/407556653/" TargetMode="External"/><Relationship Id="rId18" Type="http://schemas.openxmlformats.org/officeDocument/2006/relationships/hyperlink" Target="https://base.garant.ru/407556653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vo.garant.ru/" TargetMode="External"/><Relationship Id="rId7" Type="http://schemas.openxmlformats.org/officeDocument/2006/relationships/hyperlink" Target="https://base.garant.ru/74449814/74d7c78a3a1e33cef2750a2b7b35d2ed/" TargetMode="External"/><Relationship Id="rId12" Type="http://schemas.openxmlformats.org/officeDocument/2006/relationships/hyperlink" Target="https://base.garant.ru/407556653/" TargetMode="External"/><Relationship Id="rId17" Type="http://schemas.openxmlformats.org/officeDocument/2006/relationships/hyperlink" Target="https://base.garant.ru/415121059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base.garant.ru/415121059/53f89421bbdaf741eb2d1ecc4ddb4c33/" TargetMode="External"/><Relationship Id="rId20" Type="http://schemas.openxmlformats.org/officeDocument/2006/relationships/hyperlink" Target="https://base.garant.ru/407556653/" TargetMode="External"/><Relationship Id="rId1" Type="http://schemas.openxmlformats.org/officeDocument/2006/relationships/styles" Target="styles.xml"/><Relationship Id="rId6" Type="http://schemas.openxmlformats.org/officeDocument/2006/relationships/hyperlink" Target="https://base.garant.ru/10108087/94f5bf092e8d98af576ee351987de4f0/" TargetMode="External"/><Relationship Id="rId11" Type="http://schemas.openxmlformats.org/officeDocument/2006/relationships/hyperlink" Target="https://base.garant.ru/401423276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fsvps.gov.ru/files/prikaz-minselhoza-rossii-ot-17-sentyabrya-2026-g-&#8470;-616-o-vnesenii-izmenenij-v-perechen-indikatorov-riska-narusheniya-obyazatelnyh-trebovanij-pri-osushhestvlenii-federalnogo-gosudarstven/" TargetMode="External"/><Relationship Id="rId15" Type="http://schemas.openxmlformats.org/officeDocument/2006/relationships/hyperlink" Target="https://base.garant.ru/411216023/53f89421bbdaf741eb2d1ecc4ddb4c33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base.garant.ru/401423276/bcaadbc892f992d2d6079d46b238cf24/" TargetMode="External"/><Relationship Id="rId19" Type="http://schemas.openxmlformats.org/officeDocument/2006/relationships/hyperlink" Target="https://base.garant.ru/407556653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12160970/" TargetMode="External"/><Relationship Id="rId14" Type="http://schemas.openxmlformats.org/officeDocument/2006/relationships/hyperlink" Target="https://base.garant.ru/408496369/53f89421bbdaf741eb2d1ecc4ddb4c33/" TargetMode="External"/><Relationship Id="rId22" Type="http://schemas.openxmlformats.org/officeDocument/2006/relationships/hyperlink" Target="https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1246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user</cp:lastModifiedBy>
  <cp:revision>3</cp:revision>
  <dcterms:created xsi:type="dcterms:W3CDTF">2026-10-25T03:04:00Z</dcterms:created>
  <dcterms:modified xsi:type="dcterms:W3CDTF">2026-10-25T06:36:00Z</dcterms:modified>
</cp:coreProperties>
</file>